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75" w:rsidRDefault="00E52375" w:rsidP="00E52375">
      <w:pPr>
        <w:spacing w:line="360" w:lineRule="auto"/>
        <w:ind w:left="5245" w:hanging="425"/>
        <w:rPr>
          <w:sz w:val="28"/>
          <w:szCs w:val="28"/>
        </w:rPr>
      </w:pPr>
      <w:r>
        <w:rPr>
          <w:sz w:val="28"/>
          <w:szCs w:val="28"/>
        </w:rPr>
        <w:t>Алтынбаева Анна Александровна</w:t>
      </w:r>
    </w:p>
    <w:p w:rsidR="00262C6D" w:rsidRDefault="00E52375" w:rsidP="00262C6D">
      <w:pPr>
        <w:spacing w:line="360" w:lineRule="auto"/>
        <w:ind w:left="5245" w:hanging="425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E52375" w:rsidRDefault="00E52375" w:rsidP="00E52375">
      <w:pPr>
        <w:spacing w:line="360" w:lineRule="auto"/>
        <w:ind w:left="5245" w:hanging="425"/>
        <w:rPr>
          <w:sz w:val="28"/>
          <w:szCs w:val="28"/>
        </w:rPr>
      </w:pPr>
      <w:r>
        <w:rPr>
          <w:sz w:val="28"/>
          <w:szCs w:val="28"/>
        </w:rPr>
        <w:t>КМС по художественной гимнастике</w:t>
      </w:r>
    </w:p>
    <w:p w:rsidR="00E52375" w:rsidRDefault="00E52375" w:rsidP="00E52375">
      <w:pPr>
        <w:spacing w:line="360" w:lineRule="auto"/>
        <w:ind w:left="5245" w:hanging="425"/>
        <w:rPr>
          <w:sz w:val="28"/>
          <w:szCs w:val="28"/>
        </w:rPr>
      </w:pPr>
      <w:r>
        <w:rPr>
          <w:sz w:val="28"/>
          <w:szCs w:val="28"/>
        </w:rPr>
        <w:t>КМС по спортивной аэробике</w:t>
      </w:r>
    </w:p>
    <w:p w:rsidR="00262C6D" w:rsidRDefault="00262C6D" w:rsidP="00E52375">
      <w:pPr>
        <w:spacing w:line="360" w:lineRule="auto"/>
        <w:ind w:left="5245" w:hanging="425"/>
        <w:rPr>
          <w:sz w:val="28"/>
          <w:szCs w:val="28"/>
        </w:rPr>
      </w:pPr>
    </w:p>
    <w:p w:rsidR="00262C6D" w:rsidRPr="00262C6D" w:rsidRDefault="00262C6D" w:rsidP="00262C6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62C6D">
        <w:rPr>
          <w:b/>
          <w:sz w:val="28"/>
          <w:szCs w:val="28"/>
        </w:rPr>
        <w:t>Интеграция формального и неформального образования на примере аэробике</w:t>
      </w:r>
    </w:p>
    <w:p w:rsidR="00262C6D" w:rsidRDefault="00262C6D" w:rsidP="00262C6D">
      <w:pPr>
        <w:spacing w:line="360" w:lineRule="auto"/>
        <w:ind w:firstLine="709"/>
        <w:jc w:val="center"/>
        <w:rPr>
          <w:sz w:val="28"/>
          <w:szCs w:val="28"/>
        </w:rPr>
      </w:pPr>
    </w:p>
    <w:p w:rsidR="00B4594D" w:rsidRPr="00452331" w:rsidRDefault="00B4594D" w:rsidP="0028280D">
      <w:pPr>
        <w:spacing w:line="360" w:lineRule="auto"/>
        <w:ind w:firstLine="709"/>
        <w:jc w:val="both"/>
        <w:rPr>
          <w:sz w:val="28"/>
          <w:szCs w:val="28"/>
        </w:rPr>
      </w:pPr>
      <w:r w:rsidRPr="00452331">
        <w:rPr>
          <w:sz w:val="28"/>
          <w:szCs w:val="28"/>
        </w:rPr>
        <w:t xml:space="preserve">В национальной  инициативе «Наша новая школа» ключевую позицию занимает «Здоровье школьников». В документе отмечается, что именно в школьный период формируется здоровье человека на всю последующую жизнь. Там же говорится о том, что большее внимание необходимо уделить качественной организации спортивных занятий школьников. «Однако еще более важен переход от одинаковых для всех требований к состоянию здоровья и, соответственно, одинаковых для всех обязательных занятий к индивидуальному мониторингу и программам развития здоровья школьников». </w:t>
      </w:r>
    </w:p>
    <w:p w:rsidR="00B4594D" w:rsidRPr="00452331" w:rsidRDefault="00B4594D" w:rsidP="0028280D">
      <w:pPr>
        <w:spacing w:line="360" w:lineRule="auto"/>
        <w:ind w:firstLine="709"/>
        <w:jc w:val="both"/>
        <w:rPr>
          <w:sz w:val="28"/>
          <w:szCs w:val="28"/>
        </w:rPr>
      </w:pPr>
      <w:r w:rsidRPr="00452331">
        <w:rPr>
          <w:sz w:val="28"/>
          <w:szCs w:val="28"/>
        </w:rPr>
        <w:t xml:space="preserve">Введение федеральных государственных стандартов нового поколения позволяет реализовать те идеи, которые заложены в национальной  инициативе «Наша новая школа». Стандарты  предполагают «создание таких образовательных программ, которые адекватно возрасту учащихся вызывают заинтересованное отношение к учебе». Сегодня важно пробудить в детях желание заботиться о своем здоровье, учитывая интересы и склонности школьников. </w:t>
      </w:r>
      <w:r w:rsidR="00CD6ADB">
        <w:rPr>
          <w:sz w:val="28"/>
          <w:szCs w:val="28"/>
        </w:rPr>
        <w:t xml:space="preserve">На мой </w:t>
      </w:r>
      <w:proofErr w:type="gramStart"/>
      <w:r w:rsidR="00CD6ADB">
        <w:rPr>
          <w:sz w:val="28"/>
          <w:szCs w:val="28"/>
        </w:rPr>
        <w:t>взгляд</w:t>
      </w:r>
      <w:proofErr w:type="gramEnd"/>
      <w:r w:rsidRPr="00452331">
        <w:rPr>
          <w:sz w:val="28"/>
          <w:szCs w:val="28"/>
        </w:rPr>
        <w:t xml:space="preserve"> интеграция формального и неформального образования сделает школьную жизнь увлекательной, насыщенной, интересной и станет важнейшим условием формирования здорового образа жизни.</w:t>
      </w:r>
    </w:p>
    <w:p w:rsidR="00B4594D" w:rsidRPr="00452331" w:rsidRDefault="00B4594D" w:rsidP="0028280D">
      <w:pPr>
        <w:spacing w:line="360" w:lineRule="auto"/>
        <w:ind w:firstLine="709"/>
        <w:jc w:val="both"/>
        <w:rPr>
          <w:sz w:val="28"/>
          <w:szCs w:val="28"/>
        </w:rPr>
      </w:pPr>
      <w:r w:rsidRPr="00452331">
        <w:rPr>
          <w:sz w:val="28"/>
          <w:szCs w:val="28"/>
        </w:rPr>
        <w:t xml:space="preserve">Формальное образование (основное) заключается в реализации ФГОС с целью распространения культуры, отражения науки, техники искусства с целью формирования у молодого поколения установок, ценностных </w:t>
      </w:r>
      <w:r w:rsidRPr="00452331">
        <w:rPr>
          <w:sz w:val="28"/>
          <w:szCs w:val="28"/>
        </w:rPr>
        <w:lastRenderedPageBreak/>
        <w:t>ориентаций, жизненных идеалов, принятых в обществе</w:t>
      </w:r>
      <w:r>
        <w:rPr>
          <w:sz w:val="28"/>
          <w:szCs w:val="28"/>
        </w:rPr>
        <w:t>.</w:t>
      </w:r>
      <w:r w:rsidRPr="00452331">
        <w:rPr>
          <w:sz w:val="28"/>
          <w:szCs w:val="28"/>
        </w:rPr>
        <w:t xml:space="preserve"> Параллельно с формальным образованием, всегда существовало и неформальное (дополнительное) образование. Школьники посещали кружки, факультативы и секции в соответствии со своими интересами. Неформальное образование не всегда состыковывалось </w:t>
      </w:r>
      <w:proofErr w:type="gramStart"/>
      <w:r w:rsidRPr="00452331">
        <w:rPr>
          <w:sz w:val="28"/>
          <w:szCs w:val="28"/>
        </w:rPr>
        <w:t>с</w:t>
      </w:r>
      <w:proofErr w:type="gramEnd"/>
      <w:r w:rsidRPr="00452331">
        <w:rPr>
          <w:sz w:val="28"/>
          <w:szCs w:val="28"/>
        </w:rPr>
        <w:t xml:space="preserve"> </w:t>
      </w:r>
      <w:proofErr w:type="gramStart"/>
      <w:r w:rsidRPr="00452331">
        <w:rPr>
          <w:sz w:val="28"/>
          <w:szCs w:val="28"/>
        </w:rPr>
        <w:t>формальным</w:t>
      </w:r>
      <w:proofErr w:type="gramEnd"/>
      <w:r w:rsidRPr="00452331">
        <w:rPr>
          <w:sz w:val="28"/>
          <w:szCs w:val="28"/>
        </w:rPr>
        <w:t>, т.к. не у всех школьников была (и есть) возможность посещать кружки, факультативы и секции в соответствии со своими интересами.</w:t>
      </w:r>
    </w:p>
    <w:p w:rsidR="00B4594D" w:rsidRPr="00452331" w:rsidRDefault="00B4594D" w:rsidP="0028280D">
      <w:pPr>
        <w:spacing w:line="360" w:lineRule="auto"/>
        <w:ind w:firstLine="709"/>
        <w:jc w:val="both"/>
        <w:rPr>
          <w:sz w:val="28"/>
          <w:szCs w:val="28"/>
        </w:rPr>
      </w:pPr>
      <w:r w:rsidRPr="00452331">
        <w:rPr>
          <w:sz w:val="28"/>
          <w:szCs w:val="28"/>
        </w:rPr>
        <w:t>В рекомендациях к стандартам второго поколения предлагается «разработать новые физкультурно-оздоровительные технологии и методику адаптивной физкультуры, основанные на индивидуализации параметров физических нагрузок и способствующие восстановлению нарушенного здоровья и формированию мотивации к занятиям физической культурой и спортом».</w:t>
      </w:r>
    </w:p>
    <w:p w:rsidR="0028280D" w:rsidRDefault="00CD6ADB" w:rsidP="0028280D">
      <w:pPr>
        <w:spacing w:line="360" w:lineRule="auto"/>
        <w:ind w:firstLine="709"/>
        <w:jc w:val="both"/>
        <w:rPr>
          <w:sz w:val="28"/>
          <w:szCs w:val="28"/>
        </w:rPr>
      </w:pPr>
      <w:r w:rsidRPr="00452331">
        <w:rPr>
          <w:sz w:val="28"/>
          <w:szCs w:val="28"/>
        </w:rPr>
        <w:t>Физическое воспитание в школе направлено на содействие всестороннему развитию личности посредством формирования физической культуры личности школьника. О</w:t>
      </w:r>
      <w:r w:rsidRPr="00452331">
        <w:rPr>
          <w:kern w:val="2"/>
          <w:sz w:val="28"/>
          <w:szCs w:val="28"/>
        </w:rPr>
        <w:t xml:space="preserve">сновные задачи реализации содержания </w:t>
      </w:r>
      <w:r w:rsidRPr="00452331">
        <w:rPr>
          <w:sz w:val="28"/>
          <w:szCs w:val="28"/>
        </w:rPr>
        <w:t xml:space="preserve">предметной области «Физическая культура» заключаются в укреплении здоровья; в содействии гармоничному физическому, нравственному и социальному развитию; в успешном обучении; в формировании первоначальных умений </w:t>
      </w:r>
      <w:proofErr w:type="spellStart"/>
      <w:r w:rsidRPr="00452331">
        <w:rPr>
          <w:sz w:val="28"/>
          <w:szCs w:val="28"/>
        </w:rPr>
        <w:t>саморегуляции</w:t>
      </w:r>
      <w:proofErr w:type="spellEnd"/>
      <w:r w:rsidRPr="00452331">
        <w:rPr>
          <w:sz w:val="28"/>
          <w:szCs w:val="28"/>
        </w:rPr>
        <w:t xml:space="preserve"> средствами физической культуры; в формировании установки на сохранение и укрепление здоровья, навыков здорового и безопасного образа жизни.</w:t>
      </w:r>
      <w:r w:rsidR="0028280D" w:rsidRPr="0028280D">
        <w:rPr>
          <w:sz w:val="28"/>
          <w:szCs w:val="28"/>
        </w:rPr>
        <w:t xml:space="preserve"> </w:t>
      </w:r>
    </w:p>
    <w:p w:rsidR="0028280D" w:rsidRPr="00452331" w:rsidRDefault="0028280D" w:rsidP="00282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и категор</w:t>
      </w:r>
      <w:proofErr w:type="gramStart"/>
      <w:r>
        <w:rPr>
          <w:sz w:val="28"/>
          <w:szCs w:val="28"/>
        </w:rPr>
        <w:t xml:space="preserve">ии </w:t>
      </w:r>
      <w:r w:rsidRPr="00452331">
        <w:rPr>
          <w:sz w:val="28"/>
          <w:szCs w:val="28"/>
        </w:rPr>
        <w:t>аэ</w:t>
      </w:r>
      <w:proofErr w:type="gramEnd"/>
      <w:r w:rsidRPr="00452331">
        <w:rPr>
          <w:sz w:val="28"/>
          <w:szCs w:val="28"/>
        </w:rPr>
        <w:t xml:space="preserve">робики позволяют учитывать индивидуальные особенности, потребности, возможности школьников. Занятия должны проводиться с учетом индивидуальных особенностей учеников. Это необходимо и можно предусмотреть на уровне планирования. </w:t>
      </w:r>
    </w:p>
    <w:p w:rsidR="00CD6ADB" w:rsidRDefault="00CD6ADB" w:rsidP="0028280D">
      <w:pPr>
        <w:spacing w:line="360" w:lineRule="auto"/>
        <w:ind w:firstLine="709"/>
        <w:jc w:val="both"/>
        <w:rPr>
          <w:sz w:val="28"/>
          <w:szCs w:val="28"/>
        </w:rPr>
      </w:pPr>
      <w:r w:rsidRPr="00452331">
        <w:rPr>
          <w:sz w:val="28"/>
          <w:szCs w:val="28"/>
        </w:rPr>
        <w:t>Д</w:t>
      </w:r>
      <w:r>
        <w:rPr>
          <w:sz w:val="28"/>
          <w:szCs w:val="28"/>
        </w:rPr>
        <w:t xml:space="preserve">ля развития физических качеств, </w:t>
      </w:r>
      <w:r w:rsidRPr="00452331">
        <w:rPr>
          <w:sz w:val="28"/>
          <w:szCs w:val="28"/>
        </w:rPr>
        <w:t xml:space="preserve">хорошо подходит аэробика. Аэробика – это комплекс упражнений на выносливость, которые продолжаются относительно долго и связаны с достижением баланса между потребностями организма в кислороде и его доставкой. Ответ организма на </w:t>
      </w:r>
      <w:r w:rsidRPr="00452331">
        <w:rPr>
          <w:sz w:val="28"/>
          <w:szCs w:val="28"/>
        </w:rPr>
        <w:lastRenderedPageBreak/>
        <w:t xml:space="preserve">повышенную потребность в кислороде называется тренировочным эффектом или позитивными физическими сдвигами. К положительным тренировочным эффектам относятся увеличение общего объема крови и легких, укрепление сердечной мышцы, укрепление костной системы, повышение работоспособности, улучшение координации движений и др. </w:t>
      </w:r>
    </w:p>
    <w:p w:rsidR="00CD6ADB" w:rsidRDefault="00CD6ADB" w:rsidP="0028280D">
      <w:pPr>
        <w:spacing w:line="360" w:lineRule="auto"/>
        <w:ind w:firstLine="709"/>
        <w:jc w:val="both"/>
      </w:pPr>
    </w:p>
    <w:p w:rsidR="00CD6ADB" w:rsidRPr="00452331" w:rsidRDefault="0028280D" w:rsidP="00282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дополнительных занятий по аэробике в виде эксперимента </w:t>
      </w:r>
      <w:r w:rsidR="00CD6ADB" w:rsidRPr="00452331">
        <w:rPr>
          <w:sz w:val="28"/>
          <w:szCs w:val="28"/>
        </w:rPr>
        <w:t>позволяют сделать следующие выводы.</w:t>
      </w:r>
    </w:p>
    <w:p w:rsidR="00CD6ADB" w:rsidRPr="00452331" w:rsidRDefault="00CD6ADB" w:rsidP="0028280D">
      <w:pPr>
        <w:spacing w:line="360" w:lineRule="auto"/>
        <w:ind w:firstLine="709"/>
        <w:jc w:val="both"/>
        <w:rPr>
          <w:sz w:val="28"/>
          <w:szCs w:val="28"/>
        </w:rPr>
      </w:pPr>
      <w:r w:rsidRPr="00452331">
        <w:rPr>
          <w:sz w:val="28"/>
          <w:szCs w:val="28"/>
        </w:rPr>
        <w:t>1. Введение в естественный учебно-воспитательный процесс дополнительных задач по физической культуре даже в объеме 1 часа в неделю позволит улучшить результаты формирования основных физический качеств у учеников начальной школы.</w:t>
      </w:r>
    </w:p>
    <w:p w:rsidR="005162FF" w:rsidRDefault="00CD6ADB" w:rsidP="0028280D">
      <w:pPr>
        <w:spacing w:line="360" w:lineRule="auto"/>
        <w:ind w:firstLine="709"/>
        <w:rPr>
          <w:sz w:val="28"/>
          <w:szCs w:val="28"/>
        </w:rPr>
      </w:pPr>
      <w:r w:rsidRPr="00452331">
        <w:rPr>
          <w:sz w:val="28"/>
          <w:szCs w:val="28"/>
        </w:rPr>
        <w:t>2. Занятия по аэробике должны сочетаться с материалом, который осваивают школьники на уроках физической культуры. Такая организация положительно отражается и на качестве усвоения учебного материала обязательной программы.</w:t>
      </w:r>
    </w:p>
    <w:p w:rsidR="00CD6ADB" w:rsidRDefault="00CD6ADB" w:rsidP="00CD6ADB"/>
    <w:sectPr w:rsidR="00CD6ADB" w:rsidSect="002828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05A"/>
    <w:multiLevelType w:val="hybridMultilevel"/>
    <w:tmpl w:val="ED9641B6"/>
    <w:lvl w:ilvl="0" w:tplc="B4443BD0">
      <w:start w:val="1"/>
      <w:numFmt w:val="bullet"/>
      <w:lvlText w:val="−"/>
      <w:lvlJc w:val="left"/>
      <w:pPr>
        <w:tabs>
          <w:tab w:val="num" w:pos="833"/>
        </w:tabs>
        <w:ind w:left="720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94D"/>
    <w:rsid w:val="00262C6D"/>
    <w:rsid w:val="00276A5C"/>
    <w:rsid w:val="0028280D"/>
    <w:rsid w:val="00394EB0"/>
    <w:rsid w:val="0042116F"/>
    <w:rsid w:val="006C13CF"/>
    <w:rsid w:val="00B4594D"/>
    <w:rsid w:val="00C45E1E"/>
    <w:rsid w:val="00CD6ADB"/>
    <w:rsid w:val="00E5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5</cp:revision>
  <dcterms:created xsi:type="dcterms:W3CDTF">2016-10-11T09:10:00Z</dcterms:created>
  <dcterms:modified xsi:type="dcterms:W3CDTF">2016-10-11T17:22:00Z</dcterms:modified>
</cp:coreProperties>
</file>