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BF" w:rsidRDefault="008F7FBF" w:rsidP="008F7FB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Региональный компонент в системе дошкольного образования.</w:t>
      </w:r>
    </w:p>
    <w:p w:rsidR="008F7FBF" w:rsidRPr="008F7FBF" w:rsidRDefault="008F7FBF" w:rsidP="008F7FB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F7FBF" w:rsidRPr="007B29F8" w:rsidRDefault="008F7FBF" w:rsidP="008F7F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ФГОС основная общеобразовательная программа дошкольного учреждения состоит из двух частей – обязательной части и части, формируемой участниками образовательных отношений. Среди направленной образовательной программы  дошкольного учреждения важное место занимает региональный компонент.  </w:t>
      </w:r>
    </w:p>
    <w:p w:rsidR="008F7FBF" w:rsidRPr="007B29F8" w:rsidRDefault="008F7FBF" w:rsidP="008F7F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Региональный компонент – это часть содержания предметов базисного плана, включающих материалы о регионе.</w:t>
      </w:r>
    </w:p>
    <w:p w:rsidR="008F7FBF" w:rsidRPr="007B29F8" w:rsidRDefault="008F7FBF" w:rsidP="008F7F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компонент стандарта обеспечивает единство образовательного пространства в стране, включает образовательные области и является обязательной частью содержания общего среднего образования. </w:t>
      </w:r>
    </w:p>
    <w:p w:rsidR="008F7FBF" w:rsidRPr="007B29F8" w:rsidRDefault="008F7FBF" w:rsidP="008F7F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Национально-региональный компонент предусматривает возможность введения содержания, связанного с традициями региона. Он отвечает потребностям и интересам народов нашей страны и позволяет организовать непосредственно образовательную деятельность, направленную на изучение природных особенностей региона, национального (родного) языка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культуры</w:t>
      </w:r>
      <w:r w:rsidRPr="007B2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2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B2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прививать детям чувство любви и привязанности к природным и культурным ценностям родного края, так как именно на этой основе воспитывается патриотизм. Без знания своих корней, традиций своего края нельзя воспитать полноценного человека, любящего своих родителей, дом, край, страну, с уважением относящегося к другим народам.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9F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Реализация регионального компонента в дошкольном учреждении, построенная в системе, будет способствовать достижению следующих целевых ориентиров ФГОС ДО:</w:t>
      </w:r>
    </w:p>
    <w:p w:rsidR="008F7FBF" w:rsidRDefault="008F7FBF" w:rsidP="008F7F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2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овладевает установкой положительного отношения к миру, к разным видам труда, другим людям и самому себе, обладает чувством собственного достоинства; различает условную и реальную ситуации, умеет подчиняться разным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 и социальным нормам; </w:t>
      </w:r>
    </w:p>
    <w:p w:rsidR="008F7FBF" w:rsidRPr="007B29F8" w:rsidRDefault="008F7FBF" w:rsidP="008F7F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7B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обладает начальными знаниями о себе, о природном и социальном мире, в котором он живет.  </w:t>
      </w:r>
    </w:p>
    <w:p w:rsidR="008F7FBF" w:rsidRPr="007B29F8" w:rsidRDefault="008F7FBF" w:rsidP="008F7FB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B29F8">
        <w:rPr>
          <w:sz w:val="28"/>
          <w:szCs w:val="28"/>
        </w:rPr>
        <w:t>Воспитывая человека в нравственно-патриотическом ключе, интегрируя все области и компоненты этой обширной темы, мы растим не только будущего гражданина своей страны, но и умного, добросовестного человека, высоконравственного и культурного.</w:t>
      </w:r>
      <w:r>
        <w:rPr>
          <w:sz w:val="28"/>
          <w:szCs w:val="28"/>
        </w:rPr>
        <w:t xml:space="preserve"> </w:t>
      </w:r>
      <w:r w:rsidRPr="007B29F8">
        <w:rPr>
          <w:sz w:val="28"/>
          <w:szCs w:val="28"/>
        </w:rPr>
        <w:t>Как бы ни менялось общество, воспитание у подрастающего поколения любви к своей стране, гордости за нее необходимо всегда. Если мы хотим, чтобы наши дети полюбили Родину, свой поселок, свой народ, нам нужно показать все это с привлекательной стороны.</w:t>
      </w:r>
    </w:p>
    <w:p w:rsidR="008F7FBF" w:rsidRPr="007B29F8" w:rsidRDefault="008F7FBF" w:rsidP="008F7FB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8F7FBF" w:rsidRDefault="008F7FBF" w:rsidP="008F7F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45" w:rsidRDefault="00900E45"/>
    <w:sectPr w:rsidR="00900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3D"/>
    <w:rsid w:val="0004533D"/>
    <w:rsid w:val="008F7FBF"/>
    <w:rsid w:val="0090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2023</Characters>
  <Application>Microsoft Office Word</Application>
  <DocSecurity>0</DocSecurity>
  <Lines>16</Lines>
  <Paragraphs>4</Paragraphs>
  <ScaleCrop>false</ScaleCrop>
  <Company>Grizli777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Дюймовочка</dc:creator>
  <cp:keywords/>
  <dc:description/>
  <cp:lastModifiedBy>Дюймовочка</cp:lastModifiedBy>
  <cp:revision>2</cp:revision>
  <dcterms:created xsi:type="dcterms:W3CDTF">2021-06-03T04:20:00Z</dcterms:created>
  <dcterms:modified xsi:type="dcterms:W3CDTF">2021-06-03T04:21:00Z</dcterms:modified>
</cp:coreProperties>
</file>