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DB5" w:rsidRPr="00677DB5" w:rsidRDefault="00677DB5" w:rsidP="00677DB5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bookmarkStart w:id="0" w:name="_GoBack"/>
      <w:r w:rsidRPr="00677DB5">
        <w:rPr>
          <w:rStyle w:val="c7"/>
          <w:b/>
          <w:bCs/>
          <w:color w:val="000000"/>
          <w:sz w:val="28"/>
          <w:szCs w:val="28"/>
        </w:rPr>
        <w:t>Детская тревожность: причины, проявления и профилактика.</w:t>
      </w:r>
    </w:p>
    <w:bookmarkEnd w:id="0"/>
    <w:p w:rsidR="00677DB5" w:rsidRPr="00677DB5" w:rsidRDefault="00677DB5" w:rsidP="00677DB5">
      <w:pPr>
        <w:pStyle w:val="c3"/>
        <w:shd w:val="clear" w:color="auto" w:fill="FFFFFF"/>
        <w:spacing w:before="0" w:beforeAutospacing="0" w:after="0" w:afterAutospacing="0"/>
        <w:ind w:firstLine="1134"/>
        <w:jc w:val="both"/>
        <w:rPr>
          <w:color w:val="000000"/>
          <w:sz w:val="28"/>
          <w:szCs w:val="28"/>
        </w:rPr>
      </w:pPr>
      <w:r w:rsidRPr="00677DB5">
        <w:rPr>
          <w:rStyle w:val="c0"/>
          <w:color w:val="000000"/>
          <w:sz w:val="28"/>
          <w:szCs w:val="28"/>
        </w:rPr>
        <w:t xml:space="preserve">Одной из проблем современности является проблема детской тревожности. Особое внимание она привлекает потому, что выступает ярким признаком </w:t>
      </w:r>
      <w:proofErr w:type="spellStart"/>
      <w:r w:rsidRPr="00677DB5">
        <w:rPr>
          <w:rStyle w:val="c0"/>
          <w:color w:val="000000"/>
          <w:sz w:val="28"/>
          <w:szCs w:val="28"/>
        </w:rPr>
        <w:t>дезадаптации</w:t>
      </w:r>
      <w:proofErr w:type="spellEnd"/>
      <w:r w:rsidRPr="00677DB5">
        <w:rPr>
          <w:rStyle w:val="c0"/>
          <w:color w:val="000000"/>
          <w:sz w:val="28"/>
          <w:szCs w:val="28"/>
        </w:rPr>
        <w:t xml:space="preserve"> ребенка, отрицательно влияя на все сферы его жизни: на развитие, общение, здоровье и общий уровень психологического благополучия.</w:t>
      </w:r>
    </w:p>
    <w:p w:rsidR="00677DB5" w:rsidRPr="00677DB5" w:rsidRDefault="00677DB5" w:rsidP="00677D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77D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Нормальная тревога — это эпизодические проявления страха. Они всегда вызваны конкретными обстоятельствами. Повышенная тревожность, напротив — клинически устойчивое состояние. Оно присутствует в «фоновом режиме».</w:t>
      </w:r>
    </w:p>
    <w:p w:rsidR="00900A80" w:rsidRPr="00677DB5" w:rsidRDefault="00677DB5" w:rsidP="00677DB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677DB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Другими словами, любой ребёнок может внезапно разволноваться, если поставить его на табурет и попросить спеть перед незнакомой публикой, но в большинстве жизненных ситуаций он будет спокоен и радостен. Ребёнок с повышенной тревожностью, редко может расслабиться и испытывает беспокойство почти постоянно: оставаясь в одиночестве, отправляясь на шумный праздник, при ответе незнакомому человеку.</w:t>
      </w:r>
    </w:p>
    <w:p w:rsidR="00677DB5" w:rsidRPr="00677DB5" w:rsidRDefault="00677DB5" w:rsidP="00677DB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77D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Задача, стоящая перед родителями и педагогами – найти такой подход к ребенку, чтобы его реже охватывали состояния тревоги и страхов, чтобы он не замыкался в себе, а напротив научился  взаимодействию в обществе и не боялся раскрыть свою индивидуальность.</w:t>
      </w:r>
    </w:p>
    <w:p w:rsidR="00677DB5" w:rsidRPr="00677DB5" w:rsidRDefault="00677DB5" w:rsidP="00677DB5">
      <w:pPr>
        <w:spacing w:after="0" w:line="240" w:lineRule="auto"/>
        <w:ind w:firstLine="708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77DB5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Тревожность как психическое свойство имеет ярко выраженную возрастную специфику, обнаруживающуюся в ее содержании, источниках, формах проявления и компенсации. Для каждого возраста существуют определенные области действительности, которые вызывают повышенную тревогу у большинства детей, вне зависимости от реальной угрозы или тревожности как устойчивого образования. Эти «возрастные пики тревожности» </w:t>
      </w:r>
      <w:r w:rsidRPr="00677DB5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детерминированы возрастными задачами развития.</w:t>
      </w:r>
    </w:p>
    <w:p w:rsidR="00677DB5" w:rsidRPr="00677DB5" w:rsidRDefault="00677DB5" w:rsidP="00677DB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677DB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Однако специалисты единодушны во мнении, что основная причина детских тревожных расстройств — это тревожность взрослых, которые окружают ребёнка. То есть, высокая тревожность родителей передаётся их детям. При этом речь идёт не о генетической предрасположенности (исследования близнецовых пар доказали, что наследуемость тревожных расстройств невелика), а о методах воспитания.</w:t>
      </w:r>
    </w:p>
    <w:p w:rsidR="00677DB5" w:rsidRPr="00677DB5" w:rsidRDefault="00677DB5" w:rsidP="00677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77D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Если вы заметили признаки тревожности вашего ребенка, приложите максимум усилий, чтобы скорректировать своё поведение.</w:t>
      </w:r>
    </w:p>
    <w:p w:rsidR="00677DB5" w:rsidRPr="00677DB5" w:rsidRDefault="00677DB5" w:rsidP="00677DB5">
      <w:pPr>
        <w:numPr>
          <w:ilvl w:val="0"/>
          <w:numId w:val="1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77D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Чаще обращайтесь к ребёнку по имени и поддерживайте визуальный контакт при разговоре.</w:t>
      </w:r>
    </w:p>
    <w:p w:rsidR="00677DB5" w:rsidRPr="00677DB5" w:rsidRDefault="00677DB5" w:rsidP="00677DB5">
      <w:pPr>
        <w:numPr>
          <w:ilvl w:val="0"/>
          <w:numId w:val="2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77D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Увеличьте количество тактильных контактов. Ласковые прикосновения помогают вернуть доверие к миру.</w:t>
      </w:r>
    </w:p>
    <w:p w:rsidR="00677DB5" w:rsidRPr="00677DB5" w:rsidRDefault="00677DB5" w:rsidP="00677DB5">
      <w:pPr>
        <w:numPr>
          <w:ilvl w:val="0"/>
          <w:numId w:val="3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77D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Чаще и, желательно, публично (например, за семейным ужином) отмечайте его успехи. Помните, что повод для похвалы всегда найдётся. Достаточно замечать мелочи, которые удаются вашему ребёнку лучше, чем вчера.</w:t>
      </w:r>
    </w:p>
    <w:p w:rsidR="00677DB5" w:rsidRPr="00677DB5" w:rsidRDefault="00677DB5" w:rsidP="00677DB5">
      <w:pPr>
        <w:numPr>
          <w:ilvl w:val="0"/>
          <w:numId w:val="4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77D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Устраивайте домашние праздники и приглашайте на них одноклассников. Даже ваше присутствие в другой комнате, благотворно скажется на тревожном ребёнке. Он будет чувствовать себя увереннее, чем в полном одиночестве на школьной перемене, и это постепенно изменит о нём мнение сверстников. Поверьте, это крайне важно для него, даже если он не признаётся.</w:t>
      </w:r>
    </w:p>
    <w:p w:rsidR="00677DB5" w:rsidRPr="00677DB5" w:rsidRDefault="00677DB5" w:rsidP="00677DB5">
      <w:pPr>
        <w:numPr>
          <w:ilvl w:val="0"/>
          <w:numId w:val="5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77D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Будьте последовательны в поощрениях и наказаниях. Представьте, как дезориентирован и испуган ваш ребенок, если вчера вы лишь бросили взгляд на недоеденную кашу, а сегодня накричали за то же самое.</w:t>
      </w:r>
    </w:p>
    <w:p w:rsidR="00677DB5" w:rsidRPr="00677DB5" w:rsidRDefault="00677DB5" w:rsidP="00677DB5">
      <w:pPr>
        <w:numPr>
          <w:ilvl w:val="0"/>
          <w:numId w:val="6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77D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Соблюдайте собственные правила и не запрещайте ребёнку без веских объяснений то, что раньше разрешали ему делать.</w:t>
      </w:r>
    </w:p>
    <w:p w:rsidR="00677DB5" w:rsidRPr="00677DB5" w:rsidRDefault="00677DB5" w:rsidP="00677DB5">
      <w:pPr>
        <w:numPr>
          <w:ilvl w:val="0"/>
          <w:numId w:val="7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77D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Добивайтесь единодушия в требованиях с вашим супругом и другими взрослыми, которые составляют ближайшее окружение вашего ребёнка.</w:t>
      </w:r>
    </w:p>
    <w:p w:rsidR="00677DB5" w:rsidRPr="00677DB5" w:rsidRDefault="00677DB5" w:rsidP="00677DB5">
      <w:pPr>
        <w:numPr>
          <w:ilvl w:val="0"/>
          <w:numId w:val="8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77D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Показывайте пример позитивных ожиданий от будущего и демонстрируйте уверенное поведение.</w:t>
      </w:r>
    </w:p>
    <w:p w:rsidR="00677DB5" w:rsidRPr="00677DB5" w:rsidRDefault="00677DB5" w:rsidP="00677DB5">
      <w:pPr>
        <w:numPr>
          <w:ilvl w:val="0"/>
          <w:numId w:val="9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77D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Обсуждайте с ребёнком трудности в обучении и общении, и совместно вырабатывайте стратегию движения к успеху.</w:t>
      </w:r>
    </w:p>
    <w:p w:rsidR="00677DB5" w:rsidRPr="00677DB5" w:rsidRDefault="00677DB5" w:rsidP="00677DB5">
      <w:pPr>
        <w:numPr>
          <w:ilvl w:val="0"/>
          <w:numId w:val="10"/>
        </w:numPr>
        <w:shd w:val="clear" w:color="auto" w:fill="FFFFFF"/>
        <w:spacing w:after="0" w:line="240" w:lineRule="auto"/>
        <w:ind w:left="1035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77D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 самое главное. Если вы не в силах выдерживать нужную линию поведения (особенно повторяете «10 нельзя»), то обратитесь за помощью к профессиональному психологу. Пришла пора разобраться с «призраками» собственного детства. Хотя бы ради вашего ребёнка.</w:t>
      </w:r>
    </w:p>
    <w:p w:rsidR="00677DB5" w:rsidRPr="00677DB5" w:rsidRDefault="00677DB5" w:rsidP="00677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77DB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720BD6" w:rsidRPr="00720BD6" w:rsidRDefault="00720BD6" w:rsidP="00720BD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720BD6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Список использованной литературы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1. Адлер А. Практика и теория индивидуальной психологии. М. 1995.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 </w:t>
      </w:r>
      <w:proofErr w:type="spellStart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Аракелов</w:t>
      </w:r>
      <w:proofErr w:type="spellEnd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Н.Е., Лысенко Е.Е. Психофизиологический метод оценки тревожности. //Психологический журнал, 2002,№2, с.34-38.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 </w:t>
      </w:r>
      <w:proofErr w:type="spellStart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Бассет</w:t>
      </w:r>
      <w:proofErr w:type="spellEnd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Л. Только без паники! - СПб</w:t>
      </w:r>
      <w:proofErr w:type="gramStart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., </w:t>
      </w:r>
      <w:proofErr w:type="gramEnd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1997.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4. Безруких М.М., Ефимов СП. Ребенок идет в школу. Знаете ли вы своего ученика? - М., 2004.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5. Берн Э. </w:t>
      </w:r>
      <w:proofErr w:type="gramStart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Игры</w:t>
      </w:r>
      <w:proofErr w:type="gramEnd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которые играют люди. - СПб</w:t>
      </w:r>
      <w:proofErr w:type="gramStart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., </w:t>
      </w:r>
      <w:proofErr w:type="gramEnd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М., 1997.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6. </w:t>
      </w:r>
      <w:proofErr w:type="spellStart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Брель</w:t>
      </w:r>
      <w:proofErr w:type="spellEnd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Е.Ю. Социально-психологические факторы формирования тревожности у младших школьников и пути ее профилактики и коррекции. Авт. канд. </w:t>
      </w:r>
      <w:proofErr w:type="spellStart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дис</w:t>
      </w:r>
      <w:proofErr w:type="spellEnd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. - Томск, 1999.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7. </w:t>
      </w:r>
      <w:proofErr w:type="spellStart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Изард</w:t>
      </w:r>
      <w:proofErr w:type="spellEnd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К.Э. Психология эмоций. - СПб</w:t>
      </w:r>
      <w:proofErr w:type="gramStart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., </w:t>
      </w:r>
      <w:proofErr w:type="gramEnd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2000.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8. </w:t>
      </w:r>
      <w:proofErr w:type="spellStart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Имедадзе</w:t>
      </w:r>
      <w:proofErr w:type="spellEnd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И.В. Тревожность как фактор учения в дошкольном возрасте</w:t>
      </w:r>
      <w:proofErr w:type="gramStart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., </w:t>
      </w:r>
      <w:proofErr w:type="gramEnd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Тбилиси, 2003.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9. Захаров А.И. Авторский пакет методик «Клинико-психологическое консультирование при неврозах у детей и подростков».- М., 1997.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10. Захаров А.И. Дневные и ночные страхи у детей. - </w:t>
      </w:r>
      <w:proofErr w:type="gramStart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С-П</w:t>
      </w:r>
      <w:proofErr w:type="gramEnd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., 2000.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11. </w:t>
      </w:r>
      <w:proofErr w:type="spellStart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Кисловская</w:t>
      </w:r>
      <w:proofErr w:type="spellEnd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В.Р. Школьники в среде сверстников и взрослых. - Алма-Ата, 2004.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12. Клюева Н.В., Касаткина Ю.В. Учим детей общению. Характер, коммуникабельность. - Ярославль, 2005.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13. Ковалев В.В. Психиатрия детского возраста. - М., 2004.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14. Кочубей Б.И., Новикова Е.В. Эмоциональная устойчивость школьника. - М, 1998.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15. </w:t>
      </w:r>
      <w:proofErr w:type="spellStart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Кряжева</w:t>
      </w:r>
      <w:proofErr w:type="spellEnd"/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Н.Л. Развитие эмоционального мира детей. - Ярославль, 1997.</w:t>
      </w:r>
    </w:p>
    <w:p w:rsidR="00720BD6" w:rsidRPr="00720BD6" w:rsidRDefault="00720BD6" w:rsidP="00720BD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20BD6">
        <w:rPr>
          <w:rFonts w:ascii="Times New Roman" w:eastAsia="Times New Roman" w:hAnsi="Times New Roman" w:cs="Times New Roman"/>
          <w:sz w:val="23"/>
          <w:szCs w:val="23"/>
          <w:lang w:eastAsia="ru-RU"/>
        </w:rPr>
        <w:t>16. Лаврентьева Г.П., Титаренко Т.М. Практическая психология для воспитателя (Выпуск 2). - Киев, 1992.</w:t>
      </w:r>
    </w:p>
    <w:p w:rsidR="00677DB5" w:rsidRPr="00720BD6" w:rsidRDefault="00677DB5" w:rsidP="00720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77DB5" w:rsidRPr="00720BD6" w:rsidSect="00677DB5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F253A"/>
    <w:multiLevelType w:val="multilevel"/>
    <w:tmpl w:val="9EA252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965155"/>
    <w:multiLevelType w:val="multilevel"/>
    <w:tmpl w:val="E7F8BC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1F2094"/>
    <w:multiLevelType w:val="multilevel"/>
    <w:tmpl w:val="F8184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8A4C3D"/>
    <w:multiLevelType w:val="multilevel"/>
    <w:tmpl w:val="FC34DE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DC3F92"/>
    <w:multiLevelType w:val="multilevel"/>
    <w:tmpl w:val="23B40A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2A617D"/>
    <w:multiLevelType w:val="multilevel"/>
    <w:tmpl w:val="962EDC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2A42E9"/>
    <w:multiLevelType w:val="multilevel"/>
    <w:tmpl w:val="4B1A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9A7992"/>
    <w:multiLevelType w:val="multilevel"/>
    <w:tmpl w:val="442EFA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457E64"/>
    <w:multiLevelType w:val="multilevel"/>
    <w:tmpl w:val="4838ED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06F46B7"/>
    <w:multiLevelType w:val="multilevel"/>
    <w:tmpl w:val="4B1CE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900EF4"/>
    <w:multiLevelType w:val="multilevel"/>
    <w:tmpl w:val="B68C8A4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11D"/>
    <w:rsid w:val="00677DB5"/>
    <w:rsid w:val="00720BD6"/>
    <w:rsid w:val="0084511D"/>
    <w:rsid w:val="0090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677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77DB5"/>
  </w:style>
  <w:style w:type="paragraph" w:customStyle="1" w:styleId="c3">
    <w:name w:val="c3"/>
    <w:basedOn w:val="a"/>
    <w:rsid w:val="00677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77DB5"/>
  </w:style>
  <w:style w:type="character" w:customStyle="1" w:styleId="c1">
    <w:name w:val="c1"/>
    <w:basedOn w:val="a0"/>
    <w:rsid w:val="00677D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677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77DB5"/>
  </w:style>
  <w:style w:type="paragraph" w:customStyle="1" w:styleId="c3">
    <w:name w:val="c3"/>
    <w:basedOn w:val="a"/>
    <w:rsid w:val="00677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77DB5"/>
  </w:style>
  <w:style w:type="character" w:customStyle="1" w:styleId="c1">
    <w:name w:val="c1"/>
    <w:basedOn w:val="a0"/>
    <w:rsid w:val="00677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5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2020-10-28T12:25:00Z</dcterms:created>
  <dcterms:modified xsi:type="dcterms:W3CDTF">2020-10-28T12:38:00Z</dcterms:modified>
</cp:coreProperties>
</file>