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A5" w:rsidRDefault="00D20FCE" w:rsidP="005F49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FCE">
        <w:rPr>
          <w:rFonts w:ascii="Times New Roman" w:hAnsi="Times New Roman" w:cs="Times New Roman"/>
          <w:b/>
          <w:sz w:val="28"/>
          <w:szCs w:val="28"/>
        </w:rPr>
        <w:t xml:space="preserve">Тема: особенности развития мелкой моторики </w:t>
      </w:r>
    </w:p>
    <w:p w:rsidR="00F161F0" w:rsidRDefault="00D20FCE" w:rsidP="005F49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FCE">
        <w:rPr>
          <w:rFonts w:ascii="Times New Roman" w:hAnsi="Times New Roman" w:cs="Times New Roman"/>
          <w:b/>
          <w:sz w:val="28"/>
          <w:szCs w:val="28"/>
        </w:rPr>
        <w:t>у детей</w:t>
      </w:r>
      <w:r w:rsidR="00552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438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</w:p>
    <w:p w:rsidR="005A0C8E" w:rsidRPr="005A0C8E" w:rsidRDefault="005A0C8E" w:rsidP="005A0C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A0C8E">
        <w:rPr>
          <w:rFonts w:ascii="Times New Roman" w:hAnsi="Times New Roman" w:cs="Times New Roman"/>
          <w:sz w:val="28"/>
          <w:szCs w:val="28"/>
        </w:rPr>
        <w:t>Авторы статьи: Лакеева Дарья Владимировна, воспитатель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0C8E" w:rsidRPr="005A0C8E" w:rsidRDefault="005A0C8E" w:rsidP="005A0C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A0C8E">
        <w:rPr>
          <w:rFonts w:ascii="Times New Roman" w:hAnsi="Times New Roman" w:cs="Times New Roman"/>
          <w:sz w:val="28"/>
          <w:szCs w:val="28"/>
        </w:rPr>
        <w:t xml:space="preserve">                           Сидоркина Мария Эдуардовна, воспитатель.</w:t>
      </w:r>
    </w:p>
    <w:p w:rsidR="005A0C8E" w:rsidRDefault="005A0C8E" w:rsidP="005A0C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A0C8E">
        <w:rPr>
          <w:rFonts w:ascii="Times New Roman" w:hAnsi="Times New Roman" w:cs="Times New Roman"/>
          <w:sz w:val="28"/>
          <w:szCs w:val="28"/>
        </w:rPr>
        <w:t>МБДОУ «Детский сад № 81», г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5A0C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C8E">
        <w:rPr>
          <w:rFonts w:ascii="Times New Roman" w:hAnsi="Times New Roman" w:cs="Times New Roman"/>
          <w:sz w:val="28"/>
          <w:szCs w:val="28"/>
        </w:rPr>
        <w:t xml:space="preserve">Прокопьевск, </w:t>
      </w:r>
    </w:p>
    <w:p w:rsidR="005A0C8E" w:rsidRPr="005A0C8E" w:rsidRDefault="005A0C8E" w:rsidP="005A0C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90305" w:rsidRDefault="00D20FCE" w:rsidP="005F49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развития</w:t>
      </w:r>
      <w:r w:rsidR="00F161F0" w:rsidRPr="00F161F0">
        <w:rPr>
          <w:rFonts w:ascii="Times New Roman" w:hAnsi="Times New Roman" w:cs="Times New Roman"/>
          <w:sz w:val="28"/>
          <w:szCs w:val="28"/>
        </w:rPr>
        <w:t xml:space="preserve"> мелкой моторики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F161F0" w:rsidRPr="00F161F0">
        <w:rPr>
          <w:rFonts w:ascii="Times New Roman" w:hAnsi="Times New Roman" w:cs="Times New Roman"/>
          <w:sz w:val="28"/>
          <w:szCs w:val="28"/>
        </w:rPr>
        <w:t xml:space="preserve">ребенка является важнейшим показателем познавательной сферы. Мелкая моторика </w:t>
      </w:r>
      <w:r>
        <w:rPr>
          <w:rFonts w:ascii="Times New Roman" w:hAnsi="Times New Roman" w:cs="Times New Roman"/>
          <w:sz w:val="28"/>
          <w:szCs w:val="28"/>
        </w:rPr>
        <w:t>влияет</w:t>
      </w:r>
      <w:r w:rsidR="00F161F0" w:rsidRPr="00F161F0">
        <w:rPr>
          <w:rFonts w:ascii="Times New Roman" w:hAnsi="Times New Roman" w:cs="Times New Roman"/>
          <w:sz w:val="28"/>
          <w:szCs w:val="28"/>
        </w:rPr>
        <w:t xml:space="preserve"> на усвоение </w:t>
      </w:r>
      <w:proofErr w:type="spellStart"/>
      <w:r w:rsidR="00F161F0" w:rsidRPr="00F161F0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="00F161F0" w:rsidRPr="00F161F0">
        <w:rPr>
          <w:rFonts w:ascii="Times New Roman" w:hAnsi="Times New Roman" w:cs="Times New Roman"/>
          <w:sz w:val="28"/>
          <w:szCs w:val="28"/>
        </w:rPr>
        <w:t xml:space="preserve"> навыков, которые</w:t>
      </w:r>
      <w:r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F161F0" w:rsidRPr="00F16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 влияние</w:t>
      </w:r>
      <w:r w:rsidR="00F161F0" w:rsidRPr="00F161F0">
        <w:rPr>
          <w:rFonts w:ascii="Times New Roman" w:hAnsi="Times New Roman" w:cs="Times New Roman"/>
          <w:sz w:val="28"/>
          <w:szCs w:val="28"/>
        </w:rPr>
        <w:t xml:space="preserve"> на готовность ребенка к школе и его </w:t>
      </w:r>
      <w:r>
        <w:rPr>
          <w:rFonts w:ascii="Times New Roman" w:hAnsi="Times New Roman" w:cs="Times New Roman"/>
          <w:sz w:val="28"/>
          <w:szCs w:val="28"/>
        </w:rPr>
        <w:t>дальнейшее</w:t>
      </w:r>
      <w:r w:rsidR="00F161F0" w:rsidRPr="00F161F0">
        <w:rPr>
          <w:rFonts w:ascii="Times New Roman" w:hAnsi="Times New Roman" w:cs="Times New Roman"/>
          <w:sz w:val="28"/>
          <w:szCs w:val="28"/>
        </w:rPr>
        <w:t xml:space="preserve"> обучение. От уровня развития мелкой моторики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161F0" w:rsidRPr="00F161F0">
        <w:rPr>
          <w:rFonts w:ascii="Times New Roman" w:hAnsi="Times New Roman" w:cs="Times New Roman"/>
          <w:sz w:val="28"/>
          <w:szCs w:val="28"/>
        </w:rPr>
        <w:t xml:space="preserve">зависит и формирование навыков самообслуживания, трудовых навыков, а также </w:t>
      </w:r>
      <w:r>
        <w:rPr>
          <w:rFonts w:ascii="Times New Roman" w:hAnsi="Times New Roman" w:cs="Times New Roman"/>
          <w:sz w:val="28"/>
          <w:szCs w:val="28"/>
        </w:rPr>
        <w:t>дальнейшая</w:t>
      </w:r>
      <w:r w:rsidR="00F161F0" w:rsidRPr="00F161F0">
        <w:rPr>
          <w:rFonts w:ascii="Times New Roman" w:hAnsi="Times New Roman" w:cs="Times New Roman"/>
          <w:sz w:val="28"/>
          <w:szCs w:val="28"/>
        </w:rPr>
        <w:t xml:space="preserve"> адаптация ребенка</w:t>
      </w:r>
      <w:r>
        <w:rPr>
          <w:rFonts w:ascii="Times New Roman" w:hAnsi="Times New Roman" w:cs="Times New Roman"/>
          <w:sz w:val="28"/>
          <w:szCs w:val="28"/>
        </w:rPr>
        <w:t xml:space="preserve"> в социуме</w:t>
      </w:r>
      <w:r w:rsidR="00F161F0" w:rsidRPr="00F161F0">
        <w:rPr>
          <w:rFonts w:ascii="Times New Roman" w:hAnsi="Times New Roman" w:cs="Times New Roman"/>
          <w:sz w:val="28"/>
          <w:szCs w:val="28"/>
        </w:rPr>
        <w:t>.</w:t>
      </w:r>
    </w:p>
    <w:p w:rsidR="00F161F0" w:rsidRDefault="00F161F0" w:rsidP="005F49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F0">
        <w:rPr>
          <w:rFonts w:ascii="Times New Roman" w:hAnsi="Times New Roman" w:cs="Times New Roman"/>
          <w:sz w:val="28"/>
          <w:szCs w:val="28"/>
        </w:rPr>
        <w:t xml:space="preserve">У большинства </w:t>
      </w:r>
      <w:r w:rsidR="00FB2438">
        <w:rPr>
          <w:rFonts w:ascii="Times New Roman" w:hAnsi="Times New Roman" w:cs="Times New Roman"/>
          <w:sz w:val="28"/>
          <w:szCs w:val="28"/>
        </w:rPr>
        <w:t>детей</w:t>
      </w:r>
      <w:r w:rsidR="00D20FCE">
        <w:rPr>
          <w:rFonts w:ascii="Times New Roman" w:hAnsi="Times New Roman" w:cs="Times New Roman"/>
          <w:sz w:val="28"/>
          <w:szCs w:val="28"/>
        </w:rPr>
        <w:t xml:space="preserve"> в</w:t>
      </w:r>
      <w:r w:rsidRPr="00F161F0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D20FCE">
        <w:rPr>
          <w:rFonts w:ascii="Times New Roman" w:hAnsi="Times New Roman" w:cs="Times New Roman"/>
          <w:sz w:val="28"/>
          <w:szCs w:val="28"/>
        </w:rPr>
        <w:t>м</w:t>
      </w:r>
      <w:r w:rsidRPr="00F161F0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D20FCE">
        <w:rPr>
          <w:rFonts w:ascii="Times New Roman" w:hAnsi="Times New Roman" w:cs="Times New Roman"/>
          <w:sz w:val="28"/>
          <w:szCs w:val="28"/>
        </w:rPr>
        <w:t>е</w:t>
      </w:r>
      <w:r w:rsidRPr="00F161F0">
        <w:rPr>
          <w:rFonts w:ascii="Times New Roman" w:hAnsi="Times New Roman" w:cs="Times New Roman"/>
          <w:sz w:val="28"/>
          <w:szCs w:val="28"/>
        </w:rPr>
        <w:t xml:space="preserve">, отмечается как общее моторное отставание, так и слабое развитие моторики рук. Уровень моторного развития рук (ловкость, </w:t>
      </w:r>
      <w:r w:rsidR="00D20FCE" w:rsidRPr="00F161F0">
        <w:rPr>
          <w:rFonts w:ascii="Times New Roman" w:hAnsi="Times New Roman" w:cs="Times New Roman"/>
          <w:sz w:val="28"/>
          <w:szCs w:val="28"/>
        </w:rPr>
        <w:t xml:space="preserve">сила, точность и </w:t>
      </w:r>
      <w:r w:rsidRPr="00F161F0">
        <w:rPr>
          <w:rFonts w:ascii="Times New Roman" w:hAnsi="Times New Roman" w:cs="Times New Roman"/>
          <w:sz w:val="28"/>
          <w:szCs w:val="28"/>
        </w:rPr>
        <w:t xml:space="preserve">скорость движений) и ручных навыков (использование различных </w:t>
      </w:r>
      <w:r w:rsidR="00D20FCE">
        <w:rPr>
          <w:rFonts w:ascii="Times New Roman" w:hAnsi="Times New Roman" w:cs="Times New Roman"/>
          <w:sz w:val="28"/>
          <w:szCs w:val="28"/>
        </w:rPr>
        <w:t>предметов</w:t>
      </w:r>
      <w:r w:rsidRPr="00F161F0">
        <w:rPr>
          <w:rFonts w:ascii="Times New Roman" w:hAnsi="Times New Roman" w:cs="Times New Roman"/>
          <w:sz w:val="28"/>
          <w:szCs w:val="28"/>
        </w:rPr>
        <w:t xml:space="preserve"> - ложки, </w:t>
      </w:r>
      <w:r w:rsidR="00D20FCE">
        <w:rPr>
          <w:rFonts w:ascii="Times New Roman" w:hAnsi="Times New Roman" w:cs="Times New Roman"/>
          <w:sz w:val="28"/>
          <w:szCs w:val="28"/>
        </w:rPr>
        <w:t>совочка и</w:t>
      </w:r>
      <w:r w:rsidRPr="00F161F0">
        <w:rPr>
          <w:rFonts w:ascii="Times New Roman" w:hAnsi="Times New Roman" w:cs="Times New Roman"/>
          <w:sz w:val="28"/>
          <w:szCs w:val="28"/>
        </w:rPr>
        <w:t xml:space="preserve"> </w:t>
      </w:r>
      <w:r w:rsidR="00D20FCE">
        <w:rPr>
          <w:rFonts w:ascii="Times New Roman" w:hAnsi="Times New Roman" w:cs="Times New Roman"/>
          <w:sz w:val="28"/>
          <w:szCs w:val="28"/>
        </w:rPr>
        <w:t>т.д</w:t>
      </w:r>
      <w:r w:rsidRPr="00F161F0">
        <w:rPr>
          <w:rFonts w:ascii="Times New Roman" w:hAnsi="Times New Roman" w:cs="Times New Roman"/>
          <w:sz w:val="28"/>
          <w:szCs w:val="28"/>
        </w:rPr>
        <w:t xml:space="preserve">., застегивание и расстегивание </w:t>
      </w:r>
      <w:r w:rsidR="00D20FCE">
        <w:rPr>
          <w:rFonts w:ascii="Times New Roman" w:hAnsi="Times New Roman" w:cs="Times New Roman"/>
          <w:sz w:val="28"/>
          <w:szCs w:val="28"/>
        </w:rPr>
        <w:t>замков</w:t>
      </w:r>
      <w:r w:rsidRPr="00F161F0">
        <w:rPr>
          <w:rFonts w:ascii="Times New Roman" w:hAnsi="Times New Roman" w:cs="Times New Roman"/>
          <w:sz w:val="28"/>
          <w:szCs w:val="28"/>
        </w:rPr>
        <w:t xml:space="preserve"> и </w:t>
      </w:r>
      <w:r w:rsidR="00D20FCE">
        <w:rPr>
          <w:rFonts w:ascii="Times New Roman" w:hAnsi="Times New Roman" w:cs="Times New Roman"/>
          <w:sz w:val="28"/>
          <w:szCs w:val="28"/>
        </w:rPr>
        <w:t>др</w:t>
      </w:r>
      <w:r w:rsidRPr="00F161F0">
        <w:rPr>
          <w:rFonts w:ascii="Times New Roman" w:hAnsi="Times New Roman" w:cs="Times New Roman"/>
          <w:sz w:val="28"/>
          <w:szCs w:val="28"/>
        </w:rPr>
        <w:t xml:space="preserve">.) в дошкольном возрасте является диагностическим фактором, </w:t>
      </w:r>
      <w:r w:rsidR="00D20FCE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F161F0">
        <w:rPr>
          <w:rFonts w:ascii="Times New Roman" w:hAnsi="Times New Roman" w:cs="Times New Roman"/>
          <w:sz w:val="28"/>
          <w:szCs w:val="28"/>
        </w:rPr>
        <w:t>определя</w:t>
      </w:r>
      <w:r w:rsidR="00D20FCE">
        <w:rPr>
          <w:rFonts w:ascii="Times New Roman" w:hAnsi="Times New Roman" w:cs="Times New Roman"/>
          <w:sz w:val="28"/>
          <w:szCs w:val="28"/>
        </w:rPr>
        <w:t>ет</w:t>
      </w:r>
      <w:r w:rsidRPr="00F161F0">
        <w:rPr>
          <w:rFonts w:ascii="Times New Roman" w:hAnsi="Times New Roman" w:cs="Times New Roman"/>
          <w:sz w:val="28"/>
          <w:szCs w:val="28"/>
        </w:rPr>
        <w:t xml:space="preserve"> уровень развития общей моторики.</w:t>
      </w:r>
    </w:p>
    <w:p w:rsidR="00F161F0" w:rsidRDefault="00F161F0" w:rsidP="005F49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развития мелкой мотори</w:t>
      </w:r>
      <w:r w:rsidR="008909CB">
        <w:rPr>
          <w:rFonts w:ascii="Times New Roman" w:hAnsi="Times New Roman" w:cs="Times New Roman"/>
          <w:sz w:val="28"/>
          <w:szCs w:val="28"/>
        </w:rPr>
        <w:t>ки можно разбить на четыре стадии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09CB" w:rsidRDefault="008909CB" w:rsidP="005F498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1)В</w:t>
      </w:r>
      <w:r w:rsidRPr="00294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первой стадии (в период новорожденности) рука ребенка имеет следующие особенности: непреднамеренность движений, сочетание движений рук и мускулатуры всего тела, отсутствие связи схватывания с движением руки (это еще не хватание), недостаточное различение движений пальцев, тактильная чувствительность руки. Данная специфика помогает развитию связей: рука-глаз, рука-рот, рука-ухо.</w:t>
      </w:r>
    </w:p>
    <w:p w:rsidR="008909CB" w:rsidRDefault="008909CB" w:rsidP="005F498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2)В</w:t>
      </w:r>
      <w:r w:rsidRPr="00294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процессе второго периода рефлекторные</w:t>
      </w:r>
      <w:r w:rsidR="001D4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(бессознательные)</w:t>
      </w:r>
      <w:r w:rsidRPr="00294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движения руки проявляются с трудом и начинают появляться согласованные движения. Данные согласованные связи дают возможность выходить на случайный контакт руки с предметом, развивать схватывание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09CB" w:rsidRDefault="008909CB" w:rsidP="005F498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571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отметить, что в данный период впервые образуется своеобразные для руки функции: схватывание, движение, чувствительность к данному движению, именно как руки. В ходе этого этапа  способности руки ребенка очень ограничены, у него не появилось движение хватания, нет взятия и ощупывания предмета. Кроме того, на данной стадии  играет большую роль педагогическая организация первых движений ребенка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09CB" w:rsidRPr="00294571" w:rsidRDefault="001D452B" w:rsidP="005F498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8909CB" w:rsidRPr="00294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начение руки на втором периоде выходит за границы физиологии и дает возможность участвовать в развитии направленности ребенка: при эмоциональной насыщенности занятий, стимулирующих моторную активность рук, у ребенка формируется цель, упорство в достижении положительного результата, уточняются пространственные представления, налаживается согласованность движений рук и т. д. </w:t>
      </w:r>
    </w:p>
    <w:p w:rsidR="008909CB" w:rsidRPr="00294571" w:rsidRDefault="008909CB" w:rsidP="005F498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5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1D452B">
        <w:rPr>
          <w:rFonts w:ascii="Times New Roman" w:hAnsi="Times New Roman" w:cs="Times New Roman"/>
          <w:color w:val="000000" w:themeColor="text1"/>
          <w:sz w:val="28"/>
          <w:szCs w:val="28"/>
        </w:rPr>
        <w:t>3)О</w:t>
      </w:r>
      <w:r w:rsidRPr="00294571">
        <w:rPr>
          <w:rFonts w:ascii="Times New Roman" w:hAnsi="Times New Roman" w:cs="Times New Roman"/>
          <w:color w:val="000000" w:themeColor="text1"/>
          <w:sz w:val="28"/>
          <w:szCs w:val="28"/>
        </w:rPr>
        <w:t>собенно</w:t>
      </w:r>
      <w:r w:rsidR="001D4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</w:t>
      </w:r>
      <w:r w:rsidR="0019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третьего </w:t>
      </w:r>
      <w:proofErr w:type="gramStart"/>
      <w:r w:rsidR="0019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периода </w:t>
      </w:r>
      <w:r w:rsidR="001D4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</w:t>
      </w:r>
      <w:proofErr w:type="gramEnd"/>
      <w:r w:rsidR="001D4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себя:</w:t>
      </w:r>
      <w:r w:rsidRPr="00294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последующее формирование рефлекторных координаций, преднамеренных хватательных движений</w:t>
      </w:r>
      <w:r w:rsidR="001D452B">
        <w:rPr>
          <w:rFonts w:ascii="Times New Roman" w:hAnsi="Times New Roman" w:cs="Times New Roman"/>
          <w:color w:val="000000" w:themeColor="text1"/>
          <w:sz w:val="28"/>
          <w:szCs w:val="28"/>
        </w:rPr>
        <w:t>, т.е произвольные движения</w:t>
      </w:r>
      <w:r w:rsidRPr="00294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торможение и исчезновение импульсных движений и некоторых элементарных рефлексов, в частности существенные изменения  происходят в деятельности кисти и пальцев. Возникающая система мануальных движений обусловлена обозначающими их словами. В движении хватания впервые происходит в достаточной степени  сочетание функций руки, которые являются базой последующего формирования  специфической для руки деятельности. </w:t>
      </w:r>
    </w:p>
    <w:p w:rsidR="001D452B" w:rsidRDefault="008909CB" w:rsidP="005F498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571">
        <w:rPr>
          <w:rFonts w:ascii="Times New Roman" w:hAnsi="Times New Roman" w:cs="Times New Roman"/>
          <w:color w:val="000000" w:themeColor="text1"/>
          <w:sz w:val="28"/>
          <w:szCs w:val="28"/>
        </w:rPr>
        <w:t>Все движения хватания помогают формированию чувствительности руки. Своими действиями ребенок, как бы интенсифицирует тактильно</w:t>
      </w:r>
      <w:r w:rsidR="0019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4571">
        <w:rPr>
          <w:rFonts w:ascii="Times New Roman" w:hAnsi="Times New Roman" w:cs="Times New Roman"/>
          <w:color w:val="000000" w:themeColor="text1"/>
          <w:sz w:val="28"/>
          <w:szCs w:val="28"/>
        </w:rPr>
        <w:t>- кинестетические связи в своих пальцах и ладони. В этом решающее значение имеет  манипулирование предметом, в  результате чего возбуждаются и возникают те тактильно-кинестетические связи, которые нужны для появления ощущения положения предмета в руке.</w:t>
      </w:r>
    </w:p>
    <w:p w:rsidR="008909CB" w:rsidRPr="00294571" w:rsidRDefault="001D452B" w:rsidP="005F498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909CB" w:rsidRPr="00294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процессе третьего  периода становления руки ребенка</w:t>
      </w:r>
      <w:r w:rsidR="00194D0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909CB" w:rsidRPr="00294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наблюдаются зна</w:t>
      </w:r>
      <w:r w:rsidR="0019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чительные изменения </w:t>
      </w:r>
      <w:r w:rsidR="008909CB" w:rsidRPr="00294571">
        <w:rPr>
          <w:rFonts w:ascii="Times New Roman" w:hAnsi="Times New Roman" w:cs="Times New Roman"/>
          <w:color w:val="000000" w:themeColor="text1"/>
          <w:sz w:val="28"/>
          <w:szCs w:val="28"/>
        </w:rPr>
        <w:t>в развитии элементарных результативных предметных действий (вначале – впервые возникает целенаправленность действия на конкретный объект, а к концу этапа – характер действия на конкретный итог). Действуя, ребенок осваивает на данном этапе следующие наиболее элементарные качества с предметного мира: предмет можно приводить в движение, размахивая им (т. е. приближать или удалять); предмет можно заставить исчезнуть, вынув его из руки; его можно заставить звучать, ударяя им, и двигаться – толкнув его. Ребенок автоматизирует данные действия для приобретения выше описанных эффектов.</w:t>
      </w:r>
    </w:p>
    <w:p w:rsidR="008909CB" w:rsidRPr="00294571" w:rsidRDefault="001D452B" w:rsidP="005F498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О</w:t>
      </w:r>
      <w:r w:rsidR="00552AA5">
        <w:rPr>
          <w:rFonts w:ascii="Times New Roman" w:hAnsi="Times New Roman" w:cs="Times New Roman"/>
          <w:color w:val="000000" w:themeColor="text1"/>
          <w:sz w:val="28"/>
          <w:szCs w:val="28"/>
        </w:rPr>
        <w:t>тличительными чертами</w:t>
      </w:r>
      <w:r w:rsidR="00890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четвертого периода развития</w:t>
      </w:r>
      <w:r w:rsidR="008909CB" w:rsidRPr="00294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движений руки ребенка являются различение деятельности рук (выделение ведущей руки), хватание предмета, применение опосредованного компонента при манипулировании, особые для руки выразительные движения и жесты, взаимодействие связей «глаз-ухо-рука»; игры в «ладушки»; инструментальная деятельность. </w:t>
      </w:r>
    </w:p>
    <w:p w:rsidR="00194D0F" w:rsidRDefault="001D452B" w:rsidP="005F498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909CB" w:rsidRPr="00294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старшего дошкольного возраста преднамеренность движений находится на высоком уровне развития. Ребенок способен воссоздать предложенное движение по речевой инструкции в отсутствие предмета, в связи с которым оно развивалось. В процессе данного периода автоматизируются умения производить действия с мелкими предметами и деталями, так как к данному возрасту завершается созревание определенных зон коры головного мозга и формирование мелких мышц кисти. В конструировании дети старшего дошкольного возраста способны выполнять модели из пластмассового и деревянного конструкторов по рисунку и речевой инструкции, в ручном труде – выполнять разметку по шаблону на бумаге при создании игрушек, создавать объемные игрушки, работать с иголкой (вдевать нитку в иголку, завязывать узелок, пришивать пуговицу, шить швом «вперед иголку»)</w:t>
      </w:r>
      <w:r w:rsidR="00194D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498C" w:rsidRDefault="005F498C" w:rsidP="005F498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7FEB" w:rsidRPr="00291E3C" w:rsidRDefault="00877FEB" w:rsidP="00291E3C">
      <w:pPr>
        <w:tabs>
          <w:tab w:val="left" w:pos="14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91E3C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Примерный п</w:t>
      </w:r>
      <w:r w:rsidR="005308CE" w:rsidRPr="00291E3C">
        <w:rPr>
          <w:rFonts w:ascii="Times New Roman" w:eastAsia="Calibri" w:hAnsi="Times New Roman" w:cs="Times New Roman"/>
          <w:b/>
          <w:sz w:val="26"/>
          <w:szCs w:val="26"/>
        </w:rPr>
        <w:t>еречень мероприятий, направленных</w:t>
      </w:r>
      <w:r w:rsidRPr="00291E3C">
        <w:rPr>
          <w:rFonts w:ascii="Times New Roman" w:eastAsia="Calibri" w:hAnsi="Times New Roman" w:cs="Times New Roman"/>
          <w:b/>
          <w:sz w:val="26"/>
          <w:szCs w:val="26"/>
        </w:rPr>
        <w:t xml:space="preserve"> на развитие </w:t>
      </w:r>
      <w:bookmarkStart w:id="0" w:name="_GoBack"/>
      <w:bookmarkEnd w:id="0"/>
      <w:r w:rsidRPr="00291E3C">
        <w:rPr>
          <w:rFonts w:ascii="Times New Roman" w:eastAsia="Calibri" w:hAnsi="Times New Roman" w:cs="Times New Roman"/>
          <w:b/>
          <w:sz w:val="26"/>
          <w:szCs w:val="26"/>
        </w:rPr>
        <w:t>мелкой моторики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4685"/>
        <w:gridCol w:w="2403"/>
        <w:gridCol w:w="2693"/>
      </w:tblGrid>
      <w:tr w:rsidR="00877FEB" w:rsidRPr="00877FEB" w:rsidTr="00877FEB">
        <w:trPr>
          <w:trHeight w:val="557"/>
        </w:trPr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EB" w:rsidRPr="00877FEB" w:rsidRDefault="00877FEB" w:rsidP="005F498C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77FEB">
              <w:rPr>
                <w:rFonts w:ascii="Times New Roman" w:hAnsi="Times New Roman"/>
                <w:b/>
              </w:rPr>
              <w:t>Периоды развития мелкой моторики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EB" w:rsidRPr="00877FEB" w:rsidRDefault="00877FEB" w:rsidP="005F498C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77FEB">
              <w:rPr>
                <w:rFonts w:ascii="Times New Roman" w:hAnsi="Times New Roman"/>
                <w:b/>
              </w:rPr>
              <w:t>Используемые игры и упражнения</w:t>
            </w:r>
          </w:p>
        </w:tc>
      </w:tr>
      <w:tr w:rsidR="00877FEB" w:rsidRPr="00877FEB" w:rsidTr="00877FEB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EB" w:rsidRPr="00877FEB" w:rsidRDefault="00877FEB" w:rsidP="005F498C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EB" w:rsidRPr="00877FEB" w:rsidRDefault="00877FEB" w:rsidP="005F498C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77FEB">
              <w:rPr>
                <w:rFonts w:ascii="Times New Roman" w:hAnsi="Times New Roman"/>
                <w:b/>
              </w:rPr>
              <w:t>Для педагогов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EB" w:rsidRPr="00877FEB" w:rsidRDefault="00877FEB" w:rsidP="005F498C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77FEB">
              <w:rPr>
                <w:rFonts w:ascii="Times New Roman" w:hAnsi="Times New Roman"/>
                <w:b/>
              </w:rPr>
              <w:t>Для родителей</w:t>
            </w:r>
          </w:p>
        </w:tc>
      </w:tr>
      <w:tr w:rsidR="00877FEB" w:rsidRPr="00877FEB" w:rsidTr="00877FEB">
        <w:trPr>
          <w:trHeight w:val="28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EB" w:rsidRPr="00877FEB" w:rsidRDefault="00877FEB" w:rsidP="005F498C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</w:rPr>
            </w:pPr>
            <w:r w:rsidRPr="00877FEB">
              <w:rPr>
                <w:rFonts w:ascii="Times New Roman" w:hAnsi="Times New Roman"/>
              </w:rPr>
              <w:t>Период новорожденности- 0-1 месяц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EB" w:rsidRPr="00877FEB" w:rsidRDefault="00877FEB" w:rsidP="005F498C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877FEB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EB" w:rsidRPr="00877FEB" w:rsidRDefault="00877FEB" w:rsidP="005F498C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Легкий массаж ручек</w:t>
            </w:r>
          </w:p>
        </w:tc>
      </w:tr>
      <w:tr w:rsidR="00877FEB" w:rsidRPr="00877FEB" w:rsidTr="00877FEB">
        <w:trPr>
          <w:trHeight w:val="28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EB" w:rsidRPr="00877FEB" w:rsidRDefault="00877FEB" w:rsidP="005F498C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</w:rPr>
            </w:pPr>
            <w:r w:rsidRPr="00877FEB">
              <w:rPr>
                <w:rFonts w:ascii="Times New Roman" w:hAnsi="Times New Roman"/>
              </w:rPr>
              <w:t xml:space="preserve">Период рефлекторных движений, этап </w:t>
            </w:r>
            <w:proofErr w:type="spellStart"/>
            <w:r w:rsidRPr="00877FEB">
              <w:rPr>
                <w:rFonts w:ascii="Times New Roman" w:hAnsi="Times New Roman"/>
              </w:rPr>
              <w:t>преддействий</w:t>
            </w:r>
            <w:proofErr w:type="spellEnd"/>
            <w:r w:rsidRPr="00877FEB">
              <w:rPr>
                <w:rFonts w:ascii="Times New Roman" w:hAnsi="Times New Roman"/>
              </w:rPr>
              <w:t>,</w:t>
            </w:r>
            <w:r w:rsidRPr="00877FEB">
              <w:rPr>
                <w:rFonts w:ascii="Tahoma" w:hAnsi="Tahoma" w:cs="Tahoma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  <w:r w:rsidRPr="00877FEB">
              <w:rPr>
                <w:rFonts w:ascii="Times New Roman" w:hAnsi="Times New Roman"/>
                <w:color w:val="424242"/>
                <w:shd w:val="clear" w:color="auto" w:fill="FFFFFF"/>
              </w:rPr>
              <w:t>от 2,5 до 4,5 месяцев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EB" w:rsidRPr="00877FEB" w:rsidRDefault="00877FEB" w:rsidP="005F498C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877FEB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EB" w:rsidRDefault="00877FEB" w:rsidP="005F498C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Погремушки (желательно с круглой ручкой- для более удобного захвата),</w:t>
            </w:r>
          </w:p>
          <w:p w:rsidR="00877FEB" w:rsidRPr="00877FEB" w:rsidRDefault="00877FEB" w:rsidP="005F498C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Мячики с ребристой поверхностью </w:t>
            </w:r>
          </w:p>
        </w:tc>
      </w:tr>
      <w:tr w:rsidR="00877FEB" w:rsidRPr="00877FEB" w:rsidTr="00877FEB">
        <w:trPr>
          <w:trHeight w:val="28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EB" w:rsidRPr="00877FEB" w:rsidRDefault="00877FEB" w:rsidP="005F498C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</w:rPr>
            </w:pPr>
            <w:r w:rsidRPr="00877FEB">
              <w:rPr>
                <w:rFonts w:ascii="Times New Roman" w:hAnsi="Times New Roman"/>
                <w:color w:val="000000"/>
              </w:rPr>
              <w:t>Период развития элементарных результативных предметных действий</w:t>
            </w:r>
            <w:r w:rsidR="005308CE">
              <w:rPr>
                <w:rFonts w:ascii="Times New Roman" w:hAnsi="Times New Roman"/>
                <w:color w:val="000000"/>
              </w:rPr>
              <w:t>, 1- 3 лет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2" w:rsidRDefault="00151DA2" w:rsidP="005F498C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151DA2">
              <w:rPr>
                <w:rFonts w:ascii="Times New Roman" w:hAnsi="Times New Roman"/>
                <w:b/>
                <w:bCs/>
                <w:bdr w:val="none" w:sz="0" w:space="0" w:color="auto" w:frame="1"/>
                <w:shd w:val="clear" w:color="auto" w:fill="FFFFFF"/>
              </w:rPr>
              <w:t>Пальчиковые игры</w:t>
            </w:r>
            <w:r w:rsidRPr="00151DA2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51DA2">
              <w:rPr>
                <w:rFonts w:ascii="Times New Roman" w:hAnsi="Times New Roman"/>
                <w:bCs/>
                <w:u w:val="single"/>
                <w:bdr w:val="none" w:sz="0" w:space="0" w:color="auto" w:frame="1"/>
                <w:shd w:val="clear" w:color="auto" w:fill="FFFFFF"/>
              </w:rPr>
              <w:t>«Пальчики здороваются»</w:t>
            </w:r>
            <w:r w:rsidRPr="00151DA2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 - кончик большого пальца правой руки поочередно касается кончиков указательного, среднего, безымянного и мизинца. </w:t>
            </w:r>
          </w:p>
          <w:p w:rsidR="00151DA2" w:rsidRDefault="00151DA2" w:rsidP="005F498C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151DA2">
              <w:rPr>
                <w:rFonts w:ascii="Times New Roman" w:hAnsi="Times New Roman"/>
                <w:bCs/>
                <w:u w:val="single"/>
                <w:bdr w:val="none" w:sz="0" w:space="0" w:color="auto" w:frame="1"/>
                <w:shd w:val="clear" w:color="auto" w:fill="FFFFFF"/>
              </w:rPr>
              <w:t>«Моторчик»</w:t>
            </w:r>
            <w:r w:rsidRPr="00151DA2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 - Руки сцеплены в замок, большие пальцы крутятся друг вокруг друга, все быстрее и быстрее, не задевая ладонь. </w:t>
            </w:r>
          </w:p>
          <w:p w:rsidR="00151DA2" w:rsidRDefault="00151DA2" w:rsidP="005F498C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151DA2">
              <w:rPr>
                <w:rFonts w:ascii="Times New Roman" w:hAnsi="Times New Roman"/>
                <w:bCs/>
                <w:u w:val="single"/>
                <w:bdr w:val="none" w:sz="0" w:space="0" w:color="auto" w:frame="1"/>
                <w:shd w:val="clear" w:color="auto" w:fill="FFFFFF"/>
              </w:rPr>
              <w:t>«Летит оса»</w:t>
            </w:r>
            <w:r w:rsidRPr="00151DA2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 - Пальцы сжать в кулак, один поднять вверх. Выполнять им быстрые вращательные движения. Повторить другими пальцами. </w:t>
            </w:r>
          </w:p>
          <w:p w:rsidR="00877FEB" w:rsidRPr="00151DA2" w:rsidRDefault="00151DA2" w:rsidP="005F498C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151DA2">
              <w:rPr>
                <w:rFonts w:ascii="Times New Roman" w:hAnsi="Times New Roman"/>
                <w:bCs/>
                <w:u w:val="single"/>
                <w:bdr w:val="none" w:sz="0" w:space="0" w:color="auto" w:frame="1"/>
                <w:shd w:val="clear" w:color="auto" w:fill="FFFFFF"/>
              </w:rPr>
              <w:t>Игры-шнуровки</w:t>
            </w:r>
            <w:r>
              <w:rPr>
                <w:rFonts w:ascii="Times New Roman" w:hAnsi="Times New Roman"/>
                <w:bCs/>
                <w:u w:val="single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EB" w:rsidRDefault="00877FEB" w:rsidP="005F498C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Кубики, предметы с разной текстурой,</w:t>
            </w:r>
          </w:p>
          <w:p w:rsidR="00877FEB" w:rsidRDefault="00877FEB" w:rsidP="005F498C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Мешочки с различными наполнителями</w:t>
            </w:r>
            <w:r w:rsidR="005308CE">
              <w:rPr>
                <w:rFonts w:ascii="Times New Roman" w:hAnsi="Times New Roman"/>
              </w:rPr>
              <w:t>,</w:t>
            </w:r>
          </w:p>
          <w:p w:rsidR="005308CE" w:rsidRDefault="005308CE" w:rsidP="005F498C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</w:rPr>
            </w:pPr>
            <w:r w:rsidRPr="005308CE">
              <w:rPr>
                <w:rFonts w:ascii="Times New Roman" w:hAnsi="Times New Roman"/>
              </w:rPr>
              <w:t>Пирамидки, крупный конструктор</w:t>
            </w:r>
            <w:r w:rsidR="004E377B">
              <w:rPr>
                <w:rFonts w:ascii="Times New Roman" w:hAnsi="Times New Roman"/>
              </w:rPr>
              <w:t>.</w:t>
            </w:r>
          </w:p>
          <w:p w:rsidR="005308CE" w:rsidRPr="00877FEB" w:rsidRDefault="005308CE" w:rsidP="005F498C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877FEB" w:rsidRPr="00877FEB" w:rsidTr="00877FEB">
        <w:trPr>
          <w:trHeight w:val="22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A2" w:rsidRDefault="00877FEB" w:rsidP="005F498C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</w:rPr>
            </w:pPr>
            <w:r w:rsidRPr="00877FEB">
              <w:rPr>
                <w:rFonts w:ascii="Times New Roman" w:hAnsi="Times New Roman"/>
                <w:color w:val="000000"/>
              </w:rPr>
              <w:t>Период формирования движений руки</w:t>
            </w:r>
            <w:r w:rsidR="005308CE">
              <w:rPr>
                <w:rFonts w:ascii="Times New Roman" w:hAnsi="Times New Roman"/>
                <w:color w:val="000000"/>
              </w:rPr>
              <w:t>, 3-7 лет</w:t>
            </w:r>
          </w:p>
          <w:p w:rsidR="00151DA2" w:rsidRPr="00151DA2" w:rsidRDefault="00151DA2" w:rsidP="005F498C">
            <w:pPr>
              <w:spacing w:line="276" w:lineRule="auto"/>
              <w:rPr>
                <w:rFonts w:ascii="Times New Roman" w:hAnsi="Times New Roman"/>
              </w:rPr>
            </w:pPr>
          </w:p>
          <w:p w:rsidR="00151DA2" w:rsidRPr="00151DA2" w:rsidRDefault="00151DA2" w:rsidP="005F498C">
            <w:pPr>
              <w:spacing w:line="276" w:lineRule="auto"/>
              <w:rPr>
                <w:rFonts w:ascii="Times New Roman" w:hAnsi="Times New Roman"/>
              </w:rPr>
            </w:pPr>
          </w:p>
          <w:p w:rsidR="00151DA2" w:rsidRPr="00151DA2" w:rsidRDefault="00151DA2" w:rsidP="005F498C">
            <w:pPr>
              <w:spacing w:line="276" w:lineRule="auto"/>
              <w:rPr>
                <w:rFonts w:ascii="Times New Roman" w:hAnsi="Times New Roman"/>
              </w:rPr>
            </w:pPr>
          </w:p>
          <w:p w:rsidR="00151DA2" w:rsidRPr="00151DA2" w:rsidRDefault="00151DA2" w:rsidP="005F498C">
            <w:pPr>
              <w:spacing w:line="276" w:lineRule="auto"/>
              <w:rPr>
                <w:rFonts w:ascii="Times New Roman" w:hAnsi="Times New Roman"/>
              </w:rPr>
            </w:pPr>
          </w:p>
          <w:p w:rsidR="00151DA2" w:rsidRPr="00151DA2" w:rsidRDefault="00151DA2" w:rsidP="005F498C">
            <w:pPr>
              <w:spacing w:line="276" w:lineRule="auto"/>
              <w:rPr>
                <w:rFonts w:ascii="Times New Roman" w:hAnsi="Times New Roman"/>
              </w:rPr>
            </w:pPr>
          </w:p>
          <w:p w:rsidR="00151DA2" w:rsidRDefault="00151DA2" w:rsidP="005F498C">
            <w:pPr>
              <w:spacing w:line="276" w:lineRule="auto"/>
              <w:rPr>
                <w:rFonts w:ascii="Times New Roman" w:hAnsi="Times New Roman"/>
              </w:rPr>
            </w:pPr>
          </w:p>
          <w:p w:rsidR="00151DA2" w:rsidRPr="00151DA2" w:rsidRDefault="00151DA2" w:rsidP="005F498C">
            <w:pPr>
              <w:spacing w:line="276" w:lineRule="auto"/>
              <w:rPr>
                <w:rFonts w:ascii="Times New Roman" w:hAnsi="Times New Roman"/>
              </w:rPr>
            </w:pPr>
          </w:p>
          <w:p w:rsidR="00151DA2" w:rsidRPr="00151DA2" w:rsidRDefault="00151DA2" w:rsidP="005F498C">
            <w:pPr>
              <w:spacing w:line="276" w:lineRule="auto"/>
              <w:rPr>
                <w:rFonts w:ascii="Times New Roman" w:hAnsi="Times New Roman"/>
              </w:rPr>
            </w:pPr>
          </w:p>
          <w:p w:rsidR="00151DA2" w:rsidRDefault="00151DA2" w:rsidP="005F498C">
            <w:pPr>
              <w:spacing w:line="276" w:lineRule="auto"/>
              <w:rPr>
                <w:rFonts w:ascii="Times New Roman" w:hAnsi="Times New Roman"/>
              </w:rPr>
            </w:pPr>
          </w:p>
          <w:p w:rsidR="00151DA2" w:rsidRDefault="00151DA2" w:rsidP="005F498C">
            <w:pPr>
              <w:spacing w:line="276" w:lineRule="auto"/>
              <w:rPr>
                <w:rFonts w:ascii="Times New Roman" w:hAnsi="Times New Roman"/>
              </w:rPr>
            </w:pPr>
          </w:p>
          <w:p w:rsidR="00877FEB" w:rsidRPr="00151DA2" w:rsidRDefault="00151DA2" w:rsidP="005F498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5- 7 лет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2" w:rsidRPr="00151DA2" w:rsidRDefault="00151DA2" w:rsidP="005F498C">
            <w:pPr>
              <w:shd w:val="clear" w:color="auto" w:fill="FFFFFF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  <w:r w:rsidRPr="00151DA2">
              <w:rPr>
                <w:rFonts w:ascii="Times New Roman" w:hAnsi="Times New Roman"/>
                <w:shd w:val="clear" w:color="auto" w:fill="FFFFFF"/>
              </w:rPr>
              <w:t xml:space="preserve">Развивающий коврик Марии </w:t>
            </w:r>
            <w:proofErr w:type="spellStart"/>
            <w:r w:rsidRPr="00151DA2">
              <w:rPr>
                <w:rFonts w:ascii="Times New Roman" w:hAnsi="Times New Roman"/>
                <w:shd w:val="clear" w:color="auto" w:fill="FFFFFF"/>
              </w:rPr>
              <w:t>Монтессори</w:t>
            </w:r>
            <w:proofErr w:type="spellEnd"/>
          </w:p>
          <w:p w:rsidR="00151DA2" w:rsidRPr="00151DA2" w:rsidRDefault="00151DA2" w:rsidP="005F498C">
            <w:pPr>
              <w:shd w:val="clear" w:color="auto" w:fill="FFFFFF"/>
              <w:spacing w:line="276" w:lineRule="auto"/>
              <w:rPr>
                <w:rFonts w:ascii="Times New Roman" w:hAnsi="Times New Roman"/>
                <w:bCs/>
                <w:iCs/>
                <w:color w:val="000000"/>
                <w:u w:val="single"/>
                <w:shd w:val="clear" w:color="auto" w:fill="FFFFFF"/>
              </w:rPr>
            </w:pPr>
            <w:r w:rsidRPr="00151DA2">
              <w:rPr>
                <w:rFonts w:ascii="Times New Roman" w:hAnsi="Times New Roman"/>
                <w:b/>
                <w:bCs/>
                <w:iCs/>
                <w:color w:val="000000"/>
                <w:shd w:val="clear" w:color="auto" w:fill="FFFFFF"/>
              </w:rPr>
              <w:t>Игры с бусинками:</w:t>
            </w:r>
            <w:r w:rsidRPr="00151DA2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«Разноцветные бусы», «Сделаем кукле бусы».</w:t>
            </w:r>
          </w:p>
          <w:p w:rsidR="00151DA2" w:rsidRPr="00151DA2" w:rsidRDefault="00151DA2" w:rsidP="005F498C">
            <w:pPr>
              <w:shd w:val="clear" w:color="auto" w:fill="FFFFFF"/>
              <w:spacing w:line="276" w:lineRule="auto"/>
              <w:rPr>
                <w:rFonts w:ascii="Times New Roman" w:hAnsi="Times New Roman"/>
                <w:bCs/>
                <w:iCs/>
                <w:color w:val="000000"/>
                <w:u w:val="single"/>
                <w:shd w:val="clear" w:color="auto" w:fill="FFFFFF"/>
              </w:rPr>
            </w:pPr>
            <w:r w:rsidRPr="00151DA2">
              <w:rPr>
                <w:b/>
                <w:bCs/>
                <w:iCs/>
                <w:color w:val="000000"/>
              </w:rPr>
              <w:t>Дидактические игры:</w:t>
            </w:r>
          </w:p>
          <w:p w:rsidR="00151DA2" w:rsidRPr="004E377B" w:rsidRDefault="00151DA2" w:rsidP="005F498C">
            <w:pPr>
              <w:shd w:val="clear" w:color="auto" w:fill="FFFFFF"/>
              <w:spacing w:line="276" w:lineRule="auto"/>
              <w:ind w:right="-5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4E377B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Игра «Где же, где же наши ручки?»</w:t>
            </w:r>
          </w:p>
          <w:p w:rsidR="00151DA2" w:rsidRPr="00151DA2" w:rsidRDefault="00151DA2" w:rsidP="005F498C">
            <w:pPr>
              <w:shd w:val="clear" w:color="auto" w:fill="FFFFFF"/>
              <w:spacing w:line="276" w:lineRule="auto"/>
              <w:ind w:right="-5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1DA2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Игра </w:t>
            </w:r>
            <w:r w:rsidRPr="00151DA2">
              <w:rPr>
                <w:rFonts w:ascii="Times New Roman" w:eastAsia="Times New Roman" w:hAnsi="Times New Roman"/>
                <w:bCs/>
                <w:iCs/>
                <w:color w:val="000000"/>
                <w:shd w:val="clear" w:color="auto" w:fill="FFFFFF"/>
                <w:lang w:eastAsia="ru-RU"/>
              </w:rPr>
              <w:t>«Собери сказку»</w:t>
            </w:r>
          </w:p>
          <w:p w:rsidR="00151DA2" w:rsidRPr="00151DA2" w:rsidRDefault="00151DA2" w:rsidP="005F498C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</w:rPr>
            </w:pPr>
            <w:r w:rsidRPr="00151DA2">
              <w:rPr>
                <w:rFonts w:ascii="Times New Roman" w:hAnsi="Times New Roman"/>
                <w:b/>
              </w:rPr>
              <w:t>Методики для исследования развития мелкой моторики</w:t>
            </w:r>
          </w:p>
          <w:p w:rsidR="00151DA2" w:rsidRPr="00151DA2" w:rsidRDefault="00151DA2" w:rsidP="005F498C">
            <w:pPr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  <w:r w:rsidRPr="00151DA2">
              <w:rPr>
                <w:rFonts w:ascii="Times New Roman" w:hAnsi="Times New Roman"/>
              </w:rPr>
              <w:t>«Коробка форм»</w:t>
            </w:r>
            <w:r w:rsidR="004E377B">
              <w:rPr>
                <w:rFonts w:ascii="Times New Roman" w:hAnsi="Times New Roman"/>
              </w:rPr>
              <w:t>.</w:t>
            </w:r>
          </w:p>
          <w:p w:rsidR="00151DA2" w:rsidRPr="00151DA2" w:rsidRDefault="00151DA2" w:rsidP="005F498C">
            <w:pPr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  <w:r w:rsidRPr="00151DA2">
              <w:rPr>
                <w:rFonts w:ascii="Times New Roman" w:hAnsi="Times New Roman"/>
              </w:rPr>
              <w:t>Проба Кулак-ребро-ладонь</w:t>
            </w:r>
            <w:r w:rsidR="004E377B">
              <w:rPr>
                <w:rFonts w:ascii="Times New Roman" w:hAnsi="Times New Roman"/>
              </w:rPr>
              <w:t>.</w:t>
            </w:r>
          </w:p>
          <w:p w:rsidR="00151DA2" w:rsidRPr="00151DA2" w:rsidRDefault="00151DA2" w:rsidP="005F498C">
            <w:pPr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  <w:r w:rsidRPr="00151DA2">
              <w:rPr>
                <w:rFonts w:ascii="Times New Roman" w:hAnsi="Times New Roman"/>
              </w:rPr>
              <w:t xml:space="preserve">Методика «Домик </w:t>
            </w:r>
            <w:proofErr w:type="spellStart"/>
            <w:r w:rsidRPr="00151DA2">
              <w:rPr>
                <w:rFonts w:ascii="Times New Roman" w:hAnsi="Times New Roman"/>
              </w:rPr>
              <w:t>Гуткиной</w:t>
            </w:r>
            <w:proofErr w:type="spellEnd"/>
            <w:r w:rsidRPr="00151DA2">
              <w:rPr>
                <w:rFonts w:ascii="Times New Roman" w:hAnsi="Times New Roman"/>
              </w:rPr>
              <w:t>»</w:t>
            </w:r>
            <w:r w:rsidR="004E377B">
              <w:rPr>
                <w:rFonts w:ascii="Times New Roman" w:hAnsi="Times New Roman"/>
              </w:rPr>
              <w:t>.</w:t>
            </w:r>
          </w:p>
          <w:p w:rsidR="00877FEB" w:rsidRPr="00877FEB" w:rsidRDefault="00151DA2" w:rsidP="005F498C">
            <w:pPr>
              <w:shd w:val="clear" w:color="auto" w:fill="FFFFFF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  <w:r w:rsidRPr="00151DA2">
              <w:rPr>
                <w:rFonts w:ascii="Times New Roman" w:hAnsi="Times New Roman"/>
              </w:rPr>
              <w:t>Методика «Лабиринт»</w:t>
            </w:r>
            <w:r w:rsidR="004E377B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CE" w:rsidRDefault="005308CE" w:rsidP="005F498C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Пластилинография</w:t>
            </w:r>
            <w:proofErr w:type="spellEnd"/>
            <w:r>
              <w:rPr>
                <w:rFonts w:ascii="Times New Roman" w:hAnsi="Times New Roman"/>
              </w:rPr>
              <w:t>, лепка из соленого теста, рисование пальчиками и ладошкой, раскраски.</w:t>
            </w:r>
          </w:p>
          <w:p w:rsidR="005308CE" w:rsidRDefault="005308CE" w:rsidP="005F498C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гимнастика.</w:t>
            </w:r>
          </w:p>
          <w:p w:rsidR="004E377B" w:rsidRDefault="004E377B" w:rsidP="005F498C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Игры- шнуровки.</w:t>
            </w:r>
          </w:p>
          <w:p w:rsidR="00552AA5" w:rsidRDefault="00552AA5" w:rsidP="005F498C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Развивающий коврик </w:t>
            </w:r>
            <w:proofErr w:type="spellStart"/>
            <w:r>
              <w:rPr>
                <w:rFonts w:ascii="Times New Roman" w:hAnsi="Times New Roman"/>
              </w:rPr>
              <w:t>Монессори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77FEB" w:rsidRPr="00877FEB" w:rsidRDefault="005308CE" w:rsidP="005F498C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</w:rPr>
            </w:pPr>
            <w:r w:rsidRPr="004E377B">
              <w:rPr>
                <w:rFonts w:ascii="Times New Roman" w:hAnsi="Times New Roman"/>
                <w:b/>
              </w:rPr>
              <w:t>Упражнения:</w:t>
            </w:r>
            <w:r>
              <w:rPr>
                <w:rFonts w:ascii="Times New Roman" w:hAnsi="Times New Roman"/>
              </w:rPr>
              <w:t xml:space="preserve"> «фасолевые аппликации», «рисуем крупой», «намотай ниточку на клубок», «отрежь по линии»..</w:t>
            </w:r>
          </w:p>
        </w:tc>
      </w:tr>
    </w:tbl>
    <w:p w:rsidR="00194D0F" w:rsidRPr="00194D0F" w:rsidRDefault="00194D0F" w:rsidP="005F498C">
      <w:pPr>
        <w:tabs>
          <w:tab w:val="left" w:pos="95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0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3E6288" w:rsidRDefault="003E6288" w:rsidP="003E6288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288">
        <w:rPr>
          <w:rFonts w:ascii="Times New Roman" w:hAnsi="Times New Roman" w:cs="Times New Roman"/>
          <w:sz w:val="28"/>
          <w:szCs w:val="28"/>
        </w:rPr>
        <w:t>Большакова С.Е. Формирование мелкой моторики рук: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288">
        <w:rPr>
          <w:rFonts w:ascii="Times New Roman" w:hAnsi="Times New Roman" w:cs="Times New Roman"/>
          <w:sz w:val="28"/>
          <w:szCs w:val="28"/>
        </w:rPr>
        <w:t xml:space="preserve">Игры и </w:t>
      </w:r>
      <w:r w:rsidR="00262CB5" w:rsidRPr="003E6288">
        <w:rPr>
          <w:rFonts w:ascii="Times New Roman" w:hAnsi="Times New Roman" w:cs="Times New Roman"/>
          <w:sz w:val="28"/>
          <w:szCs w:val="28"/>
        </w:rPr>
        <w:t>упражнения. -</w:t>
      </w:r>
      <w:r w:rsidRPr="003E6288">
        <w:rPr>
          <w:rFonts w:ascii="Times New Roman" w:hAnsi="Times New Roman" w:cs="Times New Roman"/>
          <w:sz w:val="28"/>
          <w:szCs w:val="28"/>
        </w:rPr>
        <w:t xml:space="preserve"> М.:</w:t>
      </w:r>
      <w:r w:rsidR="00262CB5">
        <w:rPr>
          <w:rFonts w:ascii="Times New Roman" w:hAnsi="Times New Roman" w:cs="Times New Roman"/>
          <w:sz w:val="28"/>
          <w:szCs w:val="28"/>
        </w:rPr>
        <w:t xml:space="preserve"> </w:t>
      </w:r>
      <w:r w:rsidRPr="003E6288">
        <w:rPr>
          <w:rFonts w:ascii="Times New Roman" w:hAnsi="Times New Roman" w:cs="Times New Roman"/>
          <w:sz w:val="28"/>
          <w:szCs w:val="28"/>
        </w:rPr>
        <w:t>ТЦ Сфера,2006. - 64 с.</w:t>
      </w:r>
    </w:p>
    <w:p w:rsidR="00194D0F" w:rsidRDefault="00194D0F" w:rsidP="003E6288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589"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 w:rsidRPr="00A10589">
        <w:rPr>
          <w:rFonts w:ascii="Times New Roman" w:hAnsi="Times New Roman" w:cs="Times New Roman"/>
          <w:sz w:val="28"/>
          <w:szCs w:val="28"/>
        </w:rPr>
        <w:t xml:space="preserve">, С. Е. Развиваем руки –  чтоб учиться и писать, и красиво рисовать / С. Е.  </w:t>
      </w:r>
      <w:proofErr w:type="spellStart"/>
      <w:r w:rsidRPr="00A10589"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 w:rsidRPr="00A10589">
        <w:rPr>
          <w:rFonts w:ascii="Times New Roman" w:hAnsi="Times New Roman" w:cs="Times New Roman"/>
          <w:sz w:val="28"/>
          <w:szCs w:val="28"/>
        </w:rPr>
        <w:t xml:space="preserve">, Н. Л. </w:t>
      </w:r>
      <w:proofErr w:type="spellStart"/>
      <w:r w:rsidRPr="00A10589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Pr="00A10589">
        <w:rPr>
          <w:rFonts w:ascii="Times New Roman" w:hAnsi="Times New Roman" w:cs="Times New Roman"/>
          <w:sz w:val="28"/>
          <w:szCs w:val="28"/>
        </w:rPr>
        <w:t>, И. Г. Топоркова. – Ярославль, 2001. – 134 с.</w:t>
      </w:r>
    </w:p>
    <w:p w:rsidR="00194D0F" w:rsidRPr="00A10589" w:rsidRDefault="00194D0F" w:rsidP="003E6288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589">
        <w:rPr>
          <w:rFonts w:ascii="Times New Roman" w:hAnsi="Times New Roman" w:cs="Times New Roman"/>
          <w:sz w:val="28"/>
          <w:szCs w:val="28"/>
        </w:rPr>
        <w:t>Озерецкий</w:t>
      </w:r>
      <w:proofErr w:type="spellEnd"/>
      <w:r w:rsidRPr="00A10589">
        <w:rPr>
          <w:rFonts w:ascii="Times New Roman" w:hAnsi="Times New Roman" w:cs="Times New Roman"/>
          <w:sz w:val="28"/>
          <w:szCs w:val="28"/>
        </w:rPr>
        <w:t>, Н. И. Методика исследования психом</w:t>
      </w:r>
      <w:r w:rsidR="00262CB5">
        <w:rPr>
          <w:rFonts w:ascii="Times New Roman" w:hAnsi="Times New Roman" w:cs="Times New Roman"/>
          <w:sz w:val="28"/>
          <w:szCs w:val="28"/>
        </w:rPr>
        <w:t xml:space="preserve">оторики / Н. И. </w:t>
      </w:r>
      <w:proofErr w:type="spellStart"/>
      <w:r w:rsidR="00262CB5">
        <w:rPr>
          <w:rFonts w:ascii="Times New Roman" w:hAnsi="Times New Roman" w:cs="Times New Roman"/>
          <w:sz w:val="28"/>
          <w:szCs w:val="28"/>
        </w:rPr>
        <w:t>Озерецкий</w:t>
      </w:r>
      <w:proofErr w:type="spellEnd"/>
      <w:r w:rsidR="00262CB5">
        <w:rPr>
          <w:rFonts w:ascii="Times New Roman" w:hAnsi="Times New Roman" w:cs="Times New Roman"/>
          <w:sz w:val="28"/>
          <w:szCs w:val="28"/>
        </w:rPr>
        <w:t>. – М.</w:t>
      </w:r>
      <w:r w:rsidRPr="00A105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0589">
        <w:rPr>
          <w:rFonts w:ascii="Times New Roman" w:hAnsi="Times New Roman" w:cs="Times New Roman"/>
          <w:sz w:val="28"/>
          <w:szCs w:val="28"/>
        </w:rPr>
        <w:t>Госмедиздат</w:t>
      </w:r>
      <w:proofErr w:type="spellEnd"/>
      <w:r w:rsidRPr="00A10589">
        <w:rPr>
          <w:rFonts w:ascii="Times New Roman" w:hAnsi="Times New Roman" w:cs="Times New Roman"/>
          <w:sz w:val="28"/>
          <w:szCs w:val="28"/>
        </w:rPr>
        <w:t>, 1930. – 145 с.</w:t>
      </w:r>
    </w:p>
    <w:p w:rsidR="00194D0F" w:rsidRPr="00A10589" w:rsidRDefault="00194D0F" w:rsidP="003E6288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589">
        <w:rPr>
          <w:rFonts w:ascii="Times New Roman" w:hAnsi="Times New Roman" w:cs="Times New Roman"/>
          <w:sz w:val="28"/>
          <w:szCs w:val="28"/>
        </w:rPr>
        <w:t>Плутаева</w:t>
      </w:r>
      <w:proofErr w:type="spellEnd"/>
      <w:r w:rsidRPr="00A10589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A10589">
        <w:rPr>
          <w:rFonts w:ascii="Times New Roman" w:hAnsi="Times New Roman" w:cs="Times New Roman"/>
          <w:sz w:val="28"/>
          <w:szCs w:val="28"/>
        </w:rPr>
        <w:t xml:space="preserve"> Развитие мелкой моторики / Е.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A10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589">
        <w:rPr>
          <w:rFonts w:ascii="Times New Roman" w:hAnsi="Times New Roman" w:cs="Times New Roman"/>
          <w:sz w:val="28"/>
          <w:szCs w:val="28"/>
        </w:rPr>
        <w:t>Плутаева</w:t>
      </w:r>
      <w:proofErr w:type="spellEnd"/>
      <w:r w:rsidRPr="00A10589">
        <w:rPr>
          <w:rFonts w:ascii="Times New Roman" w:hAnsi="Times New Roman" w:cs="Times New Roman"/>
          <w:sz w:val="28"/>
          <w:szCs w:val="28"/>
        </w:rPr>
        <w:t xml:space="preserve">, Н. 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A10589">
        <w:rPr>
          <w:rFonts w:ascii="Times New Roman" w:hAnsi="Times New Roman" w:cs="Times New Roman"/>
          <w:sz w:val="28"/>
          <w:szCs w:val="28"/>
        </w:rPr>
        <w:t>Лосев // Дошкольное воспитание. –  2005. –  № 3. – С.34-38.</w:t>
      </w:r>
    </w:p>
    <w:p w:rsidR="00194D0F" w:rsidRPr="00A10589" w:rsidRDefault="00194D0F" w:rsidP="003E6288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589">
        <w:rPr>
          <w:rFonts w:ascii="Times New Roman" w:hAnsi="Times New Roman" w:cs="Times New Roman"/>
          <w:sz w:val="28"/>
          <w:szCs w:val="28"/>
        </w:rPr>
        <w:t>Светлова, И.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A10589">
        <w:rPr>
          <w:rFonts w:ascii="Times New Roman" w:hAnsi="Times New Roman" w:cs="Times New Roman"/>
          <w:sz w:val="28"/>
          <w:szCs w:val="28"/>
        </w:rPr>
        <w:t xml:space="preserve"> Развиваем мелкую моторику и координацию движений рук / И</w:t>
      </w:r>
      <w:r>
        <w:rPr>
          <w:rFonts w:ascii="Times New Roman" w:hAnsi="Times New Roman" w:cs="Times New Roman"/>
          <w:sz w:val="28"/>
          <w:szCs w:val="28"/>
        </w:rPr>
        <w:t>.А</w:t>
      </w:r>
      <w:r w:rsidR="00262CB5">
        <w:rPr>
          <w:rFonts w:ascii="Times New Roman" w:hAnsi="Times New Roman" w:cs="Times New Roman"/>
          <w:sz w:val="28"/>
          <w:szCs w:val="28"/>
        </w:rPr>
        <w:t>. Светлова. – М.</w:t>
      </w:r>
      <w:r w:rsidRPr="00A105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0589"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 w:rsidRPr="00A10589">
        <w:rPr>
          <w:rFonts w:ascii="Times New Roman" w:hAnsi="Times New Roman" w:cs="Times New Roman"/>
          <w:sz w:val="28"/>
          <w:szCs w:val="28"/>
        </w:rPr>
        <w:t>-Пресс, 2001. – 145 с.</w:t>
      </w:r>
    </w:p>
    <w:p w:rsidR="00194D0F" w:rsidRPr="00A10589" w:rsidRDefault="00194D0F" w:rsidP="003E6288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589">
        <w:rPr>
          <w:rFonts w:ascii="Times New Roman" w:hAnsi="Times New Roman" w:cs="Times New Roman"/>
          <w:sz w:val="28"/>
          <w:szCs w:val="28"/>
        </w:rPr>
        <w:t>Сеченов, И. М. Избранные произведения. Т 2. Физиология нервно</w:t>
      </w:r>
      <w:r w:rsidR="00262CB5">
        <w:rPr>
          <w:rFonts w:ascii="Times New Roman" w:hAnsi="Times New Roman" w:cs="Times New Roman"/>
          <w:sz w:val="28"/>
          <w:szCs w:val="28"/>
        </w:rPr>
        <w:t>й системы / И. М. Сеченов. – М.</w:t>
      </w:r>
      <w:r w:rsidRPr="00A10589">
        <w:rPr>
          <w:rFonts w:ascii="Times New Roman" w:hAnsi="Times New Roman" w:cs="Times New Roman"/>
          <w:sz w:val="28"/>
          <w:szCs w:val="28"/>
        </w:rPr>
        <w:t>: Издательство Академии Наук СССР, 1956. – 432 с.</w:t>
      </w:r>
    </w:p>
    <w:p w:rsidR="00194D0F" w:rsidRPr="00194D0F" w:rsidRDefault="00194D0F" w:rsidP="005F498C">
      <w:pPr>
        <w:tabs>
          <w:tab w:val="left" w:pos="95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94D0F" w:rsidRPr="00194D0F" w:rsidSect="00226FF5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D2B1E"/>
    <w:multiLevelType w:val="hybridMultilevel"/>
    <w:tmpl w:val="1FEE63C6"/>
    <w:lvl w:ilvl="0" w:tplc="3B5214F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161F0"/>
    <w:rsid w:val="00151DA2"/>
    <w:rsid w:val="00194D0F"/>
    <w:rsid w:val="001D452B"/>
    <w:rsid w:val="001F0A19"/>
    <w:rsid w:val="00226FF5"/>
    <w:rsid w:val="00262CB5"/>
    <w:rsid w:val="00291E3C"/>
    <w:rsid w:val="003E6288"/>
    <w:rsid w:val="004469E3"/>
    <w:rsid w:val="004E377B"/>
    <w:rsid w:val="00522F6E"/>
    <w:rsid w:val="005308CE"/>
    <w:rsid w:val="00552AA5"/>
    <w:rsid w:val="005A0C8E"/>
    <w:rsid w:val="005F498C"/>
    <w:rsid w:val="007703C1"/>
    <w:rsid w:val="007C4549"/>
    <w:rsid w:val="00877FEB"/>
    <w:rsid w:val="008909CB"/>
    <w:rsid w:val="00962C45"/>
    <w:rsid w:val="00C1237F"/>
    <w:rsid w:val="00C90305"/>
    <w:rsid w:val="00D20FCE"/>
    <w:rsid w:val="00D24A9B"/>
    <w:rsid w:val="00F161F0"/>
    <w:rsid w:val="00FB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A2D9"/>
  <w15:docId w15:val="{A68DD5E3-0754-4D5C-A88F-57EE9255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F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2018-03-13T03:13:00Z</dcterms:created>
  <dcterms:modified xsi:type="dcterms:W3CDTF">2018-04-01T11:21:00Z</dcterms:modified>
</cp:coreProperties>
</file>