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3A" w:rsidRPr="00BC715A" w:rsidRDefault="00BC715A">
      <w:pPr>
        <w:rPr>
          <w:rFonts w:ascii="Times New Roman" w:hAnsi="Times New Roman" w:cs="Times New Roman"/>
          <w:b/>
          <w:sz w:val="24"/>
          <w:szCs w:val="24"/>
        </w:rPr>
      </w:pPr>
      <w:r w:rsidRPr="00BC715A">
        <w:rPr>
          <w:rFonts w:ascii="Times New Roman" w:hAnsi="Times New Roman" w:cs="Times New Roman"/>
          <w:b/>
          <w:sz w:val="24"/>
          <w:szCs w:val="24"/>
        </w:rPr>
        <w:t>Статья «С</w:t>
      </w:r>
      <w:r w:rsidR="00C44CC6" w:rsidRPr="00BC715A">
        <w:rPr>
          <w:rFonts w:ascii="Times New Roman" w:hAnsi="Times New Roman" w:cs="Times New Roman"/>
          <w:b/>
          <w:sz w:val="24"/>
          <w:szCs w:val="24"/>
        </w:rPr>
        <w:t>отрудничаем с семьей</w:t>
      </w:r>
      <w:r w:rsidRPr="00BC715A">
        <w:rPr>
          <w:rFonts w:ascii="Times New Roman" w:hAnsi="Times New Roman" w:cs="Times New Roman"/>
          <w:b/>
          <w:sz w:val="24"/>
          <w:szCs w:val="24"/>
        </w:rPr>
        <w:t>»</w:t>
      </w:r>
      <w:r w:rsidR="00C44CC6" w:rsidRPr="00BC715A">
        <w:rPr>
          <w:rFonts w:ascii="Times New Roman" w:hAnsi="Times New Roman" w:cs="Times New Roman"/>
          <w:b/>
          <w:sz w:val="24"/>
          <w:szCs w:val="24"/>
        </w:rPr>
        <w:t>.</w:t>
      </w:r>
    </w:p>
    <w:p w:rsidR="00BC715A" w:rsidRPr="00BC715A" w:rsidRDefault="00BC715A" w:rsidP="00BC715A">
      <w:pPr>
        <w:rPr>
          <w:rFonts w:ascii="Times New Roman" w:hAnsi="Times New Roman" w:cs="Times New Roman"/>
          <w:b/>
          <w:sz w:val="24"/>
          <w:szCs w:val="24"/>
        </w:rPr>
      </w:pPr>
      <w:r w:rsidRPr="00BC715A">
        <w:rPr>
          <w:rFonts w:ascii="Times New Roman" w:hAnsi="Times New Roman" w:cs="Times New Roman"/>
          <w:b/>
          <w:sz w:val="24"/>
          <w:szCs w:val="24"/>
        </w:rPr>
        <w:t xml:space="preserve">Воспитатель Людмила Леонидовна Леонова МБДОУ </w:t>
      </w:r>
      <w:proofErr w:type="spellStart"/>
      <w:r w:rsidRPr="00BC715A">
        <w:rPr>
          <w:rFonts w:ascii="Times New Roman" w:hAnsi="Times New Roman" w:cs="Times New Roman"/>
          <w:b/>
          <w:sz w:val="24"/>
          <w:szCs w:val="24"/>
        </w:rPr>
        <w:t>Вахтанского</w:t>
      </w:r>
      <w:proofErr w:type="spellEnd"/>
      <w:r w:rsidRPr="00BC715A">
        <w:rPr>
          <w:rFonts w:ascii="Times New Roman" w:hAnsi="Times New Roman" w:cs="Times New Roman"/>
          <w:b/>
          <w:sz w:val="24"/>
          <w:szCs w:val="24"/>
        </w:rPr>
        <w:t xml:space="preserve"> детского</w:t>
      </w:r>
      <w:r w:rsidRPr="00BC715A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Pr="00BC715A">
        <w:rPr>
          <w:rFonts w:ascii="Times New Roman" w:hAnsi="Times New Roman" w:cs="Times New Roman"/>
          <w:b/>
          <w:sz w:val="24"/>
          <w:szCs w:val="24"/>
        </w:rPr>
        <w:t>а</w:t>
      </w:r>
      <w:r w:rsidRPr="00BC715A">
        <w:rPr>
          <w:rFonts w:ascii="Times New Roman" w:hAnsi="Times New Roman" w:cs="Times New Roman"/>
          <w:b/>
          <w:sz w:val="24"/>
          <w:szCs w:val="24"/>
        </w:rPr>
        <w:t xml:space="preserve"> «Ёлочка»</w:t>
      </w:r>
      <w:r w:rsidRPr="00BC715A">
        <w:rPr>
          <w:rFonts w:ascii="Times New Roman" w:hAnsi="Times New Roman" w:cs="Times New Roman"/>
          <w:b/>
          <w:sz w:val="24"/>
          <w:szCs w:val="24"/>
        </w:rPr>
        <w:t>.</w:t>
      </w:r>
    </w:p>
    <w:p w:rsidR="00BC715A" w:rsidRDefault="00BC715A">
      <w:pPr>
        <w:rPr>
          <w:rFonts w:ascii="Times New Roman" w:hAnsi="Times New Roman" w:cs="Times New Roman"/>
          <w:sz w:val="24"/>
          <w:szCs w:val="24"/>
        </w:rPr>
      </w:pPr>
    </w:p>
    <w:p w:rsidR="00E63AC1" w:rsidRPr="009E1DD8" w:rsidRDefault="008828CB" w:rsidP="009E1DD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E1DD8">
        <w:t xml:space="preserve"> </w:t>
      </w:r>
      <w:r w:rsidR="00E63AC1" w:rsidRPr="009E1DD8">
        <w:rPr>
          <w:color w:val="111111"/>
        </w:rPr>
        <w:t>В Концепции модернизации российского образования гово</w:t>
      </w:r>
      <w:r w:rsidR="00E63AC1" w:rsidRPr="009E1DD8">
        <w:rPr>
          <w:color w:val="111111"/>
        </w:rPr>
        <w:softHyphen/>
        <w:t>рится, что развивающемуся обществу нужны современно обра</w:t>
      </w:r>
      <w:r w:rsidR="00E63AC1" w:rsidRPr="009E1DD8">
        <w:rPr>
          <w:color w:val="111111"/>
        </w:rPr>
        <w:softHyphen/>
        <w:t>зованные, нравственные, предприимчивые люди, отличающиеся мобильностью, динамизмом, конструктивностью мышления, которые могут </w:t>
      </w:r>
      <w:r w:rsidR="00E63AC1" w:rsidRPr="009E1DD8">
        <w:rPr>
          <w:rStyle w:val="a4"/>
          <w:color w:val="111111"/>
          <w:bdr w:val="none" w:sz="0" w:space="0" w:color="auto" w:frame="1"/>
        </w:rPr>
        <w:t>самостоятельно</w:t>
      </w:r>
      <w:r w:rsidR="00E63AC1" w:rsidRPr="009E1DD8">
        <w:rPr>
          <w:color w:val="111111"/>
        </w:rPr>
        <w:t> принимать решения в ситуации выбора, прогнозируя их возможные последствия. А это во мно</w:t>
      </w:r>
      <w:r w:rsidR="00E63AC1" w:rsidRPr="009E1DD8">
        <w:rPr>
          <w:color w:val="111111"/>
        </w:rPr>
        <w:softHyphen/>
        <w:t>гом зависит от </w:t>
      </w:r>
      <w:r w:rsidR="00E63AC1" w:rsidRPr="009E1DD8">
        <w:rPr>
          <w:rStyle w:val="a4"/>
          <w:color w:val="111111"/>
          <w:bdr w:val="none" w:sz="0" w:space="0" w:color="auto" w:frame="1"/>
        </w:rPr>
        <w:t>педагогов</w:t>
      </w:r>
      <w:r w:rsidR="00E63AC1" w:rsidRPr="009E1DD8">
        <w:rPr>
          <w:color w:val="111111"/>
        </w:rPr>
        <w:t>, работающих с </w:t>
      </w:r>
      <w:r w:rsidR="00E63AC1" w:rsidRPr="009E1DD8">
        <w:rPr>
          <w:rStyle w:val="a4"/>
          <w:color w:val="111111"/>
          <w:bdr w:val="none" w:sz="0" w:space="0" w:color="auto" w:frame="1"/>
        </w:rPr>
        <w:t>дошкольниками</w:t>
      </w:r>
      <w:r w:rsidR="00E63AC1" w:rsidRPr="009E1DD8">
        <w:rPr>
          <w:color w:val="111111"/>
        </w:rPr>
        <w:t>, то есть стоящих у истоков становления личности. Сегодня в обществе идет становление новой системы дошкольного образования.</w:t>
      </w:r>
    </w:p>
    <w:p w:rsidR="00E63AC1" w:rsidRPr="009E1DD8" w:rsidRDefault="00E63AC1" w:rsidP="009E1DD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E1DD8">
        <w:rPr>
          <w:color w:val="111111"/>
        </w:rPr>
        <w:t>Опираясь на требования к содержанию образования, пред</w:t>
      </w:r>
      <w:r w:rsidRPr="009E1DD8">
        <w:rPr>
          <w:color w:val="111111"/>
        </w:rPr>
        <w:softHyphen/>
        <w:t>ставленные в законе РФ </w:t>
      </w:r>
      <w:r w:rsidRPr="009E1DD8">
        <w:rPr>
          <w:i/>
          <w:iCs/>
          <w:color w:val="111111"/>
          <w:bdr w:val="none" w:sz="0" w:space="0" w:color="auto" w:frame="1"/>
        </w:rPr>
        <w:t>«Об образовании»</w:t>
      </w:r>
      <w:r w:rsidRPr="009E1DD8">
        <w:rPr>
          <w:color w:val="111111"/>
        </w:rPr>
        <w:t xml:space="preserve"> ст. 14 </w:t>
      </w:r>
      <w:proofErr w:type="gramStart"/>
      <w:r w:rsidRPr="009E1DD8">
        <w:rPr>
          <w:color w:val="111111"/>
        </w:rPr>
        <w:t>( </w:t>
      </w:r>
      <w:proofErr w:type="gramEnd"/>
      <w:r w:rsidRPr="009E1DD8">
        <w:rPr>
          <w:rStyle w:val="a4"/>
          <w:color w:val="111111"/>
          <w:bdr w:val="none" w:sz="0" w:space="0" w:color="auto" w:frame="1"/>
        </w:rPr>
        <w:t>педагоги</w:t>
      </w:r>
      <w:r w:rsidRPr="009E1DD8">
        <w:rPr>
          <w:color w:val="111111"/>
        </w:rPr>
        <w:t> должны переориентировать содержание образовательного про</w:t>
      </w:r>
      <w:r w:rsidRPr="009E1DD8">
        <w:rPr>
          <w:color w:val="111111"/>
        </w:rPr>
        <w:softHyphen/>
        <w:t>цесса на «обеспечение </w:t>
      </w:r>
      <w:r w:rsidRPr="009E1DD8">
        <w:rPr>
          <w:rStyle w:val="a4"/>
          <w:color w:val="111111"/>
          <w:bdr w:val="none" w:sz="0" w:space="0" w:color="auto" w:frame="1"/>
        </w:rPr>
        <w:t>самоопределения личности</w:t>
      </w:r>
      <w:r w:rsidRPr="009E1DD8">
        <w:rPr>
          <w:color w:val="111111"/>
        </w:rPr>
        <w:t>, создание ус</w:t>
      </w:r>
      <w:r w:rsidRPr="009E1DD8">
        <w:rPr>
          <w:color w:val="111111"/>
        </w:rPr>
        <w:softHyphen/>
        <w:t>ловий для её </w:t>
      </w:r>
      <w:r w:rsidRPr="009E1DD8">
        <w:rPr>
          <w:rStyle w:val="a4"/>
          <w:color w:val="111111"/>
          <w:bdr w:val="none" w:sz="0" w:space="0" w:color="auto" w:frame="1"/>
        </w:rPr>
        <w:t>самореализации</w:t>
      </w:r>
      <w:r w:rsidRPr="009E1DD8">
        <w:rPr>
          <w:color w:val="111111"/>
        </w:rPr>
        <w:t>». </w:t>
      </w:r>
      <w:r w:rsidRPr="009E1DD8">
        <w:rPr>
          <w:rStyle w:val="a4"/>
          <w:color w:val="111111"/>
          <w:bdr w:val="none" w:sz="0" w:space="0" w:color="auto" w:frame="1"/>
        </w:rPr>
        <w:t>Саморазвитие</w:t>
      </w:r>
      <w:r w:rsidRPr="009E1DD8">
        <w:rPr>
          <w:color w:val="111111"/>
        </w:rPr>
        <w:t> личности возмож</w:t>
      </w:r>
      <w:r w:rsidRPr="009E1DD8">
        <w:rPr>
          <w:color w:val="111111"/>
        </w:rPr>
        <w:softHyphen/>
        <w:t>но лишь в </w:t>
      </w:r>
      <w:r w:rsidRPr="009E1DD8">
        <w:rPr>
          <w:rStyle w:val="a4"/>
          <w:color w:val="111111"/>
          <w:bdr w:val="none" w:sz="0" w:space="0" w:color="auto" w:frame="1"/>
        </w:rPr>
        <w:t>деятельности</w:t>
      </w:r>
      <w:r w:rsidRPr="009E1DD8">
        <w:rPr>
          <w:color w:val="111111"/>
        </w:rPr>
        <w:t>, которая включает в себя не только внешнюю активность ребенка, но и внутреннюю психологиче</w:t>
      </w:r>
      <w:r w:rsidRPr="009E1DD8">
        <w:rPr>
          <w:color w:val="111111"/>
        </w:rPr>
        <w:softHyphen/>
        <w:t>скую основу.</w:t>
      </w:r>
    </w:p>
    <w:p w:rsidR="00E63AC1" w:rsidRPr="009E1DD8" w:rsidRDefault="00E63AC1" w:rsidP="009E1DD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E1DD8">
        <w:rPr>
          <w:color w:val="111111"/>
        </w:rPr>
        <w:t>В работах многих отечественных </w:t>
      </w:r>
      <w:r w:rsidRPr="009E1DD8">
        <w:rPr>
          <w:rStyle w:val="a4"/>
          <w:color w:val="111111"/>
          <w:bdr w:val="none" w:sz="0" w:space="0" w:color="auto" w:frame="1"/>
        </w:rPr>
        <w:t>педаго</w:t>
      </w:r>
      <w:r w:rsidRPr="009E1DD8">
        <w:rPr>
          <w:rStyle w:val="a4"/>
          <w:color w:val="111111"/>
          <w:bdr w:val="none" w:sz="0" w:space="0" w:color="auto" w:frame="1"/>
        </w:rPr>
        <w:softHyphen/>
        <w:t>гов </w:t>
      </w:r>
      <w:r w:rsidRPr="009E1DD8">
        <w:rPr>
          <w:i/>
          <w:iCs/>
          <w:color w:val="111111"/>
          <w:bdr w:val="none" w:sz="0" w:space="0" w:color="auto" w:frame="1"/>
        </w:rPr>
        <w:t xml:space="preserve">(Г. М. </w:t>
      </w:r>
      <w:proofErr w:type="spellStart"/>
      <w:r w:rsidRPr="009E1DD8">
        <w:rPr>
          <w:i/>
          <w:iCs/>
          <w:color w:val="111111"/>
          <w:bdr w:val="none" w:sz="0" w:space="0" w:color="auto" w:frame="1"/>
        </w:rPr>
        <w:t>Лямина</w:t>
      </w:r>
      <w:proofErr w:type="spellEnd"/>
      <w:r w:rsidRPr="009E1DD8">
        <w:rPr>
          <w:i/>
          <w:iCs/>
          <w:color w:val="111111"/>
          <w:bdr w:val="none" w:sz="0" w:space="0" w:color="auto" w:frame="1"/>
        </w:rPr>
        <w:t>, А. П. Усова, Е. А. Панько)</w:t>
      </w:r>
      <w:r w:rsidRPr="009E1DD8">
        <w:rPr>
          <w:color w:val="111111"/>
        </w:rPr>
        <w:t> говорится о необ</w:t>
      </w:r>
      <w:r w:rsidRPr="009E1DD8">
        <w:rPr>
          <w:color w:val="111111"/>
        </w:rPr>
        <w:softHyphen/>
        <w:t>ходимости включения </w:t>
      </w:r>
      <w:r w:rsidRPr="009E1DD8">
        <w:rPr>
          <w:rStyle w:val="a4"/>
          <w:color w:val="111111"/>
          <w:bdr w:val="none" w:sz="0" w:space="0" w:color="auto" w:frame="1"/>
        </w:rPr>
        <w:t>дошкольников в осмысленную деятель</w:t>
      </w:r>
      <w:r w:rsidRPr="009E1DD8">
        <w:rPr>
          <w:rStyle w:val="a4"/>
          <w:color w:val="111111"/>
          <w:bdr w:val="none" w:sz="0" w:space="0" w:color="auto" w:frame="1"/>
        </w:rPr>
        <w:softHyphen/>
        <w:t>ность</w:t>
      </w:r>
      <w:r w:rsidRPr="009E1DD8">
        <w:rPr>
          <w:color w:val="111111"/>
        </w:rPr>
        <w:t>, в процессе которой они бы сами могли обнаруживать всё новые и новые свойства предметов, замечать их сходство и раз</w:t>
      </w:r>
      <w:r w:rsidRPr="009E1DD8">
        <w:rPr>
          <w:color w:val="111111"/>
        </w:rPr>
        <w:softHyphen/>
        <w:t>личие. Одним словом, необходимо предоставление им возмож</w:t>
      </w:r>
      <w:r w:rsidRPr="009E1DD8">
        <w:rPr>
          <w:color w:val="111111"/>
        </w:rPr>
        <w:softHyphen/>
        <w:t>ности приобретать знания </w:t>
      </w:r>
      <w:r w:rsidRPr="009E1DD8">
        <w:rPr>
          <w:rStyle w:val="a4"/>
          <w:color w:val="111111"/>
          <w:bdr w:val="none" w:sz="0" w:space="0" w:color="auto" w:frame="1"/>
        </w:rPr>
        <w:t>самостоятельно</w:t>
      </w:r>
      <w:r w:rsidRPr="009E1DD8">
        <w:rPr>
          <w:color w:val="111111"/>
        </w:rPr>
        <w:t>.</w:t>
      </w:r>
    </w:p>
    <w:p w:rsidR="00E63AC1" w:rsidRPr="009E1DD8" w:rsidRDefault="00E63AC1" w:rsidP="009E1DD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E1DD8">
        <w:rPr>
          <w:color w:val="111111"/>
        </w:rPr>
        <w:t>В связи с этим и представляет особый интерес изучение дет</w:t>
      </w:r>
      <w:r w:rsidRPr="009E1DD8">
        <w:rPr>
          <w:color w:val="111111"/>
        </w:rPr>
        <w:softHyphen/>
        <w:t>ского экспериментирования - истинно детской </w:t>
      </w:r>
      <w:r w:rsidRPr="009E1DD8">
        <w:rPr>
          <w:rStyle w:val="a4"/>
          <w:color w:val="111111"/>
          <w:bdr w:val="none" w:sz="0" w:space="0" w:color="auto" w:frame="1"/>
        </w:rPr>
        <w:t>деятельности</w:t>
      </w:r>
      <w:r w:rsidRPr="009E1DD8">
        <w:rPr>
          <w:color w:val="111111"/>
        </w:rPr>
        <w:t>, -</w:t>
      </w:r>
    </w:p>
    <w:p w:rsidR="00454BD6" w:rsidRDefault="00E63AC1" w:rsidP="00454BD6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9E1DD8">
        <w:rPr>
          <w:rFonts w:ascii="Times New Roman" w:hAnsi="Times New Roman" w:cs="Times New Roman"/>
          <w:color w:val="111111"/>
          <w:sz w:val="24"/>
          <w:szCs w:val="24"/>
        </w:rPr>
        <w:t>и его активное внедрение в практику работы детского </w:t>
      </w:r>
      <w:r w:rsidRPr="009E1DD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дошколь</w:t>
      </w:r>
      <w:r w:rsidRPr="009E1DD8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softHyphen/>
        <w:t>ного учреждения</w:t>
      </w:r>
      <w:r w:rsidRPr="009E1DD8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2E0B78" w:rsidRPr="009E1DD8">
        <w:rPr>
          <w:rFonts w:ascii="Times New Roman" w:hAnsi="Times New Roman" w:cs="Times New Roman"/>
          <w:color w:val="111111"/>
          <w:sz w:val="24"/>
          <w:szCs w:val="24"/>
        </w:rPr>
        <w:t xml:space="preserve">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угасший, что является залогом успешного обучения в дальнейшем.</w:t>
      </w:r>
    </w:p>
    <w:p w:rsidR="00454BD6" w:rsidRDefault="00E63AC1" w:rsidP="00454BD6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54BD6">
        <w:rPr>
          <w:rFonts w:ascii="Times New Roman" w:hAnsi="Times New Roman" w:cs="Times New Roman"/>
          <w:color w:val="111111"/>
        </w:rPr>
        <w:t>И начать данную работу нужно именно с организации пространства для свободной </w:t>
      </w:r>
      <w:r w:rsidRPr="00454BD6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познавательной деятельности детей</w:t>
      </w:r>
      <w:r w:rsidRPr="00454BD6">
        <w:rPr>
          <w:rFonts w:ascii="Times New Roman" w:hAnsi="Times New Roman" w:cs="Times New Roman"/>
          <w:color w:val="111111"/>
        </w:rPr>
        <w:t>.</w:t>
      </w:r>
    </w:p>
    <w:p w:rsidR="00E63AC1" w:rsidRPr="00454BD6" w:rsidRDefault="002E0B78" w:rsidP="00454BD6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9E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</w:t>
      </w:r>
      <w:proofErr w:type="spellStart"/>
      <w:r w:rsidRPr="009E1D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Вахтанского</w:t>
      </w:r>
      <w:proofErr w:type="spellEnd"/>
      <w:r w:rsidRPr="009E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«Ёлочка»</w:t>
      </w:r>
      <w:r w:rsidR="00E63AC1" w:rsidRPr="009E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оформлены  мин</w:t>
      </w:r>
      <w:proofErr w:type="gramStart"/>
      <w:r w:rsidR="00E63AC1" w:rsidRPr="009E1DD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E63AC1" w:rsidRPr="009E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лаборатории, где создаются все условия,   для совместного нахождения ответо</w:t>
      </w:r>
      <w:r w:rsidRPr="009E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 вопросы «почему?» и «как?» в свободной деятельности и в процессе осуществления кружковой работы по познавательному экспериментированию. </w:t>
      </w:r>
      <w:r w:rsidR="00E63AC1" w:rsidRPr="009E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ребенок-исследователь найдет поддержку у педагогов и родителей, из него вырастет исследователь-взрослый – умный, наблюдательный, умеющий самостоятельно делать выводы и логически мыслить. Взрослый, который всю жизнь будет находить в окружающем мире что-нибудь интересное и необычное, который умеет удивляться и радоваться всему, что видит вокруг.</w:t>
      </w:r>
    </w:p>
    <w:p w:rsidR="002E0B78" w:rsidRDefault="002E0B78" w:rsidP="002E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детского сада «Елочка» стараются создать единое пространство развития ребенка в семье и детском саду, сделать родителей участниками образовательного процесса. Для решения такой задачи педагоги учреждения ищут новые пути сотрудничества с семьями воспитанников.</w:t>
      </w:r>
    </w:p>
    <w:p w:rsidR="002E0B78" w:rsidRDefault="002E0B78" w:rsidP="002E0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активно используются традиционные и нетрадиционные способы взаимодействия: родительские собрания, фото</w:t>
      </w:r>
      <w:r w:rsidR="008E6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E6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выставки рабо</w:t>
      </w:r>
      <w:r w:rsidR="008E6009">
        <w:rPr>
          <w:rFonts w:ascii="Times New Roman" w:hAnsi="Times New Roman" w:cs="Times New Roman"/>
          <w:sz w:val="24"/>
          <w:szCs w:val="24"/>
        </w:rPr>
        <w:t>т взрослых и детей, конкурсы,</w:t>
      </w:r>
      <w:r>
        <w:rPr>
          <w:rFonts w:ascii="Times New Roman" w:hAnsi="Times New Roman" w:cs="Times New Roman"/>
          <w:sz w:val="24"/>
          <w:szCs w:val="24"/>
        </w:rPr>
        <w:t xml:space="preserve"> творческие гостиные, дни открытых дверей, мастер-классы, практикумы.</w:t>
      </w:r>
    </w:p>
    <w:p w:rsidR="008E6009" w:rsidRPr="0002270D" w:rsidRDefault="008E6009" w:rsidP="008E6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феврале 2018 года в подготовительной гр</w:t>
      </w:r>
      <w:r w:rsidR="00454BD6">
        <w:rPr>
          <w:rFonts w:ascii="Times New Roman" w:hAnsi="Times New Roman" w:cs="Times New Roman"/>
          <w:sz w:val="24"/>
          <w:szCs w:val="24"/>
        </w:rPr>
        <w:t>уппе воспитатель Леонова Л. Л. п</w:t>
      </w:r>
      <w:r>
        <w:rPr>
          <w:rFonts w:ascii="Times New Roman" w:hAnsi="Times New Roman" w:cs="Times New Roman"/>
          <w:sz w:val="24"/>
          <w:szCs w:val="24"/>
        </w:rPr>
        <w:t xml:space="preserve">ровела родительское собрание на тему </w:t>
      </w:r>
      <w:r w:rsidRPr="0002270D">
        <w:rPr>
          <w:rFonts w:ascii="Times New Roman" w:hAnsi="Times New Roman" w:cs="Times New Roman"/>
          <w:sz w:val="24"/>
          <w:szCs w:val="24"/>
        </w:rPr>
        <w:t>« Развитие познавательных интересов дошкольников</w:t>
      </w:r>
    </w:p>
    <w:p w:rsidR="00E63AC1" w:rsidRPr="00E63AC1" w:rsidRDefault="008E6009" w:rsidP="008E6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270D">
        <w:rPr>
          <w:rFonts w:ascii="Times New Roman" w:hAnsi="Times New Roman" w:cs="Times New Roman"/>
          <w:sz w:val="24"/>
          <w:szCs w:val="24"/>
        </w:rPr>
        <w:t>посредством экспериментально – 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70D">
        <w:rPr>
          <w:rFonts w:ascii="Times New Roman" w:hAnsi="Times New Roman" w:cs="Times New Roman"/>
          <w:sz w:val="24"/>
          <w:szCs w:val="24"/>
        </w:rPr>
        <w:t>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с практикумом для родителей по экспериментированию. На собрании родители узнали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результатах работы кружка «Почемучка». О том, что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E600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63AC1" w:rsidRPr="00E6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ольшинство детей в ходе работы кружка начали проявлять разнообразные познавательные интересы (к миру предметов и вещей, миру социальных отношений и своему внутреннему миру), устанавливать причинно-следственные связи. Дети стали больше задавать вопросов причинно-следственного характера,  внимательно выслушивать ответы, пытаясь высказать свое суждение по проблеме.</w:t>
      </w:r>
    </w:p>
    <w:p w:rsidR="00E63AC1" w:rsidRPr="00E63AC1" w:rsidRDefault="00E63AC1" w:rsidP="00E63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3AC1">
        <w:rPr>
          <w:rFonts w:ascii="Times New Roman" w:eastAsia="Times New Roman" w:hAnsi="Times New Roman" w:cs="Times New Roman"/>
          <w:sz w:val="24"/>
          <w:szCs w:val="24"/>
        </w:rPr>
        <w:t>Дошкольники стали проявлять устойчивый познавательный интерес к экспериментированию, самостоятельно используют действия экспериментального характера для выявления скрытых свойств веществ.</w:t>
      </w:r>
    </w:p>
    <w:p w:rsidR="00E63AC1" w:rsidRPr="00E63AC1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любят экспериментировать, проявляют яркие эмоции:  удивление, сомнение, радость от узнавания нового.</w:t>
      </w:r>
    </w:p>
    <w:p w:rsidR="00E63AC1" w:rsidRPr="00E63AC1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детей рассуждают, выдвигают  гипотезы, </w:t>
      </w:r>
      <w:r w:rsidRPr="00E63AC1">
        <w:rPr>
          <w:rFonts w:ascii="Times New Roman" w:eastAsia="Times New Roman" w:hAnsi="Times New Roman" w:cs="Times New Roman"/>
          <w:sz w:val="24"/>
          <w:szCs w:val="24"/>
        </w:rPr>
        <w:t xml:space="preserve"> предположения, предлагают способы их решения, широко пользуясь аргументацией и доказательствами.</w:t>
      </w:r>
    </w:p>
    <w:p w:rsidR="00E63AC1" w:rsidRPr="00E63AC1" w:rsidRDefault="00E63AC1" w:rsidP="00E6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начали активнее принимать живое, заинтересованное участие в образовательном процессе; сформ</w:t>
      </w:r>
      <w:r w:rsidR="000D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ировались дружеские отношения,</w:t>
      </w:r>
      <w:r w:rsidRPr="00E63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стали с большим желанием ходить в детский сад, участвовать в коллективных делах.</w:t>
      </w:r>
    </w:p>
    <w:p w:rsidR="000D641B" w:rsidRDefault="000D641B" w:rsidP="000D6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детей подготовительной к школе группы</w:t>
      </w:r>
      <w:r w:rsidRPr="000D6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в практикуме для родителей по экспериментированию.  С помощью релаксации «экспериментаторы» </w:t>
      </w:r>
      <w:r w:rsidRPr="000D641B">
        <w:rPr>
          <w:rFonts w:ascii="Times New Roman" w:hAnsi="Times New Roman" w:cs="Times New Roman"/>
          <w:sz w:val="24"/>
          <w:szCs w:val="24"/>
        </w:rPr>
        <w:t xml:space="preserve">переместились на остров «Детства» или остров «Почемучек», </w:t>
      </w:r>
      <w:r w:rsidR="00387B7A">
        <w:rPr>
          <w:rFonts w:ascii="Times New Roman" w:hAnsi="Times New Roman" w:cs="Times New Roman"/>
          <w:sz w:val="24"/>
          <w:szCs w:val="24"/>
        </w:rPr>
        <w:t xml:space="preserve">где все </w:t>
      </w:r>
      <w:r w:rsidRPr="000D641B">
        <w:rPr>
          <w:rFonts w:ascii="Times New Roman" w:hAnsi="Times New Roman" w:cs="Times New Roman"/>
          <w:sz w:val="24"/>
          <w:szCs w:val="24"/>
        </w:rPr>
        <w:t xml:space="preserve">играют, экспериментируют и проводят опыты. </w:t>
      </w:r>
      <w:r>
        <w:rPr>
          <w:rFonts w:ascii="Times New Roman" w:hAnsi="Times New Roman" w:cs="Times New Roman"/>
          <w:sz w:val="24"/>
          <w:szCs w:val="24"/>
        </w:rPr>
        <w:t>С большим интересом родители дошкольников осуществляли опыты и эксперименты, творчеству не было предела. Как дети</w:t>
      </w:r>
      <w:r w:rsidR="00387B7A">
        <w:rPr>
          <w:rFonts w:ascii="Times New Roman" w:hAnsi="Times New Roman" w:cs="Times New Roman"/>
          <w:sz w:val="24"/>
          <w:szCs w:val="24"/>
        </w:rPr>
        <w:t>, взрослые радовались собственным открытиям.</w:t>
      </w:r>
    </w:p>
    <w:p w:rsidR="002209E6" w:rsidRDefault="002209E6" w:rsidP="00387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была предоставлена информация о роли</w:t>
      </w:r>
      <w:r w:rsidRPr="002209E6">
        <w:rPr>
          <w:rFonts w:ascii="Times New Roman" w:hAnsi="Times New Roman" w:cs="Times New Roman"/>
          <w:sz w:val="24"/>
          <w:szCs w:val="24"/>
        </w:rPr>
        <w:t xml:space="preserve"> семьи в развитии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активности дошкольников, о том, что с</w:t>
      </w:r>
      <w:r w:rsidRPr="002209E6">
        <w:rPr>
          <w:rFonts w:ascii="Times New Roman" w:hAnsi="Times New Roman" w:cs="Times New Roman"/>
          <w:sz w:val="24"/>
          <w:szCs w:val="24"/>
        </w:rPr>
        <w:t>овместная исследовательская деятельность не только поможет вырасти ребенку интеллектуально, поднимет его самооценку, но и будет способствовать гармонизации ваших детск</w:t>
      </w:r>
      <w:proofErr w:type="gramStart"/>
      <w:r w:rsidRPr="002209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209E6">
        <w:rPr>
          <w:rFonts w:ascii="Times New Roman" w:hAnsi="Times New Roman" w:cs="Times New Roman"/>
          <w:sz w:val="24"/>
          <w:szCs w:val="24"/>
        </w:rPr>
        <w:t xml:space="preserve"> родительских взаимоотношений. Это прекрасная возможность поднять свой родительский авторитет, ведь для ребенка очень важно иметь возможность гордиться своими родителями.</w:t>
      </w:r>
    </w:p>
    <w:p w:rsidR="002209E6" w:rsidRDefault="00387B7A" w:rsidP="00387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педагога повысить компетентность родителей в вопросе развития</w:t>
      </w:r>
      <w:r w:rsidRPr="00387B7A">
        <w:rPr>
          <w:rFonts w:ascii="Times New Roman" w:hAnsi="Times New Roman" w:cs="Times New Roman"/>
          <w:sz w:val="24"/>
          <w:szCs w:val="24"/>
        </w:rPr>
        <w:t xml:space="preserve"> 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ательных интересов дошкольников </w:t>
      </w:r>
      <w:r w:rsidRPr="00387B7A">
        <w:rPr>
          <w:rFonts w:ascii="Times New Roman" w:hAnsi="Times New Roman" w:cs="Times New Roman"/>
          <w:sz w:val="24"/>
          <w:szCs w:val="24"/>
        </w:rPr>
        <w:t>посредством экспе</w:t>
      </w:r>
      <w:r>
        <w:rPr>
          <w:rFonts w:ascii="Times New Roman" w:hAnsi="Times New Roman" w:cs="Times New Roman"/>
          <w:sz w:val="24"/>
          <w:szCs w:val="24"/>
        </w:rPr>
        <w:t xml:space="preserve">риментально – исследовательской </w:t>
      </w:r>
      <w:r w:rsidRPr="00387B7A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была выполнена. </w:t>
      </w:r>
    </w:p>
    <w:p w:rsidR="009E1DD8" w:rsidRDefault="009E1DD8" w:rsidP="00387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сделали вывод</w:t>
      </w:r>
      <w:r w:rsidR="00454BD6">
        <w:rPr>
          <w:rFonts w:ascii="Times New Roman" w:hAnsi="Times New Roman" w:cs="Times New Roman"/>
          <w:sz w:val="24"/>
          <w:szCs w:val="24"/>
        </w:rPr>
        <w:t xml:space="preserve"> о том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E1DD8">
        <w:rPr>
          <w:rFonts w:ascii="Times New Roman" w:hAnsi="Times New Roman" w:cs="Times New Roman"/>
          <w:sz w:val="24"/>
          <w:szCs w:val="24"/>
        </w:rPr>
        <w:t>детское экспериментирование является хорошим средством интеллек</w:t>
      </w:r>
      <w:r>
        <w:rPr>
          <w:rFonts w:ascii="Times New Roman" w:hAnsi="Times New Roman" w:cs="Times New Roman"/>
          <w:sz w:val="24"/>
          <w:szCs w:val="24"/>
        </w:rPr>
        <w:t>туального развития дошкольников и предложили</w:t>
      </w:r>
      <w:r w:rsidRPr="009E1DD8">
        <w:rPr>
          <w:rFonts w:ascii="Times New Roman" w:hAnsi="Times New Roman" w:cs="Times New Roman"/>
          <w:sz w:val="24"/>
          <w:szCs w:val="24"/>
        </w:rPr>
        <w:t xml:space="preserve"> оформить </w:t>
      </w: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Pr="009E1DD8">
        <w:rPr>
          <w:rFonts w:ascii="Times New Roman" w:hAnsi="Times New Roman" w:cs="Times New Roman"/>
          <w:sz w:val="24"/>
          <w:szCs w:val="24"/>
        </w:rPr>
        <w:t xml:space="preserve">фото - </w:t>
      </w:r>
      <w:r>
        <w:rPr>
          <w:rFonts w:ascii="Times New Roman" w:hAnsi="Times New Roman" w:cs="Times New Roman"/>
          <w:sz w:val="24"/>
          <w:szCs w:val="24"/>
        </w:rPr>
        <w:t xml:space="preserve">галерею о том, какие опыты они проведут в домашних условиях </w:t>
      </w:r>
      <w:r w:rsidRPr="009E1DD8">
        <w:rPr>
          <w:rFonts w:ascii="Times New Roman" w:hAnsi="Times New Roman" w:cs="Times New Roman"/>
          <w:sz w:val="24"/>
          <w:szCs w:val="24"/>
        </w:rPr>
        <w:t xml:space="preserve">с детьми, </w:t>
      </w:r>
      <w:r>
        <w:rPr>
          <w:rFonts w:ascii="Times New Roman" w:hAnsi="Times New Roman" w:cs="Times New Roman"/>
          <w:sz w:val="24"/>
          <w:szCs w:val="24"/>
        </w:rPr>
        <w:t xml:space="preserve">выставку с </w:t>
      </w:r>
      <w:r w:rsidRPr="009E1DD8">
        <w:rPr>
          <w:rFonts w:ascii="Times New Roman" w:hAnsi="Times New Roman" w:cs="Times New Roman"/>
          <w:sz w:val="24"/>
          <w:szCs w:val="24"/>
        </w:rPr>
        <w:t>оформленным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1DD8">
        <w:rPr>
          <w:rFonts w:ascii="Times New Roman" w:hAnsi="Times New Roman" w:cs="Times New Roman"/>
          <w:sz w:val="24"/>
          <w:szCs w:val="24"/>
        </w:rPr>
        <w:t xml:space="preserve"> рассказам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1DD8">
        <w:rPr>
          <w:rFonts w:ascii="Times New Roman" w:hAnsi="Times New Roman" w:cs="Times New Roman"/>
          <w:sz w:val="24"/>
          <w:szCs w:val="24"/>
        </w:rPr>
        <w:t xml:space="preserve"> с фото, стихам и т. п. с описанием интересных моментов работы домашних экспериментаторов.</w:t>
      </w:r>
    </w:p>
    <w:p w:rsidR="009E1DD8" w:rsidRDefault="009E1DD8" w:rsidP="00387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Надеемся, что сотрудничество детского сада и родителей продолжится: мамы и папы и дальше будут активными, послужат примером для своих детей.</w:t>
      </w:r>
    </w:p>
    <w:p w:rsidR="00BC715A" w:rsidRDefault="00BC715A" w:rsidP="00387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15A" w:rsidRDefault="00BC715A" w:rsidP="00387B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568" w:rsidRPr="00952568" w:rsidRDefault="00952568" w:rsidP="00BC715A">
      <w:pPr>
        <w:spacing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952568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t>Практикум с родителями по экспериментированию.</w:t>
      </w:r>
    </w:p>
    <w:p w:rsidR="00E63AC1" w:rsidRDefault="00BC715A" w:rsidP="00BC715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AD9FC7" wp14:editId="4BD74F70">
            <wp:extent cx="4879168" cy="3657600"/>
            <wp:effectExtent l="0" t="0" r="0" b="0"/>
            <wp:docPr id="1" name="Рисунок 1" descr="C:\Users\Администратор\Desktop\род собр 15 февраля\IMG_2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род собр 15 февраля\IMG_23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54" cy="366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715A" w:rsidRDefault="00BC715A" w:rsidP="00BC715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15A" w:rsidRDefault="00BC715A" w:rsidP="00BC715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912C60" wp14:editId="31605590">
            <wp:extent cx="4924425" cy="3691205"/>
            <wp:effectExtent l="0" t="0" r="0" b="5080"/>
            <wp:docPr id="2" name="Рисунок 2" descr="C:\Users\Администратор\Desktop\род собр 15 февраля\IMG_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род собр 15 февраля\IMG_2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96" cy="369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C1" w:rsidRPr="00E63AC1" w:rsidRDefault="00E63AC1" w:rsidP="00E63A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AC1" w:rsidRPr="00E63AC1" w:rsidRDefault="00E63AC1" w:rsidP="00E63A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641B" w:rsidRPr="00C44CC6" w:rsidRDefault="000D641B" w:rsidP="00882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641B" w:rsidRPr="00C4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DC"/>
    <w:rsid w:val="00016BB8"/>
    <w:rsid w:val="0002270D"/>
    <w:rsid w:val="000D641B"/>
    <w:rsid w:val="002209E6"/>
    <w:rsid w:val="002A72B1"/>
    <w:rsid w:val="002E0B78"/>
    <w:rsid w:val="00387B7A"/>
    <w:rsid w:val="00454BD6"/>
    <w:rsid w:val="0048083E"/>
    <w:rsid w:val="00586EA0"/>
    <w:rsid w:val="006410E3"/>
    <w:rsid w:val="0079098A"/>
    <w:rsid w:val="007B124E"/>
    <w:rsid w:val="008828CB"/>
    <w:rsid w:val="008E6009"/>
    <w:rsid w:val="00952568"/>
    <w:rsid w:val="009E1DD8"/>
    <w:rsid w:val="00AD71D6"/>
    <w:rsid w:val="00BC715A"/>
    <w:rsid w:val="00C44CC6"/>
    <w:rsid w:val="00D56D5F"/>
    <w:rsid w:val="00D56E3A"/>
    <w:rsid w:val="00DA61BE"/>
    <w:rsid w:val="00E63AC1"/>
    <w:rsid w:val="00E65CDC"/>
    <w:rsid w:val="00F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A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A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2018-02-20T07:25:00Z</dcterms:created>
  <dcterms:modified xsi:type="dcterms:W3CDTF">2018-02-24T10:45:00Z</dcterms:modified>
</cp:coreProperties>
</file>