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EF" w:rsidRDefault="00E259EF" w:rsidP="00E259E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Статья Малковой Натальи Викторовны, </w:t>
      </w:r>
    </w:p>
    <w:p w:rsidR="00E259EF" w:rsidRDefault="00E259EF" w:rsidP="00E259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истории и обществознания </w:t>
      </w:r>
    </w:p>
    <w:p w:rsidR="00E259EF" w:rsidRDefault="00E259EF" w:rsidP="00E259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с углубленным </w:t>
      </w:r>
    </w:p>
    <w:p w:rsidR="00E259EF" w:rsidRDefault="00E259EF" w:rsidP="00E259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изучением отдельных предметов № 30 </w:t>
      </w:r>
    </w:p>
    <w:p w:rsidR="00E259EF" w:rsidRPr="00E259EF" w:rsidRDefault="00E259EF" w:rsidP="00E259EF">
      <w:pPr>
        <w:jc w:val="right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>г. Пятигорска</w:t>
      </w:r>
    </w:p>
    <w:p w:rsidR="00E259EF" w:rsidRPr="00EC6F9E" w:rsidRDefault="00E259EF" w:rsidP="00E25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EF">
        <w:rPr>
          <w:rFonts w:ascii="Times New Roman" w:hAnsi="Times New Roman" w:cs="Times New Roman"/>
          <w:b/>
          <w:sz w:val="28"/>
          <w:szCs w:val="28"/>
        </w:rPr>
        <w:t>Формирование картографических навыков на уроке истории</w:t>
      </w:r>
      <w:r w:rsidR="00EC6F9E" w:rsidRPr="00EC6F9E">
        <w:rPr>
          <w:rFonts w:ascii="Times New Roman" w:hAnsi="Times New Roman" w:cs="Times New Roman"/>
          <w:b/>
          <w:sz w:val="28"/>
          <w:szCs w:val="28"/>
        </w:rPr>
        <w:t>.</w:t>
      </w:r>
    </w:p>
    <w:p w:rsidR="002E7250" w:rsidRPr="00E259EF" w:rsidRDefault="002E7250" w:rsidP="00E259EF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>Предметы «История», «Обществознание», достаточно сложные в изучении, потому что содержат огромное количество теоретического материала. Историческая наука рассматривает не только развитие и генезис Российского государства, но и процесс развития цивилизаций Древнего мира, Средневековья, Нового времени и современного мира. Обществознание -  уникальный предмет, который вбирает в себя знания не только по социологии, но и по философии, экономике, политике и праву. То есть наш с вами ученик одновременно должен быть и экономистом, и юристом, и политиком, и философом. При этом мы все четко понимаем, что любая теория хороша, если успешно реализуется на практике. Практикой для проверки наших знаний, являются не только проверочные, контрольные работы, тесты.</w:t>
      </w:r>
    </w:p>
    <w:p w:rsidR="002E7250" w:rsidRPr="00896EAF" w:rsidRDefault="002E7250" w:rsidP="00E259EF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 xml:space="preserve">Зачастую уроки истории ассоциируются с беседами, с монотонным рассказом учителя, с зубрешкой дат и с огромным материала, который надо запомнить. И само появление исторической карты на уроке, уже  является вызовом для учащихся. Попробуйте определить, проанализировать, найти, запомнить и применить на практике. </w:t>
      </w:r>
    </w:p>
    <w:p w:rsidR="002E7250" w:rsidRPr="00E259EF" w:rsidRDefault="002E7250" w:rsidP="00E259EF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 xml:space="preserve">На основе опыта работы выделила следующие методы работы: </w:t>
      </w:r>
    </w:p>
    <w:p w:rsidR="002E7250" w:rsidRPr="00896EAF" w:rsidRDefault="002E7250" w:rsidP="00E259EF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>1) прием монотипии  (когда у детей есть яркое представление, воспоминание);</w:t>
      </w:r>
    </w:p>
    <w:p w:rsidR="002E7250" w:rsidRPr="00896EAF" w:rsidRDefault="002E7250" w:rsidP="00E259EF">
      <w:pPr>
        <w:pStyle w:val="a3"/>
        <w:numPr>
          <w:ilvl w:val="0"/>
          <w:numId w:val="2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 xml:space="preserve">2) работа по составлению схема - карт, в которых мы изображаем основные исторические и географические маркеры.   Такая работа позволяет определить, что ученику необходимо узнать, задать учителю необходимые вопросы.  </w:t>
      </w:r>
    </w:p>
    <w:p w:rsidR="002E7250" w:rsidRPr="00896EAF" w:rsidRDefault="002E7250" w:rsidP="00E259EF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>-Вашему вниманию, представляю некоторые фрагменты такой работы</w:t>
      </w:r>
      <w:r w:rsidR="00896EAF" w:rsidRPr="00896EAF">
        <w:rPr>
          <w:rFonts w:ascii="Times New Roman" w:hAnsi="Times New Roman" w:cs="Times New Roman"/>
          <w:sz w:val="28"/>
          <w:szCs w:val="28"/>
        </w:rPr>
        <w:t>:</w:t>
      </w:r>
    </w:p>
    <w:p w:rsidR="00896EAF" w:rsidRPr="00896EAF" w:rsidRDefault="00896EAF" w:rsidP="00E259EF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 xml:space="preserve">- в 5 классе по истории  в 2018 году были задания ВПР, где номера 5-6 исключительно были связаны с работой по исторической карте. Изначально, я предложила детям зарисовывать карты основных древних цивилизаций, но потом поняла, что данную работу дома выполняют родители. Не совсем эффективно. И что? Получить «5»? А какие знания, умения останутся, вопрос? Тогда я создала, так называемый бегунок карт, когда вырезав основные карты, распечатав их на </w:t>
      </w:r>
      <w:r w:rsidRPr="00896EAF">
        <w:rPr>
          <w:rFonts w:ascii="Times New Roman" w:hAnsi="Times New Roman" w:cs="Times New Roman"/>
          <w:sz w:val="28"/>
          <w:szCs w:val="28"/>
        </w:rPr>
        <w:lastRenderedPageBreak/>
        <w:t>принтере, мы из урока в урок с детьми раскрашивали и определяли расположение основных государств Древнего мира. Раздала детям, внимательно посмотрели и возникли вопросы: а где, а  что? И тут мы стали вспоминать основные географические ассоциации.</w:t>
      </w:r>
    </w:p>
    <w:p w:rsidR="00896EAF" w:rsidRPr="00896EAF" w:rsidRDefault="00896EAF" w:rsidP="00E259EF">
      <w:pPr>
        <w:pStyle w:val="a3"/>
        <w:numPr>
          <w:ilvl w:val="0"/>
          <w:numId w:val="2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 xml:space="preserve">- всегда для начала учим, где у нас север, юг, восток и запад. Север – вверху, юг – в низу, восток – справа, запад – слева. </w:t>
      </w:r>
    </w:p>
    <w:p w:rsidR="00896EAF" w:rsidRPr="00896EAF" w:rsidRDefault="00896EAF" w:rsidP="00E259EF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>Изучая Древнюю Индию, в учебнике мы читаем: Древняя Индия была расположена на полуострове Индостан. А где он, задают вопрос дети, как найти? Очень просто – найдите треугольник на карте, вот Индостан – Древняя Индия.</w:t>
      </w:r>
    </w:p>
    <w:p w:rsidR="00896EAF" w:rsidRPr="00896EAF" w:rsidRDefault="00896EAF" w:rsidP="00E259EF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>А как нам найти, Древний Рим? Очень просто: находим на карте сапожок – вот наш Аппенинский полуостров, на котором располагался Древний Рим.</w:t>
      </w:r>
    </w:p>
    <w:p w:rsidR="00896EAF" w:rsidRPr="00896EAF" w:rsidRDefault="00896EAF" w:rsidP="00E259EF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 xml:space="preserve">И уже от Древнего Рима, зная где находится восток и запад, мы может найти на Балканы и Древнюю Греция. </w:t>
      </w:r>
    </w:p>
    <w:p w:rsidR="00896EAF" w:rsidRPr="00E259EF" w:rsidRDefault="00896EAF" w:rsidP="00E259EF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 xml:space="preserve">А какже найти одно из первых государств, которые мы изучаем в 5 классе – Древний Египет. Очень просто – находим реку Нил. Ее всегда обозначают на картах, при этом нам надо запомнить, где находится дельта реки Нил – это место впадения реки Нил в Средиземноморье. А почему дельта – потому что начинается на «Д», и перевернув карту мы получим букву «Д». Вдоль Нила располагался Древний Египет. </w:t>
      </w:r>
    </w:p>
    <w:p w:rsidR="00896EAF" w:rsidRPr="00896EAF" w:rsidRDefault="00896EAF" w:rsidP="00E259EF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 xml:space="preserve">Чаще всего учащиеся допускают ошибку в поиске Древнего Двуречья, где располагались государства – Ур, Урук, Урарту, Вавилонское царство. Его найти очень просто – работаем по ассоциации: находим сапожок, уходим на Балканы – с Балкан идем к Дельте Нила, и с дельты Нила ищем знак «Виктория – Победа» - вот наши две реки Евфрат и Тигр, а значит, вот территория Двуречья. А климатические особенности учим по развёрнутым таблицам, которые составляем в классе. </w:t>
      </w:r>
    </w:p>
    <w:p w:rsidR="00896EAF" w:rsidRPr="00E259EF" w:rsidRDefault="00896EAF" w:rsidP="00E259EF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 xml:space="preserve">Иначе выстраивается работа при подготовке к ОГЭ и ЕГЭ, где бесспорно помогают не только ассоциации, но и схема - карты, которые мы конструируем. В курсе ЕГЭ с13по 16 вопросы  связаны с работай по карте, а карт 50. И при этом, нужно запомнить не только исторические события, но и города одной и той же территории, например, например территории Российского государства. </w:t>
      </w:r>
    </w:p>
    <w:p w:rsidR="00896EAF" w:rsidRPr="00896EAF" w:rsidRDefault="00896EAF" w:rsidP="00E259EF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 xml:space="preserve"> </w:t>
      </w:r>
      <w:r w:rsidRPr="00896EAF">
        <w:rPr>
          <w:rFonts w:ascii="Times New Roman" w:hAnsi="Times New Roman" w:cs="Times New Roman"/>
          <w:sz w:val="28"/>
          <w:szCs w:val="28"/>
        </w:rPr>
        <w:tab/>
        <w:t xml:space="preserve"> Вот одна из карт Древнерусского государства и задания к ней. Попробуем выполнить вместе.  Первоначально надо составить схема - карту. Но это не просто эскиз исторических событий, на ней мы обязательно должны изобразить необходимые элементы</w:t>
      </w:r>
    </w:p>
    <w:p w:rsidR="00896EAF" w:rsidRPr="00896EAF" w:rsidRDefault="00896EAF" w:rsidP="00E259EF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>1. Ключевые точки, обозначение стрелок, цифровые даты (если они есть)</w:t>
      </w:r>
    </w:p>
    <w:p w:rsidR="00896EAF" w:rsidRPr="00896EAF" w:rsidRDefault="00896EAF" w:rsidP="00E259EF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lastRenderedPageBreak/>
        <w:t>2. Познакомиться с легендой карты, которую нам предлагают разработчики ЕГЭ.</w:t>
      </w:r>
    </w:p>
    <w:p w:rsidR="00896EAF" w:rsidRPr="00896EAF" w:rsidRDefault="00896EAF" w:rsidP="00E259EF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 xml:space="preserve">3. Определить главные маркеры, то есть географические точки, которые нам помогут подтвердить наши догадки, о том искомая ли это карта, те ли это исторические события, о которых мы думаем.  </w:t>
      </w:r>
    </w:p>
    <w:p w:rsidR="00896EAF" w:rsidRPr="00896EAF" w:rsidRDefault="00896EAF" w:rsidP="00E259EF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 xml:space="preserve">Изначально при изучении тем по становлению Древнерусского государства, политики Киевских князей мы в тетради зарисовываем схема - карту. Мы должны ее апробировать, понять, что на ней изображено и ответить на ряд предложенных вопросов. </w:t>
      </w:r>
    </w:p>
    <w:p w:rsidR="00896EAF" w:rsidRPr="00896EAF" w:rsidRDefault="00896EAF" w:rsidP="00E259EF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>- определяем север, юг, восток, запад.</w:t>
      </w:r>
    </w:p>
    <w:p w:rsidR="00896EAF" w:rsidRPr="00896EAF" w:rsidRDefault="00896EAF" w:rsidP="00E259EF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>- на севере проживания славян расположился  город Новгород (Рюрик 862 г.);</w:t>
      </w:r>
    </w:p>
    <w:p w:rsidR="00896EAF" w:rsidRPr="00896EAF" w:rsidRDefault="00896EAF" w:rsidP="00E259EF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>- на юге столицей Древнерусского государства стал город Киев (882 – Олег), племенной союз, который назывался – поляне;</w:t>
      </w:r>
    </w:p>
    <w:p w:rsidR="00896EAF" w:rsidRPr="00896EAF" w:rsidRDefault="00896EAF" w:rsidP="00E259EF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>- севернее Киева находился город Чернигов, где расселялся племенной союз – северяне (проживали северяне Киевских земель – поэтому и северяне);</w:t>
      </w:r>
    </w:p>
    <w:p w:rsidR="00896EAF" w:rsidRPr="00896EAF" w:rsidRDefault="00896EAF" w:rsidP="00E259EF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>- на юго – западной стороне от Киева  располагался город Искоростень, место расселения племенного союза – древлян – а почему древлян – опять работаем по ассоциация: древляне - деревянный, дерево – жители древесной местности, жители дремучих лесов – поэтому и древляне;</w:t>
      </w:r>
    </w:p>
    <w:p w:rsidR="00896EAF" w:rsidRPr="00896EAF" w:rsidRDefault="00896EAF" w:rsidP="00E259EF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 xml:space="preserve">- между Киевом и Новгородом в центральной части находился город – Смоленск. </w:t>
      </w:r>
    </w:p>
    <w:p w:rsidR="00896EAF" w:rsidRPr="00896EAF" w:rsidRDefault="00896EAF" w:rsidP="00E259EF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 xml:space="preserve">- главным южным соседом Руси, с которым наши князья выстраивали торгово – дипломатические отношения, была Византийская империя  со столицей в городе Константинополь (Царь – град) – на берегу Черного моря. </w:t>
      </w:r>
    </w:p>
    <w:p w:rsidR="00896EAF" w:rsidRPr="00896EAF" w:rsidRDefault="00896EAF" w:rsidP="00E259EF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 xml:space="preserve">- ну и последний вопрос, который мы должны знать – расположение торгового пути из варяг в греки – зная, что варяги проживали на севере – а греки на Балканах, где и располагалась Византийская империя. В чем типичная ошибка детей? Многие уверены, что этот торговый путь начинался из Новгорода, но нет – он брал начало в городе Бирка – швецком город – торговец – бирка – торговый город викингов. </w:t>
      </w:r>
    </w:p>
    <w:p w:rsidR="00896EAF" w:rsidRPr="00E259EF" w:rsidRDefault="00896EAF" w:rsidP="00E259EF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 xml:space="preserve">- Зная эту схема - карту, мы с вами можем сделать все предложенные задания. </w:t>
      </w:r>
    </w:p>
    <w:p w:rsidR="00896EAF" w:rsidRPr="00896EAF" w:rsidRDefault="00896EAF" w:rsidP="00E259EF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 xml:space="preserve"> - давайте, попробуем выполнить. </w:t>
      </w:r>
    </w:p>
    <w:p w:rsidR="00896EAF" w:rsidRPr="00896EAF" w:rsidRDefault="00896EAF" w:rsidP="00E259EF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>- По такой же системе работаем с картой времени царствования Ивана Грозного – 16 века, ребенок видя ее сомневается та ли эта карта. Грозненская эпоха это или нет. Вновь ассоциации: (фрагмент фильма – Иван Васильевич меняет профессию– 1973 г. Леонида Гайдая, он даст устойчивую ассоциацию для определения картографической идеи, а также и внешнеполитический курс Ивана Грозного)</w:t>
      </w:r>
    </w:p>
    <w:p w:rsidR="00896EAF" w:rsidRPr="00E259EF" w:rsidRDefault="00896EAF" w:rsidP="00E259EF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lastRenderedPageBreak/>
        <w:t xml:space="preserve">- Что брал Иван Грозный Казань, Астрахань, Ревель – смотрим две карты. </w:t>
      </w:r>
    </w:p>
    <w:p w:rsidR="00896EAF" w:rsidRPr="00896EAF" w:rsidRDefault="00896EAF" w:rsidP="00E259EF">
      <w:pPr>
        <w:pStyle w:val="a3"/>
        <w:numPr>
          <w:ilvl w:val="0"/>
          <w:numId w:val="2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 xml:space="preserve">// анализ выведенных карт. </w:t>
      </w:r>
    </w:p>
    <w:p w:rsidR="00896EAF" w:rsidRPr="00E259EF" w:rsidRDefault="00896EAF" w:rsidP="00E259EF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 xml:space="preserve">По заполнению карты, схема - карты и сопоставлению ее с готовой исторической картой, мы делаем вывод о том, что с помощью, карты, наводящих вопросов и ассоциаций ученики в динамике могут рассказать о важных исторических событиях, происходящие не только в  истории Российского государства, но в истории человечества в целом. </w:t>
      </w:r>
    </w:p>
    <w:p w:rsidR="00896EAF" w:rsidRPr="00E259EF" w:rsidRDefault="00896EAF" w:rsidP="00E259EF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 xml:space="preserve">В завершении мне хочется сказать следующее.  Конечно, такая работа, которая проходит системно, всегда даст положительный и достаточно высокий результат. </w:t>
      </w:r>
      <w:r w:rsidR="00E259EF" w:rsidRPr="00E259EF">
        <w:rPr>
          <w:rFonts w:ascii="Times New Roman" w:hAnsi="Times New Roman" w:cs="Times New Roman"/>
          <w:sz w:val="28"/>
          <w:szCs w:val="28"/>
        </w:rPr>
        <w:t>Безусловно,</w:t>
      </w:r>
      <w:r w:rsidRPr="00E259EF">
        <w:rPr>
          <w:rFonts w:ascii="Times New Roman" w:hAnsi="Times New Roman" w:cs="Times New Roman"/>
          <w:sz w:val="28"/>
          <w:szCs w:val="28"/>
        </w:rPr>
        <w:t xml:space="preserve"> то, что в наших учениках мы должны воспитывать ответственное отношение ко всем предметам, так как каждый предмет важен, каждый предмет необходим.  Как и мы коллеги, все находимся на общей линии фронта за живые глаза, за горячие сердца наших детей, потому что каждый из нас ежедневно совершает великий подвиг – подвиг учительства. </w:t>
      </w:r>
    </w:p>
    <w:p w:rsidR="00896EAF" w:rsidRPr="00E259EF" w:rsidRDefault="00896EAF" w:rsidP="00E259EF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 xml:space="preserve">Российский классик Лев Николаевич Толстой говорил  «Чем легче учителю учить, тем труднее  ученикам учиться. Чем труднее учителю, тем легче ученикам».  Поэтому в нашей профессии нет легких путей, потому что мы занимаемся не просто обучением и воспитанием детей, мы свами создаем основу нацию нашего великого, горячо любимого  государства.  </w:t>
      </w:r>
    </w:p>
    <w:p w:rsidR="00896EAF" w:rsidRPr="00896EAF" w:rsidRDefault="00896EAF" w:rsidP="00E259EF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EAF">
        <w:rPr>
          <w:rFonts w:ascii="Times New Roman" w:hAnsi="Times New Roman" w:cs="Times New Roman"/>
          <w:sz w:val="28"/>
          <w:szCs w:val="28"/>
        </w:rPr>
        <w:t> </w:t>
      </w:r>
      <w:r w:rsidRPr="00896EAF">
        <w:rPr>
          <w:rFonts w:ascii="Times New Roman" w:hAnsi="Times New Roman" w:cs="Times New Roman"/>
          <w:sz w:val="28"/>
          <w:szCs w:val="28"/>
        </w:rPr>
        <w:t xml:space="preserve"> Российский классик Лев Николаевич Толстой говорил  «Чем легче учителю учить, тем труднее  ученикам учиться. Чем труднее учителю, тем легче ученикам».  Поэтому в нашей профессии нет легких путей, потому что мы занимаемся не просто обучением и воспитанием детей, мы свами создаем основу нацию нашего великого, горячо любимого  государства.  </w:t>
      </w:r>
    </w:p>
    <w:p w:rsidR="00896EAF" w:rsidRPr="00B15404" w:rsidRDefault="00896EAF" w:rsidP="00E259EF">
      <w:pPr>
        <w:pStyle w:val="a3"/>
      </w:pPr>
    </w:p>
    <w:sectPr w:rsidR="00896EAF" w:rsidRPr="00B1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610"/>
    <w:multiLevelType w:val="hybridMultilevel"/>
    <w:tmpl w:val="8CDE9268"/>
    <w:lvl w:ilvl="0" w:tplc="425E9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D3973"/>
    <w:multiLevelType w:val="hybridMultilevel"/>
    <w:tmpl w:val="1BE6D116"/>
    <w:lvl w:ilvl="0" w:tplc="65C4A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E4"/>
    <w:rsid w:val="002E7250"/>
    <w:rsid w:val="004B5185"/>
    <w:rsid w:val="004E1786"/>
    <w:rsid w:val="00545B07"/>
    <w:rsid w:val="008806FA"/>
    <w:rsid w:val="00896EAF"/>
    <w:rsid w:val="00B15404"/>
    <w:rsid w:val="00B85DCD"/>
    <w:rsid w:val="00CD6E0D"/>
    <w:rsid w:val="00E259EF"/>
    <w:rsid w:val="00E33BE4"/>
    <w:rsid w:val="00E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Diavol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nataxa azamat</dc:creator>
  <cp:lastModifiedBy>nataxa azamat</cp:lastModifiedBy>
  <cp:revision>2</cp:revision>
  <cp:lastPrinted>2019-03-20T20:01:00Z</cp:lastPrinted>
  <dcterms:created xsi:type="dcterms:W3CDTF">2019-05-07T17:40:00Z</dcterms:created>
  <dcterms:modified xsi:type="dcterms:W3CDTF">2019-05-07T17:40:00Z</dcterms:modified>
</cp:coreProperties>
</file>