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FFE" w:rsidRDefault="008275DA" w:rsidP="008275D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275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ТЕОРЕТИЧЕСКИЕ ОСНОВЫ ФОРМИРОВАНИЯ ПРАКТИЧЕСКИХ НАВЫКОВ ПРИ ОБУЧЕНИИ ТЕХНОЛОГИИ</w:t>
      </w:r>
    </w:p>
    <w:p w:rsidR="008275DA" w:rsidRDefault="008275DA" w:rsidP="008275DA">
      <w:pPr>
        <w:jc w:val="right"/>
        <w:rPr>
          <w:rFonts w:ascii="Times New Roman" w:hAnsi="Times New Roman" w:cs="Times New Roman"/>
          <w:b/>
          <w:color w:val="000000" w:themeColor="text1"/>
          <w:sz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</w:rPr>
        <w:t>Мунтяну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</w:rPr>
        <w:t>Эльзара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</w:rPr>
        <w:t>Энверовна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</w:p>
    <w:p w:rsidR="008275DA" w:rsidRPr="00644AE0" w:rsidRDefault="008275DA" w:rsidP="008275DA">
      <w:pPr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644AE0">
        <w:rPr>
          <w:rFonts w:ascii="Times New Roman" w:hAnsi="Times New Roman" w:cs="Times New Roman"/>
          <w:color w:val="000000" w:themeColor="text1"/>
          <w:sz w:val="28"/>
        </w:rPr>
        <w:t>Республика Крым, город Симферополь</w:t>
      </w:r>
    </w:p>
    <w:p w:rsidR="008275DA" w:rsidRPr="00470453" w:rsidRDefault="008275DA" w:rsidP="008275DA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0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Государственное бюджетное </w:t>
      </w:r>
    </w:p>
    <w:p w:rsidR="008275DA" w:rsidRPr="00470453" w:rsidRDefault="008275DA" w:rsidP="008275DA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0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образовательное учреждение </w:t>
      </w:r>
    </w:p>
    <w:p w:rsidR="008275DA" w:rsidRPr="00470453" w:rsidRDefault="008275DA" w:rsidP="008275DA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0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высшего образования Республики Крым </w:t>
      </w:r>
    </w:p>
    <w:p w:rsidR="008275DA" w:rsidRPr="00470453" w:rsidRDefault="008275DA" w:rsidP="008275DA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0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«Крымский инженерно-педагогический университет </w:t>
      </w:r>
    </w:p>
    <w:p w:rsidR="008275DA" w:rsidRPr="00644AE0" w:rsidRDefault="008275DA" w:rsidP="008275DA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FAB">
        <w:rPr>
          <w:rFonts w:ascii="Times New Roman" w:hAnsi="Times New Roman" w:cs="Times New Roman"/>
          <w:color w:val="000000" w:themeColor="text1"/>
          <w:sz w:val="28"/>
          <w:szCs w:val="28"/>
        </w:rPr>
        <w:t>имени</w:t>
      </w:r>
      <w:r w:rsidRPr="00644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4FAB">
        <w:rPr>
          <w:rFonts w:ascii="Times New Roman" w:hAnsi="Times New Roman" w:cs="Times New Roman"/>
          <w:color w:val="000000" w:themeColor="text1"/>
          <w:sz w:val="28"/>
          <w:szCs w:val="28"/>
        </w:rPr>
        <w:t>Февзи</w:t>
      </w:r>
      <w:proofErr w:type="spellEnd"/>
      <w:r w:rsidRPr="00644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4FAB">
        <w:rPr>
          <w:rFonts w:ascii="Times New Roman" w:hAnsi="Times New Roman" w:cs="Times New Roman"/>
          <w:color w:val="000000" w:themeColor="text1"/>
          <w:sz w:val="28"/>
          <w:szCs w:val="28"/>
        </w:rPr>
        <w:t>Якубова</w:t>
      </w:r>
      <w:r w:rsidRPr="00644AE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8275DA" w:rsidRDefault="008275DA" w:rsidP="008275DA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275DA">
        <w:rPr>
          <w:b/>
          <w:sz w:val="28"/>
          <w:szCs w:val="28"/>
        </w:rPr>
        <w:t xml:space="preserve">Актуальность. </w:t>
      </w:r>
      <w:r>
        <w:rPr>
          <w:b/>
          <w:sz w:val="28"/>
          <w:szCs w:val="28"/>
        </w:rPr>
        <w:t xml:space="preserve"> </w:t>
      </w:r>
      <w:r w:rsidRPr="008275DA">
        <w:rPr>
          <w:color w:val="000000"/>
          <w:sz w:val="28"/>
          <w:szCs w:val="28"/>
          <w:shd w:val="clear" w:color="auto" w:fill="FFFFFF"/>
        </w:rPr>
        <w:t>Необходимость усвоения учащимися большого объёма информации, и выработки практических навыков по её применению ведет к созданию педагогами новых способов подачи информации, новых технологий и способов обучения, заставляет искать творческие подходы к методикам обучения.</w:t>
      </w:r>
      <w:r w:rsidRPr="008275DA">
        <w:rPr>
          <w:color w:val="000000" w:themeColor="text1"/>
          <w:sz w:val="28"/>
          <w:szCs w:val="28"/>
        </w:rPr>
        <w:t xml:space="preserve"> </w:t>
      </w:r>
      <w:r w:rsidRPr="008275DA">
        <w:rPr>
          <w:color w:val="000000" w:themeColor="text1"/>
          <w:sz w:val="28"/>
          <w:szCs w:val="28"/>
          <w:shd w:val="clear" w:color="auto" w:fill="FFFFFF"/>
        </w:rPr>
        <w:t xml:space="preserve">Технологическое образование по своей сущности предполагает формирование разнообразных вне предметных знаний и умений, способности действовать в конкретных практических ситуациях, решать жизненные проблемы. </w:t>
      </w:r>
      <w:r w:rsidRPr="008275DA">
        <w:rPr>
          <w:color w:val="000000" w:themeColor="text1"/>
          <w:sz w:val="28"/>
          <w:szCs w:val="28"/>
        </w:rPr>
        <w:t xml:space="preserve"> </w:t>
      </w:r>
    </w:p>
    <w:p w:rsidR="008275DA" w:rsidRDefault="008275DA" w:rsidP="008275D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75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Изложение основного материала.</w:t>
      </w:r>
      <w:r w:rsidRPr="008275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275DA" w:rsidRPr="008275DA" w:rsidRDefault="008275DA" w:rsidP="008275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75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Навык </w:t>
      </w:r>
      <w:r w:rsidRPr="008275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— </w:t>
      </w:r>
      <w:r w:rsidRPr="008275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 </w:t>
      </w:r>
      <w:r w:rsidRPr="008275DA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доведенное до автоматизма умение решать тот или иной вид задачи</w:t>
      </w:r>
      <w:r w:rsidRPr="008275D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275DA" w:rsidRDefault="008275DA" w:rsidP="008275D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36"/>
        </w:rPr>
      </w:pPr>
      <w:r w:rsidRPr="008275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Практический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навык </w:t>
      </w:r>
      <w:r w:rsidRPr="00D95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86B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точная, безошибочно выполняемая деятельность,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86B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которая в силу многократного повторени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становится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автоматизированной</w:t>
      </w:r>
      <w:r w:rsidRPr="005C382F">
        <w:rPr>
          <w:rFonts w:ascii="Times New Roman" w:hAnsi="Times New Roman" w:cs="Times New Roman"/>
          <w:color w:val="000000" w:themeColor="text1"/>
          <w:sz w:val="28"/>
          <w:szCs w:val="36"/>
        </w:rPr>
        <w:t>.</w:t>
      </w:r>
    </w:p>
    <w:p w:rsidR="008275DA" w:rsidRDefault="008275DA" w:rsidP="008275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формирования умений и нав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E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 у школьников очень давно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привлекает внимание ученых-исследователей. Например, немецкий философ,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 и педагог </w:t>
      </w:r>
      <w:r w:rsidRPr="0026285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Иоганн Фридрих</w:t>
      </w:r>
      <w:r w:rsidRPr="00262859">
        <w:rPr>
          <w:rFonts w:ascii="Arial" w:hAnsi="Arial" w:cs="Arial"/>
          <w:b/>
          <w:bCs/>
          <w:color w:val="000000" w:themeColor="text1"/>
          <w:sz w:val="42"/>
          <w:szCs w:val="42"/>
          <w:shd w:val="clear" w:color="auto" w:fill="FFFFFF"/>
        </w:rPr>
        <w:t xml:space="preserve"> </w:t>
      </w:r>
      <w:proofErr w:type="spellStart"/>
      <w:r w:rsidRPr="004E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Гербарт</w:t>
      </w:r>
      <w:proofErr w:type="spellEnd"/>
      <w:r w:rsidRPr="004E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считал, что целью обучения является,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всего, формирование интеллектуальных умений учащихся, 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умственное развитие. </w:t>
      </w:r>
      <w:r w:rsidRPr="009A4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учащиеся могли получить некоторые знания и навыки, он предложил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четыре уровня образования: </w:t>
      </w:r>
    </w:p>
    <w:p w:rsidR="008275DA" w:rsidRDefault="008275DA" w:rsidP="008275D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</w:t>
      </w:r>
      <w:r w:rsidRPr="009A4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ервоначальная информация учащихся о материалах; </w:t>
      </w:r>
    </w:p>
    <w:p w:rsidR="008275DA" w:rsidRDefault="008275DA" w:rsidP="008275D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Изучение взаимосвязи между новыми и старыми представлениями во время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беседы</w:t>
      </w:r>
      <w:r w:rsidRPr="009A4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8275DA" w:rsidRDefault="008275DA" w:rsidP="008275D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E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вязное изложение учителем материала</w:t>
      </w:r>
      <w:r w:rsidRPr="009A4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8275DA" w:rsidRDefault="008275DA" w:rsidP="008275D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4.О</w:t>
      </w:r>
      <w:r w:rsidRPr="009A4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существление и применение новых знаний и знаний на практике.</w:t>
      </w:r>
    </w:p>
    <w:p w:rsidR="008275DA" w:rsidRPr="008275DA" w:rsidRDefault="008275DA" w:rsidP="008275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75DA">
        <w:rPr>
          <w:rFonts w:ascii="Times New Roman" w:hAnsi="Times New Roman" w:cs="Times New Roman"/>
          <w:color w:val="000000" w:themeColor="text1"/>
          <w:sz w:val="28"/>
          <w:szCs w:val="28"/>
        </w:rPr>
        <w:t>По особенностям этой «внутренней схемы» навыки бывают:</w:t>
      </w:r>
    </w:p>
    <w:p w:rsidR="008275DA" w:rsidRDefault="008275DA" w:rsidP="008275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0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20067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умственными</w:t>
      </w:r>
      <w:r w:rsidRPr="00200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связаны главным образом с интеллектом: заученной таблицей умножения, стихотворением, оценкой обстановки, быстрыми расчетами, принятием интуитивных решений, самоконтролем, освоенными нормами культурного общения и поведения и др.;</w:t>
      </w:r>
    </w:p>
    <w:p w:rsidR="008275DA" w:rsidRPr="000C5D60" w:rsidRDefault="008275DA" w:rsidP="008275DA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5D6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сенсорными</w:t>
      </w:r>
      <w:r w:rsidRPr="000C5D6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—</w:t>
      </w:r>
      <w:r w:rsidRPr="000C5D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связаны с работой органов чувств (зрения, слуха, обоняния, ощупывания и др.) и обеспечивают наблюдение, разглядывание, различение запахов и вкусов, опознание предметов, людей, явлений и т.п.;</w:t>
      </w:r>
    </w:p>
    <w:p w:rsidR="008275DA" w:rsidRDefault="008275DA" w:rsidP="008275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 w:rsidRPr="002628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Pr="0026285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комплексными</w:t>
      </w:r>
      <w:r w:rsidRPr="0026285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—</w:t>
      </w:r>
      <w:r w:rsidRPr="002628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работы на компьютере, игры на музыкальном инструменте, стрельбы из пистолета, работы на станке и др.</w:t>
      </w:r>
    </w:p>
    <w:p w:rsidR="008275DA" w:rsidRDefault="008275DA" w:rsidP="008275DA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5D6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двигательными</w:t>
      </w:r>
      <w:r w:rsidRPr="000C5D6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—</w:t>
      </w:r>
      <w:r w:rsidRPr="000C5D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они обеспечивают, например, четкое и быстрое письмо, выполнение упражнений на спортивных снарядах, лазание по веревочной лестнице, езду на велосипеде, плавание, работу с органами управления автомашиной, пользов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ание приемами самозащиты и т.п. </w:t>
      </w:r>
    </w:p>
    <w:p w:rsidR="008275DA" w:rsidRDefault="008275DA" w:rsidP="008275DA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74A74">
        <w:rPr>
          <w:color w:val="000000"/>
          <w:sz w:val="28"/>
          <w:szCs w:val="28"/>
        </w:rPr>
        <w:t>Программой по технологии для каждого класса определен объем знаний,</w:t>
      </w:r>
      <w:r>
        <w:rPr>
          <w:color w:val="000000"/>
          <w:sz w:val="28"/>
          <w:szCs w:val="28"/>
        </w:rPr>
        <w:t xml:space="preserve"> умений и навыков</w:t>
      </w:r>
      <w:r w:rsidRPr="00B74A74">
        <w:rPr>
          <w:color w:val="000000"/>
          <w:sz w:val="28"/>
          <w:szCs w:val="28"/>
        </w:rPr>
        <w:t>. Руководствуясь программой, составляется календарно-тематическое планирование, в котором указываются темы занятия, объекты труда учащихся и материальное обеспечение учебного процесса. Календарно-тематическое планирование имеет большое значение в обеспечении ритмичности пра</w:t>
      </w:r>
      <w:r>
        <w:rPr>
          <w:color w:val="000000"/>
          <w:sz w:val="28"/>
          <w:szCs w:val="28"/>
        </w:rPr>
        <w:t>ктической деятельности учащихся</w:t>
      </w:r>
      <w:r>
        <w:rPr>
          <w:color w:val="000000"/>
          <w:sz w:val="28"/>
          <w:szCs w:val="28"/>
        </w:rPr>
        <w:t>.</w:t>
      </w:r>
    </w:p>
    <w:p w:rsidR="008275DA" w:rsidRDefault="008275DA" w:rsidP="008275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началом практической работы проводится подготовка в форме беседы, при этом повторение и закрепление новых знаний не выделяется в качестве отдельного элемента урока, а органично сочетается с практикой учащихся. Последняя нацелена на то, чтобы помочь обучающимся освоить работу и операции, а ученики обладают критериями самоконтроля, которые позволяют учиться с достаточной самостоятельностью.</w:t>
      </w:r>
    </w:p>
    <w:p w:rsidR="008275DA" w:rsidRDefault="008275DA" w:rsidP="008275DA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72FF6">
        <w:rPr>
          <w:color w:val="000000"/>
          <w:sz w:val="28"/>
          <w:szCs w:val="28"/>
        </w:rPr>
        <w:lastRenderedPageBreak/>
        <w:t>Особое внимание уделяется соблюдению обучающимися правилам охраны труда. Эти вопросы рассматриваются на вводном инструктаже. В мастерской есть плакаты и инструкции по нормам безопасности для ручных инструментов и станков. Все используемые инструменты и приспособления соответствуют требованиям безопас</w:t>
      </w:r>
      <w:r>
        <w:rPr>
          <w:color w:val="000000"/>
          <w:sz w:val="28"/>
          <w:szCs w:val="28"/>
        </w:rPr>
        <w:t>ности труда</w:t>
      </w:r>
      <w:r>
        <w:rPr>
          <w:color w:val="000000"/>
          <w:sz w:val="28"/>
          <w:szCs w:val="28"/>
        </w:rPr>
        <w:t>.</w:t>
      </w:r>
    </w:p>
    <w:p w:rsidR="008275DA" w:rsidRPr="00B74A74" w:rsidRDefault="008275DA" w:rsidP="008275DA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74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место на уроках технологии занимает практическая деятельность учащихся, которая опирается на умения и навыки. Практической деятельности на уроках технологии отводится не менее 70% всего учебного времени.</w:t>
      </w:r>
    </w:p>
    <w:p w:rsidR="008275DA" w:rsidRDefault="008275DA" w:rsidP="008275DA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44CF7">
        <w:rPr>
          <w:color w:val="000000"/>
          <w:sz w:val="28"/>
          <w:szCs w:val="28"/>
        </w:rPr>
        <w:t>Практические знания и навыки учащихся регулируются функционированием учащихся, поскольку многие операции по обработке тканей весьма востребованы для учащихся, а монотонная работа, проводимая каждый раз одной и той же мышечной группой, приводит к быстрой усталости</w:t>
      </w:r>
      <w:r>
        <w:rPr>
          <w:color w:val="000000"/>
          <w:sz w:val="28"/>
          <w:szCs w:val="28"/>
        </w:rPr>
        <w:t xml:space="preserve">. </w:t>
      </w:r>
      <w:r w:rsidRPr="00044CF7">
        <w:rPr>
          <w:color w:val="000000"/>
          <w:sz w:val="28"/>
          <w:szCs w:val="28"/>
        </w:rPr>
        <w:t xml:space="preserve">Поэтому выбираются такие изделия, технологический процесс которых включает в себя действия, в которых участвуют различные группы мышц. Таким образом, в практике учащихся каждые </w:t>
      </w:r>
      <w:r>
        <w:rPr>
          <w:color w:val="000000"/>
          <w:sz w:val="28"/>
          <w:szCs w:val="28"/>
        </w:rPr>
        <w:t xml:space="preserve">пятнадцать-двадцать </w:t>
      </w:r>
      <w:r w:rsidRPr="00044CF7">
        <w:rPr>
          <w:color w:val="000000"/>
          <w:sz w:val="28"/>
          <w:szCs w:val="28"/>
        </w:rPr>
        <w:t xml:space="preserve">минут предусмотрены перерывы на отдых продолжительностью от двух до трех минут, которые состоят из ориентации учителя, необходимых измерений материала или смены учащихся </w:t>
      </w:r>
      <w:r>
        <w:rPr>
          <w:color w:val="000000"/>
          <w:sz w:val="28"/>
          <w:szCs w:val="28"/>
        </w:rPr>
        <w:t>друг с другом</w:t>
      </w:r>
      <w:r>
        <w:rPr>
          <w:color w:val="000000"/>
          <w:sz w:val="28"/>
          <w:szCs w:val="28"/>
        </w:rPr>
        <w:t>.</w:t>
      </w:r>
    </w:p>
    <w:p w:rsidR="008275DA" w:rsidRPr="00B74A74" w:rsidRDefault="008275DA" w:rsidP="008275DA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74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эффективности практическо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деятельности учащихся учитывается</w:t>
      </w:r>
      <w:r w:rsidRPr="00B74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ряд условий:</w:t>
      </w:r>
    </w:p>
    <w:p w:rsidR="008275DA" w:rsidRDefault="008275DA" w:rsidP="008275DA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Pr="00E10005">
        <w:rPr>
          <w:color w:val="000000"/>
          <w:sz w:val="28"/>
          <w:szCs w:val="28"/>
        </w:rPr>
        <w:t>одержание задания должно быть доступным для обучающихся в физических и умственных аспектах.</w:t>
      </w:r>
    </w:p>
    <w:p w:rsidR="008275DA" w:rsidRDefault="008275DA" w:rsidP="008275DA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Pr="00B74A74">
        <w:rPr>
          <w:color w:val="000000"/>
          <w:sz w:val="28"/>
          <w:szCs w:val="28"/>
        </w:rPr>
        <w:t>ознательность выполнения.</w:t>
      </w:r>
    </w:p>
    <w:p w:rsidR="008275DA" w:rsidRDefault="008275DA" w:rsidP="008275DA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Я</w:t>
      </w:r>
      <w:r w:rsidRPr="00B74A74">
        <w:rPr>
          <w:color w:val="000000"/>
          <w:sz w:val="28"/>
          <w:szCs w:val="28"/>
        </w:rPr>
        <w:t>сность содержания задания, как делать, почему именно так, а не иначе.</w:t>
      </w:r>
    </w:p>
    <w:p w:rsidR="008275DA" w:rsidRPr="00B74A74" w:rsidRDefault="008275DA" w:rsidP="008275DA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74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ое место занимает демонстрация </w:t>
      </w:r>
      <w:r w:rsidRPr="00D95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</w:t>
      </w:r>
      <w:r w:rsidRPr="00B74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B74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B74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щимся самих изделий или их моделей, а также в представлении учащимся определенных явлений или процессов с объяснением существенных признаков. Для эффективности демонстрации использую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Pr="00B74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моменты показа:</w:t>
      </w:r>
    </w:p>
    <w:p w:rsidR="008275DA" w:rsidRPr="00E10005" w:rsidRDefault="008275DA" w:rsidP="008275DA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допускается </w:t>
      </w:r>
      <w:r w:rsidRPr="00B74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учащимся увидеть предметы и процессы в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сущих им движениях и изменениях;</w:t>
      </w:r>
    </w:p>
    <w:p w:rsidR="008275DA" w:rsidRPr="00510365" w:rsidRDefault="008275DA" w:rsidP="008275DA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учащимся</w:t>
      </w:r>
      <w:r w:rsidRPr="00510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том, что они будут наблюдать и с какой целью;</w:t>
      </w:r>
    </w:p>
    <w:p w:rsidR="008275DA" w:rsidRPr="00B74A74" w:rsidRDefault="008275DA" w:rsidP="008275DA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</w:t>
      </w:r>
      <w:r w:rsidRPr="00B74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учащимся воспринимать предмет разными органами чувств, а не только зрением;</w:t>
      </w:r>
    </w:p>
    <w:p w:rsidR="008275DA" w:rsidRPr="00E10005" w:rsidRDefault="008275DA" w:rsidP="008275DA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наблюдения</w:t>
      </w:r>
      <w:r w:rsidRPr="00B74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так, чтобы все учащиеся хорошо видели демонстрируемый предмет;</w:t>
      </w:r>
    </w:p>
    <w:p w:rsidR="008275DA" w:rsidRPr="00106145" w:rsidRDefault="008275DA" w:rsidP="008275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5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Заключение.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Практический навык </w:t>
      </w:r>
      <w:r w:rsidRPr="00D95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</w:t>
      </w:r>
      <w:r w:rsidRPr="00106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точная, безошибочно выполняемая деятельность,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6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 в силу многократного повторения становится автоматизированной.</w:t>
      </w:r>
    </w:p>
    <w:p w:rsidR="008275DA" w:rsidRDefault="008275DA" w:rsidP="008275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36"/>
          <w:shd w:val="clear" w:color="auto" w:fill="FFFFFF"/>
        </w:rPr>
        <w:t>Можно выделить</w:t>
      </w:r>
      <w:r>
        <w:rPr>
          <w:rFonts w:ascii="Times New Roman" w:hAnsi="Times New Roman" w:cs="Times New Roman"/>
          <w:color w:val="000000" w:themeColor="text1"/>
          <w:sz w:val="28"/>
          <w:szCs w:val="36"/>
          <w:shd w:val="clear" w:color="auto" w:fill="FFFFFF"/>
        </w:rPr>
        <w:t xml:space="preserve">  три основных этапа практической деятельности: </w:t>
      </w:r>
    </w:p>
    <w:p w:rsidR="008275DA" w:rsidRDefault="008275DA" w:rsidP="008275DA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36"/>
          <w:shd w:val="clear" w:color="auto" w:fill="FFFFFF"/>
        </w:rPr>
        <w:t xml:space="preserve">Вводно-мотивационный этап </w:t>
      </w:r>
      <w:r w:rsidRPr="00D95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</w:t>
      </w:r>
      <w:r w:rsidRPr="0081186A">
        <w:rPr>
          <w:rFonts w:ascii="Times New Roman" w:hAnsi="Times New Roman" w:cs="Times New Roman"/>
          <w:color w:val="000000" w:themeColor="text1"/>
          <w:sz w:val="28"/>
          <w:szCs w:val="36"/>
          <w:shd w:val="clear" w:color="auto" w:fill="FFFFFF"/>
        </w:rPr>
        <w:t xml:space="preserve"> объявление темы урока, обсуждение его цели, задач и плана, проверка обучающихся к уроку.</w:t>
      </w:r>
    </w:p>
    <w:p w:rsidR="008275DA" w:rsidRDefault="008275DA" w:rsidP="008275DA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36"/>
          <w:shd w:val="clear" w:color="auto" w:fill="FFFFFF"/>
        </w:rPr>
        <w:t xml:space="preserve">Основной этап </w:t>
      </w:r>
      <w:r w:rsidRPr="00D95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</w:t>
      </w:r>
      <w:r w:rsidRPr="0081186A">
        <w:rPr>
          <w:rFonts w:ascii="Times New Roman" w:hAnsi="Times New Roman" w:cs="Times New Roman"/>
          <w:color w:val="000000" w:themeColor="text1"/>
          <w:sz w:val="28"/>
          <w:szCs w:val="36"/>
          <w:shd w:val="clear" w:color="auto" w:fill="FFFFFF"/>
        </w:rPr>
        <w:t xml:space="preserve"> содержание данного этапа зависит от типа задач.</w:t>
      </w:r>
    </w:p>
    <w:p w:rsidR="008275DA" w:rsidRDefault="008275DA" w:rsidP="008275DA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36"/>
          <w:shd w:val="clear" w:color="auto" w:fill="FFFFFF"/>
        </w:rPr>
      </w:pPr>
      <w:r w:rsidRPr="008275DA">
        <w:rPr>
          <w:rFonts w:ascii="Times New Roman" w:hAnsi="Times New Roman" w:cs="Times New Roman"/>
          <w:color w:val="000000" w:themeColor="text1"/>
          <w:sz w:val="28"/>
          <w:szCs w:val="36"/>
          <w:shd w:val="clear" w:color="auto" w:fill="FFFFFF"/>
        </w:rPr>
        <w:t xml:space="preserve">Заключительный </w:t>
      </w:r>
      <w:r w:rsidRPr="008275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— </w:t>
      </w:r>
      <w:r w:rsidRPr="008275DA">
        <w:rPr>
          <w:rFonts w:ascii="Times New Roman" w:hAnsi="Times New Roman" w:cs="Times New Roman"/>
          <w:color w:val="000000" w:themeColor="text1"/>
          <w:sz w:val="28"/>
          <w:szCs w:val="36"/>
          <w:shd w:val="clear" w:color="auto" w:fill="FFFFFF"/>
        </w:rPr>
        <w:t>подведение итогов урока, постановка задач по дальнейшей проработке темы и т.п.</w:t>
      </w:r>
    </w:p>
    <w:p w:rsidR="000D18E1" w:rsidRDefault="000D18E1" w:rsidP="000D18E1">
      <w:pPr>
        <w:pStyle w:val="a5"/>
        <w:spacing w:after="0" w:line="360" w:lineRule="auto"/>
        <w:ind w:left="1440"/>
        <w:jc w:val="center"/>
        <w:rPr>
          <w:rFonts w:ascii="Times New Roman" w:hAnsi="Times New Roman" w:cs="Times New Roman"/>
          <w:b/>
          <w:color w:val="000000" w:themeColor="text1"/>
          <w:sz w:val="28"/>
          <w:szCs w:val="36"/>
          <w:shd w:val="clear" w:color="auto" w:fill="FFFFFF"/>
        </w:rPr>
      </w:pPr>
      <w:r w:rsidRPr="000D18E1">
        <w:rPr>
          <w:rFonts w:ascii="Times New Roman" w:hAnsi="Times New Roman" w:cs="Times New Roman"/>
          <w:b/>
          <w:color w:val="000000" w:themeColor="text1"/>
          <w:sz w:val="28"/>
          <w:szCs w:val="36"/>
          <w:shd w:val="clear" w:color="auto" w:fill="FFFFFF"/>
        </w:rPr>
        <w:t>Список литературы:</w:t>
      </w:r>
    </w:p>
    <w:p w:rsidR="000D18E1" w:rsidRPr="00F41433" w:rsidRDefault="000D18E1" w:rsidP="000D18E1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14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Адаменко, А.С. Творческая техническая деятельность детей и подростков /А.С. Адаменко. - М., 2003г.- С. 38-40.</w:t>
      </w:r>
    </w:p>
    <w:p w:rsidR="000D18E1" w:rsidRPr="00F41433" w:rsidRDefault="000D18E1" w:rsidP="000D18E1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41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Атутов</w:t>
      </w:r>
      <w:proofErr w:type="spellEnd"/>
      <w:r w:rsidRPr="00F41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П.Р. Педагогика трудового становления учащихся: содержательно-процессуальные основы / П.Р. </w:t>
      </w:r>
      <w:proofErr w:type="spellStart"/>
      <w:r w:rsidRPr="00F41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Атутов</w:t>
      </w:r>
      <w:proofErr w:type="spellEnd"/>
      <w:r w:rsidRPr="00F41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 М.: Издательская фирма «Кумир», 2001. – 360 с.</w:t>
      </w:r>
    </w:p>
    <w:p w:rsidR="000D18E1" w:rsidRPr="000D18E1" w:rsidRDefault="000D18E1" w:rsidP="000D18E1">
      <w:pPr>
        <w:pStyle w:val="a5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F4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Бабанекий</w:t>
      </w:r>
      <w:proofErr w:type="spellEnd"/>
      <w:r w:rsidRPr="00F4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Ю.К. Выбор методов обучения в средней школе. /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4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Ю.К. </w:t>
      </w:r>
      <w:proofErr w:type="spellStart"/>
      <w:r w:rsidRPr="00F4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Бабанекого</w:t>
      </w:r>
      <w:proofErr w:type="spellEnd"/>
      <w:r w:rsidRPr="00F4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М.: 1980. - 221 с.</w:t>
      </w:r>
    </w:p>
    <w:p w:rsidR="000D18E1" w:rsidRPr="00F41433" w:rsidRDefault="000D18E1" w:rsidP="000D18E1">
      <w:pPr>
        <w:pStyle w:val="a5"/>
        <w:widowControl w:val="0"/>
        <w:numPr>
          <w:ilvl w:val="0"/>
          <w:numId w:val="5"/>
        </w:numPr>
        <w:tabs>
          <w:tab w:val="left" w:pos="730"/>
        </w:tabs>
        <w:autoSpaceDE w:val="0"/>
        <w:autoSpaceDN w:val="0"/>
        <w:spacing w:after="0" w:line="360" w:lineRule="auto"/>
        <w:ind w:left="0" w:right="225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1433">
        <w:rPr>
          <w:rFonts w:ascii="Times New Roman" w:hAnsi="Times New Roman" w:cs="Times New Roman"/>
          <w:sz w:val="28"/>
          <w:szCs w:val="28"/>
        </w:rPr>
        <w:t xml:space="preserve">Викентьев, И.Л. Лестница идей: Основы теории решения изобретательных задач (ТРИЗ) в примерах и задачах. / И.Л. Викентьев, </w:t>
      </w:r>
      <w:r>
        <w:rPr>
          <w:rFonts w:ascii="Times New Roman" w:hAnsi="Times New Roman" w:cs="Times New Roman"/>
          <w:sz w:val="28"/>
          <w:szCs w:val="28"/>
        </w:rPr>
        <w:br/>
      </w:r>
      <w:r w:rsidRPr="00F41433">
        <w:rPr>
          <w:rFonts w:ascii="Times New Roman" w:hAnsi="Times New Roman" w:cs="Times New Roman"/>
          <w:sz w:val="28"/>
          <w:szCs w:val="28"/>
        </w:rPr>
        <w:t>И.К, Каиков - М.: «Просвещение», 1992. - 104</w:t>
      </w:r>
      <w:r w:rsidRPr="00F4143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41433">
        <w:rPr>
          <w:rFonts w:ascii="Times New Roman" w:hAnsi="Times New Roman" w:cs="Times New Roman"/>
          <w:sz w:val="28"/>
          <w:szCs w:val="28"/>
        </w:rPr>
        <w:t>с.</w:t>
      </w:r>
    </w:p>
    <w:p w:rsidR="000D18E1" w:rsidRPr="00F41433" w:rsidRDefault="000D18E1" w:rsidP="000D18E1">
      <w:pPr>
        <w:pStyle w:val="a5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4143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Гончаров, Н. К. Педагогическая система К. Д. Ушинского /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41433">
        <w:rPr>
          <w:rFonts w:ascii="Times New Roman" w:hAnsi="Times New Roman" w:cs="Times New Roman"/>
          <w:color w:val="000000" w:themeColor="text1"/>
          <w:sz w:val="28"/>
          <w:szCs w:val="28"/>
        </w:rPr>
        <w:t>Н.К. Гончаров – М.: Просвещение, 1984.</w:t>
      </w:r>
    </w:p>
    <w:p w:rsidR="000D18E1" w:rsidRDefault="000D18E1" w:rsidP="000D18E1">
      <w:pPr>
        <w:pStyle w:val="a5"/>
        <w:widowControl w:val="0"/>
        <w:numPr>
          <w:ilvl w:val="0"/>
          <w:numId w:val="5"/>
        </w:numPr>
        <w:tabs>
          <w:tab w:val="left" w:pos="730"/>
        </w:tabs>
        <w:autoSpaceDE w:val="0"/>
        <w:autoSpaceDN w:val="0"/>
        <w:spacing w:after="0" w:line="360" w:lineRule="auto"/>
        <w:ind w:left="0" w:right="224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1433">
        <w:rPr>
          <w:rFonts w:ascii="Times New Roman" w:hAnsi="Times New Roman" w:cs="Times New Roman"/>
          <w:sz w:val="28"/>
          <w:szCs w:val="28"/>
        </w:rPr>
        <w:t>Громова, В.И., Сторожева Т.Ю. ФГОС. Настольная книга учителя: Учебно-методическое пособие /. В.И. Громова, Т.Ю. Сторожева.– Саратов, 2013. – 120</w:t>
      </w:r>
      <w:r w:rsidRPr="00F4143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41433">
        <w:rPr>
          <w:rFonts w:ascii="Times New Roman" w:hAnsi="Times New Roman" w:cs="Times New Roman"/>
          <w:sz w:val="28"/>
          <w:szCs w:val="28"/>
        </w:rPr>
        <w:t>с.</w:t>
      </w:r>
    </w:p>
    <w:p w:rsidR="000D18E1" w:rsidRPr="000D18E1" w:rsidRDefault="000D18E1" w:rsidP="000D18E1">
      <w:pPr>
        <w:pStyle w:val="a5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F4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Корягин</w:t>
      </w:r>
      <w:proofErr w:type="spellEnd"/>
      <w:r w:rsidRPr="00F4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А. В. Образовательная робототехника </w:t>
      </w:r>
      <w:proofErr w:type="spellStart"/>
      <w:r w:rsidRPr="00F4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Lego</w:t>
      </w:r>
      <w:proofErr w:type="spellEnd"/>
      <w:r w:rsidRPr="00F4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WeDo</w:t>
      </w:r>
      <w:proofErr w:type="spellEnd"/>
      <w:r w:rsidRPr="00F4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Сборник методических рекомендаций и практикумов / А.В. </w:t>
      </w:r>
      <w:proofErr w:type="spellStart"/>
      <w:r w:rsidRPr="00F4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Корягин</w:t>
      </w:r>
      <w:proofErr w:type="spellEnd"/>
      <w:r w:rsidRPr="00F4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- М.: ДМК Пресс, 2016. </w:t>
      </w:r>
      <w:r w:rsidRPr="000D18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 </w:t>
      </w:r>
      <w:r w:rsidRPr="000D18E1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976</w:t>
      </w:r>
      <w:r w:rsidRPr="000D18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0D1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c.</w:t>
      </w:r>
    </w:p>
    <w:p w:rsidR="000D18E1" w:rsidRPr="000D18E1" w:rsidRDefault="000D18E1" w:rsidP="000D18E1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</w:p>
    <w:sectPr w:rsidR="000D18E1" w:rsidRPr="000D1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E5CE4"/>
    <w:multiLevelType w:val="hybridMultilevel"/>
    <w:tmpl w:val="9C12C56E"/>
    <w:lvl w:ilvl="0" w:tplc="A8AEC350">
      <w:start w:val="1"/>
      <w:numFmt w:val="decimal"/>
      <w:lvlText w:val="%1."/>
      <w:lvlJc w:val="left"/>
      <w:pPr>
        <w:ind w:left="360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FF926F7"/>
    <w:multiLevelType w:val="multilevel"/>
    <w:tmpl w:val="718A2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050856"/>
    <w:multiLevelType w:val="hybridMultilevel"/>
    <w:tmpl w:val="15A6FFD8"/>
    <w:lvl w:ilvl="0" w:tplc="1D0EFC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63E016B"/>
    <w:multiLevelType w:val="hybridMultilevel"/>
    <w:tmpl w:val="3280E8A8"/>
    <w:lvl w:ilvl="0" w:tplc="8F5AE6E6">
      <w:numFmt w:val="bullet"/>
      <w:lvlText w:val="•"/>
      <w:lvlJc w:val="left"/>
      <w:pPr>
        <w:ind w:left="1080" w:hanging="360"/>
      </w:pPr>
      <w:rPr>
        <w:rFonts w:hint="default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D5A333E"/>
    <w:multiLevelType w:val="hybridMultilevel"/>
    <w:tmpl w:val="194E1688"/>
    <w:lvl w:ilvl="0" w:tplc="8F5AE6E6">
      <w:numFmt w:val="bullet"/>
      <w:lvlText w:val="•"/>
      <w:lvlJc w:val="left"/>
      <w:pPr>
        <w:ind w:left="795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5DA"/>
    <w:rsid w:val="000D18E1"/>
    <w:rsid w:val="006F4FFE"/>
    <w:rsid w:val="0082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8275DA"/>
    <w:pPr>
      <w:widowControl w:val="0"/>
      <w:autoSpaceDE w:val="0"/>
      <w:autoSpaceDN w:val="0"/>
      <w:spacing w:before="83" w:after="0" w:line="240" w:lineRule="auto"/>
      <w:ind w:left="302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827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link w:val="a3"/>
    <w:uiPriority w:val="99"/>
    <w:locked/>
    <w:rsid w:val="00827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275D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8275D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ody Text"/>
    <w:basedOn w:val="a"/>
    <w:link w:val="a7"/>
    <w:uiPriority w:val="1"/>
    <w:qFormat/>
    <w:rsid w:val="000D18E1"/>
    <w:pPr>
      <w:widowControl w:val="0"/>
      <w:autoSpaceDE w:val="0"/>
      <w:autoSpaceDN w:val="0"/>
      <w:spacing w:after="0" w:line="240" w:lineRule="auto"/>
      <w:ind w:left="30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0D18E1"/>
    <w:rPr>
      <w:rFonts w:ascii="Times New Roman" w:eastAsia="Times New Roman" w:hAnsi="Times New Roman" w:cs="Times New Roman"/>
      <w:sz w:val="28"/>
      <w:szCs w:val="28"/>
    </w:rPr>
  </w:style>
  <w:style w:type="character" w:styleId="a8">
    <w:name w:val="Strong"/>
    <w:basedOn w:val="a0"/>
    <w:uiPriority w:val="22"/>
    <w:qFormat/>
    <w:rsid w:val="000D18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8275DA"/>
    <w:pPr>
      <w:widowControl w:val="0"/>
      <w:autoSpaceDE w:val="0"/>
      <w:autoSpaceDN w:val="0"/>
      <w:spacing w:before="83" w:after="0" w:line="240" w:lineRule="auto"/>
      <w:ind w:left="302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827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link w:val="a3"/>
    <w:uiPriority w:val="99"/>
    <w:locked/>
    <w:rsid w:val="00827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275D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8275D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ody Text"/>
    <w:basedOn w:val="a"/>
    <w:link w:val="a7"/>
    <w:uiPriority w:val="1"/>
    <w:qFormat/>
    <w:rsid w:val="000D18E1"/>
    <w:pPr>
      <w:widowControl w:val="0"/>
      <w:autoSpaceDE w:val="0"/>
      <w:autoSpaceDN w:val="0"/>
      <w:spacing w:after="0" w:line="240" w:lineRule="auto"/>
      <w:ind w:left="30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0D18E1"/>
    <w:rPr>
      <w:rFonts w:ascii="Times New Roman" w:eastAsia="Times New Roman" w:hAnsi="Times New Roman" w:cs="Times New Roman"/>
      <w:sz w:val="28"/>
      <w:szCs w:val="28"/>
    </w:rPr>
  </w:style>
  <w:style w:type="character" w:styleId="a8">
    <w:name w:val="Strong"/>
    <w:basedOn w:val="a0"/>
    <w:uiPriority w:val="22"/>
    <w:qFormat/>
    <w:rsid w:val="000D1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Элка</dc:creator>
  <cp:lastModifiedBy>Элка</cp:lastModifiedBy>
  <cp:revision>1</cp:revision>
  <dcterms:created xsi:type="dcterms:W3CDTF">2021-07-19T14:19:00Z</dcterms:created>
  <dcterms:modified xsi:type="dcterms:W3CDTF">2021-07-19T14:32:00Z</dcterms:modified>
</cp:coreProperties>
</file>