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5" w:rsidRDefault="00FC5E25" w:rsidP="00FC5E2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E25">
        <w:rPr>
          <w:rFonts w:ascii="Times New Roman" w:eastAsia="Times New Roman" w:hAnsi="Times New Roman" w:cs="Times New Roman"/>
          <w:b/>
          <w:i/>
          <w:sz w:val="28"/>
          <w:szCs w:val="28"/>
        </w:rPr>
        <w:t>Савельева Людмила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2F71">
        <w:rPr>
          <w:rFonts w:ascii="Times New Roman" w:eastAsia="Times New Roman" w:hAnsi="Times New Roman" w:cs="Times New Roman"/>
          <w:b/>
          <w:i/>
          <w:sz w:val="28"/>
          <w:szCs w:val="28"/>
        </w:rPr>
        <w:t>Валерьевна</w:t>
      </w:r>
    </w:p>
    <w:p w:rsidR="00FC5E25" w:rsidRDefault="00FC5E25" w:rsidP="00FC5E2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</w:p>
    <w:p w:rsidR="00FC5E25" w:rsidRPr="00FC5E25" w:rsidRDefault="00FC5E25" w:rsidP="00D02F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6535" w:rsidRPr="00FC5E25" w:rsidRDefault="00D66535" w:rsidP="00FC5E2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E25">
        <w:rPr>
          <w:rFonts w:ascii="Times New Roman" w:eastAsia="Times New Roman" w:hAnsi="Times New Roman" w:cs="Times New Roman"/>
          <w:b/>
          <w:i/>
          <w:sz w:val="28"/>
          <w:szCs w:val="28"/>
        </w:rPr>
        <w:t>Контекстное общение как условие развития волевых качеств у детей старшего дошкольного возраста</w:t>
      </w:r>
    </w:p>
    <w:p w:rsidR="00FC5E25" w:rsidRPr="002F2C15" w:rsidRDefault="00FC5E25" w:rsidP="00FC5E2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8A" w:rsidRPr="002F2C15" w:rsidRDefault="00B3298A" w:rsidP="00FC5E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15">
        <w:rPr>
          <w:rFonts w:ascii="Times New Roman" w:eastAsia="Times New Roman" w:hAnsi="Times New Roman" w:cs="Times New Roman"/>
          <w:sz w:val="28"/>
          <w:szCs w:val="28"/>
        </w:rPr>
        <w:t>Проблемой определения предпосылок, причин и условий развития вол</w:t>
      </w:r>
      <w:r w:rsidRPr="002F2C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C15">
        <w:rPr>
          <w:rFonts w:ascii="Times New Roman" w:eastAsia="Times New Roman" w:hAnsi="Times New Roman" w:cs="Times New Roman"/>
          <w:sz w:val="28"/>
          <w:szCs w:val="28"/>
        </w:rPr>
        <w:t>вых качеств в дошкольном возрасте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 занимались А.Н. Леонтьев, В.С. Мухина, Е.О. Смирнова.</w:t>
      </w:r>
      <w:r w:rsidRPr="002F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535" w:rsidRPr="002F2C15" w:rsidRDefault="00D42AD2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15">
        <w:rPr>
          <w:rFonts w:ascii="Times New Roman" w:eastAsia="Calibri" w:hAnsi="Times New Roman" w:cs="Times New Roman"/>
          <w:sz w:val="28"/>
          <w:szCs w:val="28"/>
        </w:rPr>
        <w:t>Как считает А.Н. Леонтьев, важнейшее приобретение дошкольного во</w:t>
      </w:r>
      <w:r w:rsidRPr="002F2C15">
        <w:rPr>
          <w:rFonts w:ascii="Times New Roman" w:eastAsia="Calibri" w:hAnsi="Times New Roman" w:cs="Times New Roman"/>
          <w:sz w:val="28"/>
          <w:szCs w:val="28"/>
        </w:rPr>
        <w:t>з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раста состоит в превращении поведения ребенка из «полевого» в «волевое». Главные характеристики «полевого» поведения преддошкольника </w:t>
      </w:r>
      <w:r w:rsidRPr="002F2C15">
        <w:rPr>
          <w:rFonts w:ascii="Times New Roman" w:eastAsia="Calibri" w:hAnsi="Times New Roman" w:cs="Times New Roman"/>
          <w:sz w:val="28"/>
          <w:szCs w:val="28"/>
        </w:rPr>
        <w:noBreakHyphen/>
        <w:t xml:space="preserve"> импульси</w:t>
      </w:r>
      <w:r w:rsidRPr="002F2C15">
        <w:rPr>
          <w:rFonts w:ascii="Times New Roman" w:eastAsia="Calibri" w:hAnsi="Times New Roman" w:cs="Times New Roman"/>
          <w:sz w:val="28"/>
          <w:szCs w:val="28"/>
        </w:rPr>
        <w:t>в</w:t>
      </w:r>
      <w:r w:rsidRPr="002F2C15">
        <w:rPr>
          <w:rFonts w:ascii="Times New Roman" w:eastAsia="Calibri" w:hAnsi="Times New Roman" w:cs="Times New Roman"/>
          <w:sz w:val="28"/>
          <w:szCs w:val="28"/>
        </w:rPr>
        <w:t>ность и ситуативность. Ребенок действует не задумываясь, под влиянием спо</w:t>
      </w:r>
      <w:r w:rsidRPr="002F2C15">
        <w:rPr>
          <w:rFonts w:ascii="Times New Roman" w:eastAsia="Calibri" w:hAnsi="Times New Roman" w:cs="Times New Roman"/>
          <w:sz w:val="28"/>
          <w:szCs w:val="28"/>
        </w:rPr>
        <w:t>н</w:t>
      </w:r>
      <w:r w:rsidRPr="002F2C15">
        <w:rPr>
          <w:rFonts w:ascii="Times New Roman" w:eastAsia="Calibri" w:hAnsi="Times New Roman" w:cs="Times New Roman"/>
          <w:sz w:val="28"/>
          <w:szCs w:val="28"/>
        </w:rPr>
        <w:t>танно возникших переживаний. В дошкольном возрасте происходит становл</w:t>
      </w:r>
      <w:r w:rsidRPr="002F2C15">
        <w:rPr>
          <w:rFonts w:ascii="Times New Roman" w:eastAsia="Calibri" w:hAnsi="Times New Roman" w:cs="Times New Roman"/>
          <w:sz w:val="28"/>
          <w:szCs w:val="28"/>
        </w:rPr>
        <w:t>е</w:t>
      </w:r>
      <w:r w:rsidRPr="002F2C15">
        <w:rPr>
          <w:rFonts w:ascii="Times New Roman" w:eastAsia="Calibri" w:hAnsi="Times New Roman" w:cs="Times New Roman"/>
          <w:sz w:val="28"/>
          <w:szCs w:val="28"/>
        </w:rPr>
        <w:t>ние волевого действия. Ребенок овладевает целеполаганием, планированием, контролем. Возрастным условием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 волевых качеств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 xml:space="preserve"> является соподч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и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нение мотивов. Именно п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о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явление определенной направленности, выдвижение на первый план группы мотивов, которые становятся для ребенка наиболее важными, ведет к тому, что он сознательно добивается поставленной цели, не поддаваясь отвлекающему вл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и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янию побуждений, связанных с другими, менее значимыми мотивами.</w:t>
      </w:r>
    </w:p>
    <w:p w:rsidR="00D66535" w:rsidRPr="002F2C15" w:rsidRDefault="00D42AD2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15">
        <w:rPr>
          <w:rFonts w:ascii="Times New Roman" w:eastAsia="Calibri" w:hAnsi="Times New Roman" w:cs="Times New Roman"/>
          <w:sz w:val="28"/>
          <w:szCs w:val="28"/>
        </w:rPr>
        <w:t>Выделяя р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егулятивно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noBreakHyphen/>
        <w:t>волевой этап в развитии самопознания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 детей ста</w:t>
      </w:r>
      <w:r w:rsidRPr="002F2C15">
        <w:rPr>
          <w:rFonts w:ascii="Times New Roman" w:eastAsia="Calibri" w:hAnsi="Times New Roman" w:cs="Times New Roman"/>
          <w:sz w:val="28"/>
          <w:szCs w:val="28"/>
        </w:rPr>
        <w:t>р</w:t>
      </w:r>
      <w:r w:rsidRPr="002F2C15">
        <w:rPr>
          <w:rFonts w:ascii="Times New Roman" w:eastAsia="Calibri" w:hAnsi="Times New Roman" w:cs="Times New Roman"/>
          <w:sz w:val="28"/>
          <w:szCs w:val="28"/>
        </w:rPr>
        <w:t>шего дошкольного возраста</w:t>
      </w:r>
      <w:r w:rsidR="00FE19E9">
        <w:rPr>
          <w:rFonts w:ascii="Times New Roman" w:eastAsia="Calibri" w:hAnsi="Times New Roman" w:cs="Times New Roman"/>
          <w:sz w:val="28"/>
          <w:szCs w:val="28"/>
        </w:rPr>
        <w:t>,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FE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 xml:space="preserve">С. Мухина 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характеризует 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стремление ребенка направить свои мысли, чувства, волю, энергию и поведение в целом на то, чт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о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бы быть не только принятым в сообщество, и не только стать «как все», но и лучше, чем многие другие, получить наиболее значимое для себя место</w:t>
      </w:r>
      <w:proofErr w:type="gramStart"/>
      <w:r w:rsidR="00FE19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E19E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меть желаемую социальную позицию среди других людей.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 Таким образом</w:t>
      </w:r>
      <w:r w:rsidR="00FE19E9">
        <w:rPr>
          <w:rFonts w:ascii="Times New Roman" w:eastAsia="Calibri" w:hAnsi="Times New Roman" w:cs="Times New Roman"/>
          <w:sz w:val="28"/>
          <w:szCs w:val="28"/>
        </w:rPr>
        <w:t>,</w:t>
      </w:r>
      <w:r w:rsidRPr="002F2C1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о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школьников проявляются мотивы, которыми они руководствуются в своем п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о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 xml:space="preserve">ведении. Среди них важнейший 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noBreakHyphen/>
        <w:t xml:space="preserve"> мотив становления и сохранения полож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и</w:t>
      </w:r>
      <w:r w:rsidR="00D66535" w:rsidRPr="002F2C15">
        <w:rPr>
          <w:rFonts w:ascii="Times New Roman" w:eastAsia="Calibri" w:hAnsi="Times New Roman" w:cs="Times New Roman"/>
          <w:sz w:val="28"/>
          <w:szCs w:val="28"/>
        </w:rPr>
        <w:t>тельных отношений с взрослыми и сверстниками.</w:t>
      </w:r>
    </w:p>
    <w:p w:rsidR="00D66535" w:rsidRPr="002F2C15" w:rsidRDefault="00D66535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 xml:space="preserve">Саморегуляция у детей в этом возрасте характеризуется посредством употребления слов, содержащих оттенок требования, желания или запрета. Так </w:t>
      </w:r>
      <w:r w:rsidRPr="002F2C15">
        <w:rPr>
          <w:rFonts w:ascii="Times New Roman" w:hAnsi="Times New Roman" w:cs="Times New Roman"/>
          <w:sz w:val="28"/>
          <w:szCs w:val="28"/>
        </w:rPr>
        <w:lastRenderedPageBreak/>
        <w:t>начинают разворачиваться волевые качества детей. К сожалению, для д</w:t>
      </w:r>
      <w:r w:rsidRPr="002F2C15">
        <w:rPr>
          <w:rFonts w:ascii="Times New Roman" w:hAnsi="Times New Roman" w:cs="Times New Roman"/>
          <w:sz w:val="28"/>
          <w:szCs w:val="28"/>
        </w:rPr>
        <w:t>о</w:t>
      </w:r>
      <w:r w:rsidRPr="002F2C15">
        <w:rPr>
          <w:rFonts w:ascii="Times New Roman" w:hAnsi="Times New Roman" w:cs="Times New Roman"/>
          <w:sz w:val="28"/>
          <w:szCs w:val="28"/>
        </w:rPr>
        <w:t>школьников характерно и негативное проявление силы воли. Это выраж</w:t>
      </w:r>
      <w:r w:rsidR="00FE19E9">
        <w:rPr>
          <w:rFonts w:ascii="Times New Roman" w:hAnsi="Times New Roman" w:cs="Times New Roman"/>
          <w:sz w:val="28"/>
          <w:szCs w:val="28"/>
        </w:rPr>
        <w:t>ается в упрямстве, негативизме,</w:t>
      </w:r>
      <w:r w:rsidRPr="002F2C15">
        <w:rPr>
          <w:rFonts w:ascii="Times New Roman" w:hAnsi="Times New Roman" w:cs="Times New Roman"/>
          <w:sz w:val="28"/>
          <w:szCs w:val="28"/>
        </w:rPr>
        <w:t xml:space="preserve"> капризах </w:t>
      </w:r>
      <w:r w:rsidR="00FE19E9">
        <w:rPr>
          <w:rFonts w:ascii="Times New Roman" w:hAnsi="Times New Roman" w:cs="Times New Roman"/>
          <w:sz w:val="28"/>
          <w:szCs w:val="28"/>
        </w:rPr>
        <w:t xml:space="preserve">и </w:t>
      </w:r>
      <w:r w:rsidRPr="002F2C15">
        <w:rPr>
          <w:rFonts w:ascii="Times New Roman" w:hAnsi="Times New Roman" w:cs="Times New Roman"/>
          <w:sz w:val="28"/>
          <w:szCs w:val="28"/>
        </w:rPr>
        <w:t>своеволии.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Организация эффективного педагогического общения в группах детского сада является одной из важнейших целей и, в тоже время, основным средством воспитания и обучения детей дошкольного возраста. При организации и теор</w:t>
      </w:r>
      <w:r w:rsidRPr="002F2C15">
        <w:rPr>
          <w:rFonts w:ascii="Times New Roman" w:hAnsi="Times New Roman" w:cs="Times New Roman"/>
          <w:sz w:val="28"/>
          <w:szCs w:val="28"/>
        </w:rPr>
        <w:t>е</w:t>
      </w:r>
      <w:r w:rsidRPr="002F2C15">
        <w:rPr>
          <w:rFonts w:ascii="Times New Roman" w:hAnsi="Times New Roman" w:cs="Times New Roman"/>
          <w:sz w:val="28"/>
          <w:szCs w:val="28"/>
        </w:rPr>
        <w:t>тическом осмыслении общения с детьми возникает закономерный вопрос: как выделить общение из ряда других явлений, внешне с ним схожих?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Понятие общения имеет разнообразные трактовки. Наиболее объе</w:t>
      </w:r>
      <w:r w:rsidRPr="002F2C15">
        <w:rPr>
          <w:rFonts w:ascii="Times New Roman" w:hAnsi="Times New Roman" w:cs="Times New Roman"/>
          <w:sz w:val="28"/>
          <w:szCs w:val="28"/>
        </w:rPr>
        <w:t>м</w:t>
      </w:r>
      <w:r w:rsidRPr="002F2C15">
        <w:rPr>
          <w:rFonts w:ascii="Times New Roman" w:hAnsi="Times New Roman" w:cs="Times New Roman"/>
          <w:sz w:val="28"/>
          <w:szCs w:val="28"/>
        </w:rPr>
        <w:t>но это понятие представила Л.</w:t>
      </w:r>
      <w:r w:rsidR="00B33FD1">
        <w:rPr>
          <w:rFonts w:ascii="Times New Roman" w:hAnsi="Times New Roman" w:cs="Times New Roman"/>
          <w:sz w:val="28"/>
          <w:szCs w:val="28"/>
        </w:rPr>
        <w:t xml:space="preserve"> </w:t>
      </w:r>
      <w:r w:rsidRPr="002F2C15">
        <w:rPr>
          <w:rFonts w:ascii="Times New Roman" w:hAnsi="Times New Roman" w:cs="Times New Roman"/>
          <w:sz w:val="28"/>
          <w:szCs w:val="28"/>
        </w:rPr>
        <w:t>П. Буева, которая интерпретирует общение как процесс взаимосвязи и взаимодействия общественных субъектов (личностей, групп) х</w:t>
      </w:r>
      <w:r w:rsidRPr="002F2C15">
        <w:rPr>
          <w:rFonts w:ascii="Times New Roman" w:hAnsi="Times New Roman" w:cs="Times New Roman"/>
          <w:sz w:val="28"/>
          <w:szCs w:val="28"/>
        </w:rPr>
        <w:t>а</w:t>
      </w:r>
      <w:r w:rsidRPr="002F2C15">
        <w:rPr>
          <w:rFonts w:ascii="Times New Roman" w:hAnsi="Times New Roman" w:cs="Times New Roman"/>
          <w:sz w:val="28"/>
          <w:szCs w:val="28"/>
        </w:rPr>
        <w:t>рактеризующийся обменом деятельностью, информацией, опытом, способн</w:t>
      </w:r>
      <w:r w:rsidRPr="002F2C15">
        <w:rPr>
          <w:rFonts w:ascii="Times New Roman" w:hAnsi="Times New Roman" w:cs="Times New Roman"/>
          <w:sz w:val="28"/>
          <w:szCs w:val="28"/>
        </w:rPr>
        <w:t>о</w:t>
      </w:r>
      <w:r w:rsidRPr="002F2C15">
        <w:rPr>
          <w:rFonts w:ascii="Times New Roman" w:hAnsi="Times New Roman" w:cs="Times New Roman"/>
          <w:sz w:val="28"/>
          <w:szCs w:val="28"/>
        </w:rPr>
        <w:t>стями, умениями и навыками, а также результатами деятельности; как одно из необходимых и всеобщих условий формирования и развития общества и ли</w:t>
      </w:r>
      <w:r w:rsidRPr="002F2C15">
        <w:rPr>
          <w:rFonts w:ascii="Times New Roman" w:hAnsi="Times New Roman" w:cs="Times New Roman"/>
          <w:sz w:val="28"/>
          <w:szCs w:val="28"/>
        </w:rPr>
        <w:t>ч</w:t>
      </w:r>
      <w:r w:rsidRPr="002F2C15">
        <w:rPr>
          <w:rFonts w:ascii="Times New Roman" w:hAnsi="Times New Roman" w:cs="Times New Roman"/>
          <w:sz w:val="28"/>
          <w:szCs w:val="28"/>
        </w:rPr>
        <w:t>ности.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В толковом словаре русского языка общение связывается со словами общность, община. Это может служить главным критерием для определения подлинного общения человека с другими людьми. Если есть общий контекст, общее поле, значит, человек общается.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 xml:space="preserve">Контекст, по определению А.А. Вербицкого, 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 xml:space="preserve"> это система внутренних и внешних условий жизни и деятельности человека, которая влияет на воспри</w:t>
      </w:r>
      <w:r w:rsidRPr="002F2C15">
        <w:rPr>
          <w:rFonts w:ascii="Times New Roman" w:hAnsi="Times New Roman" w:cs="Times New Roman"/>
          <w:sz w:val="28"/>
          <w:szCs w:val="28"/>
        </w:rPr>
        <w:t>я</w:t>
      </w:r>
      <w:r w:rsidRPr="002F2C15">
        <w:rPr>
          <w:rFonts w:ascii="Times New Roman" w:hAnsi="Times New Roman" w:cs="Times New Roman"/>
          <w:sz w:val="28"/>
          <w:szCs w:val="28"/>
        </w:rPr>
        <w:t>тие, понимание и преобразования им конкретной ситуации, придавая смысл и значение этой ситуации как целому и ее компонентам.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Представление о смыслообразующей функции контекста стало одним из оснований для создания в начале 1980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>х годов теории знаково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>контекстного обучения. Основная идея данной модели обучения состоит в создании психол</w:t>
      </w:r>
      <w:r w:rsidRPr="002F2C15">
        <w:rPr>
          <w:rFonts w:ascii="Times New Roman" w:hAnsi="Times New Roman" w:cs="Times New Roman"/>
          <w:sz w:val="28"/>
          <w:szCs w:val="28"/>
        </w:rPr>
        <w:t>о</w:t>
      </w:r>
      <w:r w:rsidRPr="002F2C15">
        <w:rPr>
          <w:rFonts w:ascii="Times New Roman" w:hAnsi="Times New Roman" w:cs="Times New Roman"/>
          <w:sz w:val="28"/>
          <w:szCs w:val="28"/>
        </w:rPr>
        <w:t>гических, педагогических и методических условий трансформации ведущей д</w:t>
      </w:r>
      <w:r w:rsidRPr="002F2C15">
        <w:rPr>
          <w:rFonts w:ascii="Times New Roman" w:hAnsi="Times New Roman" w:cs="Times New Roman"/>
          <w:sz w:val="28"/>
          <w:szCs w:val="28"/>
        </w:rPr>
        <w:t>е</w:t>
      </w:r>
      <w:r w:rsidRPr="002F2C15">
        <w:rPr>
          <w:rFonts w:ascii="Times New Roman" w:hAnsi="Times New Roman" w:cs="Times New Roman"/>
          <w:sz w:val="28"/>
          <w:szCs w:val="28"/>
        </w:rPr>
        <w:t>ятельности детей и переход на более высокую степень ее развития с постепе</w:t>
      </w:r>
      <w:r w:rsidRPr="002F2C15">
        <w:rPr>
          <w:rFonts w:ascii="Times New Roman" w:hAnsi="Times New Roman" w:cs="Times New Roman"/>
          <w:sz w:val="28"/>
          <w:szCs w:val="28"/>
        </w:rPr>
        <w:t>н</w:t>
      </w:r>
      <w:r w:rsidRPr="002F2C15">
        <w:rPr>
          <w:rFonts w:ascii="Times New Roman" w:hAnsi="Times New Roman" w:cs="Times New Roman"/>
          <w:sz w:val="28"/>
          <w:szCs w:val="28"/>
        </w:rPr>
        <w:t>ной сменой потребностей и мотивов, целей, поступков и действий, ср</w:t>
      </w:r>
      <w:r w:rsidR="00FE19E9">
        <w:rPr>
          <w:rFonts w:ascii="Times New Roman" w:hAnsi="Times New Roman" w:cs="Times New Roman"/>
          <w:sz w:val="28"/>
          <w:szCs w:val="28"/>
        </w:rPr>
        <w:t>едств, предмета и результатов</w:t>
      </w:r>
      <w:r w:rsidRPr="002F2C15">
        <w:rPr>
          <w:rFonts w:ascii="Times New Roman" w:hAnsi="Times New Roman" w:cs="Times New Roman"/>
          <w:sz w:val="28"/>
          <w:szCs w:val="28"/>
        </w:rPr>
        <w:t>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контекст 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 xml:space="preserve"> это индивидуально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 xml:space="preserve">психологические особенности, знания и опыт человека; внешний 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 xml:space="preserve"> предметные, социокультурные, простра</w:t>
      </w:r>
      <w:r w:rsidRPr="002F2C15">
        <w:rPr>
          <w:rFonts w:ascii="Times New Roman" w:hAnsi="Times New Roman" w:cs="Times New Roman"/>
          <w:sz w:val="28"/>
          <w:szCs w:val="28"/>
        </w:rPr>
        <w:t>н</w:t>
      </w:r>
      <w:r w:rsidRPr="002F2C15">
        <w:rPr>
          <w:rFonts w:ascii="Times New Roman" w:hAnsi="Times New Roman" w:cs="Times New Roman"/>
          <w:sz w:val="28"/>
          <w:szCs w:val="28"/>
        </w:rPr>
        <w:t>ственно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>временные характеристики ситуаций, в которых он действует.</w:t>
      </w:r>
    </w:p>
    <w:p w:rsidR="00D66535" w:rsidRPr="002F2C15" w:rsidRDefault="00D66535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Индивидуально</w:t>
      </w:r>
      <w:r w:rsidRPr="002F2C15">
        <w:rPr>
          <w:rFonts w:ascii="Times New Roman" w:hAnsi="Times New Roman" w:cs="Times New Roman"/>
          <w:sz w:val="28"/>
          <w:szCs w:val="28"/>
        </w:rPr>
        <w:noBreakHyphen/>
        <w:t>психологические особенности детей, такие как индиви</w:t>
      </w:r>
      <w:r w:rsidRPr="002F2C15">
        <w:rPr>
          <w:rFonts w:ascii="Times New Roman" w:hAnsi="Times New Roman" w:cs="Times New Roman"/>
          <w:sz w:val="28"/>
          <w:szCs w:val="28"/>
        </w:rPr>
        <w:t>д</w:t>
      </w:r>
      <w:r w:rsidR="00FE19E9">
        <w:rPr>
          <w:rFonts w:ascii="Times New Roman" w:hAnsi="Times New Roman" w:cs="Times New Roman"/>
          <w:sz w:val="28"/>
          <w:szCs w:val="28"/>
        </w:rPr>
        <w:t>ные психические свойства,</w:t>
      </w:r>
      <w:r w:rsidRPr="002F2C15">
        <w:rPr>
          <w:rFonts w:ascii="Times New Roman" w:hAnsi="Times New Roman" w:cs="Times New Roman"/>
          <w:sz w:val="28"/>
          <w:szCs w:val="28"/>
        </w:rPr>
        <w:t xml:space="preserve"> тип нервной деятельности, половые особенности, особенности строения головного мозга.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В контекстном общении воспитатель осознает, что было (предпосылки развития волевых качеств), что есть (уровень актуального развития) и что будет (зону ближайшего развития).</w:t>
      </w:r>
    </w:p>
    <w:p w:rsidR="00D66535" w:rsidRPr="002F2C15" w:rsidRDefault="00D66535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Большое значение имеют результаты, полученные в исследованиях М.И. Лисиной. В них показано, что в старшем дошкольном возрасте появляются н</w:t>
      </w:r>
      <w:r w:rsidRPr="002F2C15">
        <w:rPr>
          <w:rFonts w:ascii="Times New Roman" w:hAnsi="Times New Roman" w:cs="Times New Roman"/>
          <w:sz w:val="28"/>
          <w:szCs w:val="28"/>
        </w:rPr>
        <w:t>о</w:t>
      </w:r>
      <w:r w:rsidRPr="002F2C15">
        <w:rPr>
          <w:rFonts w:ascii="Times New Roman" w:hAnsi="Times New Roman" w:cs="Times New Roman"/>
          <w:sz w:val="28"/>
          <w:szCs w:val="28"/>
        </w:rPr>
        <w:t>вые, «внеситуативные» формы общения ребенка с взрослым, причем эти формы общения влияют на усвоение детьми нового материала.</w:t>
      </w:r>
      <w:r w:rsidR="00F73C80" w:rsidRPr="002F2C15">
        <w:rPr>
          <w:rFonts w:ascii="Times New Roman" w:hAnsi="Times New Roman" w:cs="Times New Roman"/>
          <w:sz w:val="28"/>
          <w:szCs w:val="28"/>
        </w:rPr>
        <w:t xml:space="preserve"> </w:t>
      </w:r>
      <w:r w:rsidRPr="002F2C15">
        <w:rPr>
          <w:rFonts w:ascii="Times New Roman" w:hAnsi="Times New Roman" w:cs="Times New Roman"/>
          <w:sz w:val="28"/>
          <w:szCs w:val="28"/>
        </w:rPr>
        <w:t>Дошкольнику уже не достаточно внимания взрослых и совместной деятельности с ним. Благодаря речевому развитию значительно расширяются возможности общения с окр</w:t>
      </w:r>
      <w:r w:rsidRPr="002F2C15">
        <w:rPr>
          <w:rFonts w:ascii="Times New Roman" w:hAnsi="Times New Roman" w:cs="Times New Roman"/>
          <w:sz w:val="28"/>
          <w:szCs w:val="28"/>
        </w:rPr>
        <w:t>у</w:t>
      </w:r>
      <w:r w:rsidRPr="002F2C15">
        <w:rPr>
          <w:rFonts w:ascii="Times New Roman" w:hAnsi="Times New Roman" w:cs="Times New Roman"/>
          <w:sz w:val="28"/>
          <w:szCs w:val="28"/>
        </w:rPr>
        <w:t>жающим. Теперь ребенок может общаться не только по поводу непосредстве</w:t>
      </w:r>
      <w:r w:rsidRPr="002F2C15">
        <w:rPr>
          <w:rFonts w:ascii="Times New Roman" w:hAnsi="Times New Roman" w:cs="Times New Roman"/>
          <w:sz w:val="28"/>
          <w:szCs w:val="28"/>
        </w:rPr>
        <w:t>н</w:t>
      </w:r>
      <w:r w:rsidRPr="002F2C15">
        <w:rPr>
          <w:rFonts w:ascii="Times New Roman" w:hAnsi="Times New Roman" w:cs="Times New Roman"/>
          <w:sz w:val="28"/>
          <w:szCs w:val="28"/>
        </w:rPr>
        <w:t>но воспринимаемых предметов, но и по поводу предметов только представля</w:t>
      </w:r>
      <w:r w:rsidRPr="002F2C15">
        <w:rPr>
          <w:rFonts w:ascii="Times New Roman" w:hAnsi="Times New Roman" w:cs="Times New Roman"/>
          <w:sz w:val="28"/>
          <w:szCs w:val="28"/>
        </w:rPr>
        <w:t>е</w:t>
      </w:r>
      <w:r w:rsidRPr="002F2C15">
        <w:rPr>
          <w:rFonts w:ascii="Times New Roman" w:hAnsi="Times New Roman" w:cs="Times New Roman"/>
          <w:sz w:val="28"/>
          <w:szCs w:val="28"/>
        </w:rPr>
        <w:t>мых, мыслимых, отсутствующих в конкретной ситуации взаимодействия. С</w:t>
      </w:r>
      <w:r w:rsidRPr="002F2C15">
        <w:rPr>
          <w:rFonts w:ascii="Times New Roman" w:hAnsi="Times New Roman" w:cs="Times New Roman"/>
          <w:sz w:val="28"/>
          <w:szCs w:val="28"/>
        </w:rPr>
        <w:t>о</w:t>
      </w:r>
      <w:r w:rsidRPr="002F2C15">
        <w:rPr>
          <w:rFonts w:ascii="Times New Roman" w:hAnsi="Times New Roman" w:cs="Times New Roman"/>
          <w:sz w:val="28"/>
          <w:szCs w:val="28"/>
        </w:rPr>
        <w:t>держание общения становится внеситуативным или контекстным, выходящим за пределы воспринимаемой ситуации.</w:t>
      </w:r>
    </w:p>
    <w:p w:rsidR="00D66535" w:rsidRPr="002F2C15" w:rsidRDefault="00F73C80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К</w:t>
      </w:r>
      <w:r w:rsidR="00D66535" w:rsidRPr="002F2C15">
        <w:rPr>
          <w:rFonts w:ascii="Times New Roman" w:hAnsi="Times New Roman" w:cs="Times New Roman"/>
          <w:sz w:val="28"/>
          <w:szCs w:val="28"/>
        </w:rPr>
        <w:t>онтекстность, соглас</w:t>
      </w:r>
      <w:r w:rsidRPr="002F2C15">
        <w:rPr>
          <w:rFonts w:ascii="Times New Roman" w:hAnsi="Times New Roman" w:cs="Times New Roman"/>
          <w:sz w:val="28"/>
          <w:szCs w:val="28"/>
        </w:rPr>
        <w:t>но исследованию Е.Е. Кравцовой, детерминирует волевое поведение</w:t>
      </w:r>
      <w:r w:rsidR="00D66535" w:rsidRPr="002F2C15">
        <w:rPr>
          <w:rFonts w:ascii="Times New Roman" w:hAnsi="Times New Roman" w:cs="Times New Roman"/>
          <w:sz w:val="28"/>
          <w:szCs w:val="28"/>
        </w:rPr>
        <w:t>, если субъект сталкивается с личностно значимой для него проблемой, задачей, противоречием. С нашей точки зрения, это является сущ</w:t>
      </w:r>
      <w:r w:rsidR="00D66535" w:rsidRPr="002F2C15">
        <w:rPr>
          <w:rFonts w:ascii="Times New Roman" w:hAnsi="Times New Roman" w:cs="Times New Roman"/>
          <w:sz w:val="28"/>
          <w:szCs w:val="28"/>
        </w:rPr>
        <w:t>е</w:t>
      </w:r>
      <w:r w:rsidR="00D66535" w:rsidRPr="002F2C15">
        <w:rPr>
          <w:rFonts w:ascii="Times New Roman" w:hAnsi="Times New Roman" w:cs="Times New Roman"/>
          <w:sz w:val="28"/>
          <w:szCs w:val="28"/>
        </w:rPr>
        <w:t xml:space="preserve">ственным отличием волевого действия </w:t>
      </w:r>
      <w:proofErr w:type="gramStart"/>
      <w:r w:rsidR="00D66535" w:rsidRPr="002F2C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66535" w:rsidRPr="002F2C15">
        <w:rPr>
          <w:rFonts w:ascii="Times New Roman" w:hAnsi="Times New Roman" w:cs="Times New Roman"/>
          <w:sz w:val="28"/>
          <w:szCs w:val="28"/>
        </w:rPr>
        <w:t xml:space="preserve"> произвольного, которое строится на уже освоенных нормах, правилах, образцах.</w:t>
      </w:r>
    </w:p>
    <w:p w:rsidR="003624CD" w:rsidRPr="002F2C15" w:rsidRDefault="003624CD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Условиями обогащения контекста общения</w:t>
      </w:r>
      <w:r w:rsidRPr="002F2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C15">
        <w:rPr>
          <w:rFonts w:ascii="Times New Roman" w:hAnsi="Times New Roman" w:cs="Times New Roman"/>
          <w:sz w:val="28"/>
          <w:szCs w:val="28"/>
        </w:rPr>
        <w:t>в рамках данного исследов</w:t>
      </w:r>
      <w:r w:rsidRPr="002F2C15">
        <w:rPr>
          <w:rFonts w:ascii="Times New Roman" w:hAnsi="Times New Roman" w:cs="Times New Roman"/>
          <w:sz w:val="28"/>
          <w:szCs w:val="28"/>
        </w:rPr>
        <w:t>а</w:t>
      </w:r>
      <w:r w:rsidRPr="002F2C15">
        <w:rPr>
          <w:rFonts w:ascii="Times New Roman" w:hAnsi="Times New Roman" w:cs="Times New Roman"/>
          <w:sz w:val="28"/>
          <w:szCs w:val="28"/>
        </w:rPr>
        <w:t xml:space="preserve">ния мы определили реализацию принципов, заложенных в ФГОС </w:t>
      </w:r>
      <w:proofErr w:type="gramStart"/>
      <w:r w:rsidRPr="002F2C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2C15">
        <w:rPr>
          <w:rFonts w:ascii="Times New Roman" w:hAnsi="Times New Roman" w:cs="Times New Roman"/>
          <w:sz w:val="28"/>
          <w:szCs w:val="28"/>
        </w:rPr>
        <w:t>:</w:t>
      </w:r>
    </w:p>
    <w:p w:rsidR="003624CD" w:rsidRPr="002F2C15" w:rsidRDefault="003624CD" w:rsidP="00FC5E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3624CD" w:rsidRPr="002F2C15" w:rsidRDefault="003624CD" w:rsidP="00FC5E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сохранения уникальности и самоценности дошкольного детства как важного этапа в общем развитии человека;</w:t>
      </w:r>
    </w:p>
    <w:p w:rsidR="003624CD" w:rsidRPr="002F2C15" w:rsidRDefault="003624CD" w:rsidP="00FC5E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lastRenderedPageBreak/>
        <w:t>создания благоприятной социальной ситуации развития каждого ребенка, с учетом его особенностей и склонностей;</w:t>
      </w:r>
    </w:p>
    <w:p w:rsidR="003624CD" w:rsidRPr="002F2C15" w:rsidRDefault="003624CD" w:rsidP="00FC5E2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формирования познавательных интересов и действий через разли</w:t>
      </w:r>
      <w:r w:rsidRPr="002F2C15">
        <w:rPr>
          <w:rFonts w:ascii="Times New Roman" w:hAnsi="Times New Roman" w:cs="Times New Roman"/>
          <w:sz w:val="28"/>
          <w:szCs w:val="28"/>
        </w:rPr>
        <w:t>ч</w:t>
      </w:r>
      <w:r w:rsidRPr="002F2C15">
        <w:rPr>
          <w:rFonts w:ascii="Times New Roman" w:hAnsi="Times New Roman" w:cs="Times New Roman"/>
          <w:sz w:val="28"/>
          <w:szCs w:val="28"/>
        </w:rPr>
        <w:t>ные виды деятельности; учет социальной ситуации развития детей.</w:t>
      </w:r>
    </w:p>
    <w:p w:rsidR="000646E9" w:rsidRPr="002F2C15" w:rsidRDefault="000646E9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В результате реализации данных условий, мы получили следующие пед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гогические эффекты.</w:t>
      </w:r>
    </w:p>
    <w:p w:rsidR="000646E9" w:rsidRPr="002F2C15" w:rsidRDefault="000646E9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Учет нестабильных психических процессов и создания условий для пр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о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явления инициативы у ребенка позволили сформировать конструктивные ум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ния (выдержка, настойчивость) взаимодействия со сверстниками; доверие к воспитателю, которое проявляется в согласии с указаниями педагога. Повыс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и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лась адекватность реагирования ребенка на те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или иные затруднения. Данный ребенок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стал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принимат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ь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постепенно усложняющиеся инструкции, 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продемо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н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стрировал 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уме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ние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удерживать инструкцию на протяжении всего занятия, появ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и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лись навыки самоконтроля, опыт преодоление отрицательных эмоций благодаря использованию воспитателем дружеского визуального контакта, ухода от бор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ь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бы и приказов.</w:t>
      </w:r>
    </w:p>
    <w:p w:rsidR="000646E9" w:rsidRPr="002F2C15" w:rsidRDefault="000646E9" w:rsidP="00FC5E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В результате того, что содержание общения с воспитателем обогатило с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мейную ситуацию общения ребенка, получен опыт доверия к взрослому, п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о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требность установлений отношений с ним, веры в свои силы, открытость нов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о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му опыту, это позволяет говорить о</w:t>
      </w:r>
      <w:r w:rsidR="00B819A4"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>б</w:t>
      </w:r>
      <w:r w:rsidRPr="002F2C1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освоении данным ребенком роли ученика.</w:t>
      </w:r>
    </w:p>
    <w:p w:rsidR="003624CD" w:rsidRPr="002F2C15" w:rsidRDefault="003624CD" w:rsidP="00FC5E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15">
        <w:rPr>
          <w:rFonts w:ascii="Times New Roman" w:hAnsi="Times New Roman" w:cs="Times New Roman"/>
          <w:sz w:val="28"/>
          <w:szCs w:val="28"/>
        </w:rPr>
        <w:t>В заключении хотелось бы отметить, что в дошкольном возрасте начин</w:t>
      </w:r>
      <w:r w:rsidRPr="002F2C15">
        <w:rPr>
          <w:rFonts w:ascii="Times New Roman" w:hAnsi="Times New Roman" w:cs="Times New Roman"/>
          <w:sz w:val="28"/>
          <w:szCs w:val="28"/>
        </w:rPr>
        <w:t>а</w:t>
      </w:r>
      <w:r w:rsidRPr="002F2C15">
        <w:rPr>
          <w:rFonts w:ascii="Times New Roman" w:hAnsi="Times New Roman" w:cs="Times New Roman"/>
          <w:sz w:val="28"/>
          <w:szCs w:val="28"/>
        </w:rPr>
        <w:t>ет формироваться воля и произвольность. Но тем успешнее она будет прот</w:t>
      </w:r>
      <w:r w:rsidRPr="002F2C15">
        <w:rPr>
          <w:rFonts w:ascii="Times New Roman" w:hAnsi="Times New Roman" w:cs="Times New Roman"/>
          <w:sz w:val="28"/>
          <w:szCs w:val="28"/>
        </w:rPr>
        <w:t>е</w:t>
      </w:r>
      <w:r w:rsidRPr="002F2C15">
        <w:rPr>
          <w:rFonts w:ascii="Times New Roman" w:hAnsi="Times New Roman" w:cs="Times New Roman"/>
          <w:sz w:val="28"/>
          <w:szCs w:val="28"/>
        </w:rPr>
        <w:t xml:space="preserve">кать, если продуктивно будет выстроено общение воспитателя и ребенка. </w:t>
      </w:r>
    </w:p>
    <w:p w:rsidR="00FC5E25" w:rsidRDefault="00FC5E25" w:rsidP="00FC5E2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15" w:rsidRPr="00FC5E25" w:rsidRDefault="00FC5E25" w:rsidP="00FC5E2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E25">
        <w:rPr>
          <w:rFonts w:ascii="Times New Roman" w:hAnsi="Times New Roman" w:cs="Times New Roman"/>
          <w:b/>
          <w:i/>
          <w:sz w:val="28"/>
          <w:szCs w:val="28"/>
        </w:rPr>
        <w:t>Список л</w:t>
      </w:r>
      <w:r w:rsidR="002F2C15" w:rsidRPr="00FC5E25">
        <w:rPr>
          <w:rFonts w:ascii="Times New Roman" w:hAnsi="Times New Roman" w:cs="Times New Roman"/>
          <w:b/>
          <w:i/>
          <w:sz w:val="28"/>
          <w:szCs w:val="28"/>
        </w:rPr>
        <w:t>итератур</w:t>
      </w:r>
      <w:r w:rsidRPr="00FC5E2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F2C15" w:rsidRPr="00FC5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2C15" w:rsidRPr="00FE19E9" w:rsidRDefault="002F2C15" w:rsidP="00FC5E2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9E9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FE19E9">
        <w:rPr>
          <w:rFonts w:ascii="Times New Roman" w:hAnsi="Times New Roman" w:cs="Times New Roman"/>
          <w:sz w:val="28"/>
          <w:szCs w:val="28"/>
        </w:rPr>
        <w:t xml:space="preserve">, Л.П. Человек: деятельность и общение [Текст] / Л.П. </w:t>
      </w:r>
      <w:proofErr w:type="spellStart"/>
      <w:r w:rsidRPr="00FE19E9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FE19E9">
        <w:rPr>
          <w:rFonts w:ascii="Times New Roman" w:hAnsi="Times New Roman" w:cs="Times New Roman"/>
          <w:sz w:val="28"/>
          <w:szCs w:val="28"/>
        </w:rPr>
        <w:t>. – Москва: Мысль, 1978. – 215с.</w:t>
      </w:r>
    </w:p>
    <w:p w:rsidR="00F73C80" w:rsidRPr="00B33FD1" w:rsidRDefault="002F2C15" w:rsidP="00B33FD1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9">
        <w:rPr>
          <w:rFonts w:ascii="Times New Roman" w:hAnsi="Times New Roman" w:cs="Times New Roman"/>
          <w:sz w:val="28"/>
          <w:szCs w:val="28"/>
        </w:rPr>
        <w:t xml:space="preserve">Вербицкий, А.А. Контекст (в психологии) [Текст] / А.А. Вербицкий. // Общая психология. // Энциклопедический словарь в 6 т. / под </w:t>
      </w:r>
      <w:proofErr w:type="spellStart"/>
      <w:r w:rsidRPr="00FE19E9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FE19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19E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E19E9">
        <w:rPr>
          <w:rFonts w:ascii="Times New Roman" w:hAnsi="Times New Roman" w:cs="Times New Roman"/>
          <w:sz w:val="28"/>
          <w:szCs w:val="28"/>
        </w:rPr>
        <w:t>. А.В. Петровского. – М.: ПЕРСЭ, 2005. – 334с.</w:t>
      </w:r>
      <w:bookmarkStart w:id="0" w:name="_GoBack"/>
      <w:bookmarkEnd w:id="0"/>
    </w:p>
    <w:sectPr w:rsidR="00F73C80" w:rsidRPr="00B33FD1" w:rsidSect="00FC5E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4D1"/>
    <w:multiLevelType w:val="hybridMultilevel"/>
    <w:tmpl w:val="89120D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21F04EA"/>
    <w:multiLevelType w:val="hybridMultilevel"/>
    <w:tmpl w:val="7180AEB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70F5326"/>
    <w:multiLevelType w:val="hybridMultilevel"/>
    <w:tmpl w:val="500A0790"/>
    <w:lvl w:ilvl="0" w:tplc="A56CCD52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5"/>
    <w:rsid w:val="000646E9"/>
    <w:rsid w:val="00245EE7"/>
    <w:rsid w:val="002F2C15"/>
    <w:rsid w:val="00310E4B"/>
    <w:rsid w:val="003624CD"/>
    <w:rsid w:val="00657CD2"/>
    <w:rsid w:val="00934443"/>
    <w:rsid w:val="00A25274"/>
    <w:rsid w:val="00B3298A"/>
    <w:rsid w:val="00B33FD1"/>
    <w:rsid w:val="00B819A4"/>
    <w:rsid w:val="00D02F71"/>
    <w:rsid w:val="00D40223"/>
    <w:rsid w:val="00D42AD2"/>
    <w:rsid w:val="00D66535"/>
    <w:rsid w:val="00F73C80"/>
    <w:rsid w:val="00FC5E25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3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Александра</cp:lastModifiedBy>
  <cp:revision>5</cp:revision>
  <cp:lastPrinted>2016-10-02T05:28:00Z</cp:lastPrinted>
  <dcterms:created xsi:type="dcterms:W3CDTF">2017-01-26T04:26:00Z</dcterms:created>
  <dcterms:modified xsi:type="dcterms:W3CDTF">2017-01-26T05:49:00Z</dcterms:modified>
</cp:coreProperties>
</file>