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DEB" w:rsidRPr="00C82135" w:rsidRDefault="00C82135" w:rsidP="00C82135">
      <w:pPr>
        <w:jc w:val="right"/>
        <w:rPr>
          <w:rFonts w:ascii="Times New Roman" w:hAnsi="Times New Roman" w:cs="Times New Roman"/>
          <w:i/>
          <w:sz w:val="24"/>
        </w:rPr>
      </w:pPr>
      <w:r w:rsidRPr="00C82135">
        <w:rPr>
          <w:rFonts w:ascii="Times New Roman" w:hAnsi="Times New Roman" w:cs="Times New Roman"/>
          <w:i/>
          <w:sz w:val="24"/>
        </w:rPr>
        <w:t>Ибрагимова А.Р., преподаватель</w:t>
      </w:r>
    </w:p>
    <w:p w:rsidR="00C82135" w:rsidRPr="00C82135" w:rsidRDefault="00C82135" w:rsidP="00C82135">
      <w:pPr>
        <w:jc w:val="right"/>
        <w:rPr>
          <w:rFonts w:ascii="Times New Roman" w:hAnsi="Times New Roman" w:cs="Times New Roman"/>
          <w:i/>
          <w:sz w:val="24"/>
        </w:rPr>
      </w:pPr>
      <w:r>
        <w:rPr>
          <w:rFonts w:ascii="Times New Roman" w:hAnsi="Times New Roman" w:cs="Times New Roman"/>
          <w:i/>
          <w:sz w:val="24"/>
        </w:rPr>
        <w:t xml:space="preserve">Иващенко </w:t>
      </w:r>
      <w:r w:rsidRPr="00C82135">
        <w:rPr>
          <w:rFonts w:ascii="Times New Roman" w:hAnsi="Times New Roman" w:cs="Times New Roman"/>
          <w:i/>
          <w:sz w:val="24"/>
        </w:rPr>
        <w:t>А.А., студентка 4 курса</w:t>
      </w:r>
    </w:p>
    <w:p w:rsidR="00C82135" w:rsidRPr="00C82135" w:rsidRDefault="00C82135" w:rsidP="00C82135">
      <w:pPr>
        <w:jc w:val="right"/>
        <w:rPr>
          <w:rFonts w:ascii="Times New Roman" w:hAnsi="Times New Roman" w:cs="Times New Roman"/>
          <w:i/>
          <w:sz w:val="24"/>
        </w:rPr>
      </w:pPr>
      <w:r w:rsidRPr="00C82135">
        <w:rPr>
          <w:rFonts w:ascii="Times New Roman" w:hAnsi="Times New Roman" w:cs="Times New Roman"/>
          <w:i/>
          <w:sz w:val="24"/>
        </w:rPr>
        <w:t>Кафедра специального (дефектологического) образования</w:t>
      </w:r>
    </w:p>
    <w:p w:rsidR="00C82135" w:rsidRDefault="00C82135" w:rsidP="00C82135">
      <w:pPr>
        <w:jc w:val="right"/>
        <w:rPr>
          <w:rFonts w:ascii="Times New Roman" w:hAnsi="Times New Roman" w:cs="Times New Roman"/>
          <w:i/>
          <w:sz w:val="24"/>
        </w:rPr>
      </w:pPr>
      <w:r w:rsidRPr="00C82135">
        <w:rPr>
          <w:rFonts w:ascii="Times New Roman" w:hAnsi="Times New Roman" w:cs="Times New Roman"/>
          <w:i/>
          <w:sz w:val="24"/>
        </w:rPr>
        <w:t>Профиль: Логопедия</w:t>
      </w:r>
    </w:p>
    <w:p w:rsidR="00C82135" w:rsidRDefault="00F90D6D" w:rsidP="00C82135">
      <w:pPr>
        <w:jc w:val="right"/>
        <w:rPr>
          <w:rFonts w:ascii="Times New Roman" w:hAnsi="Times New Roman" w:cs="Times New Roman"/>
          <w:i/>
          <w:sz w:val="24"/>
        </w:rPr>
      </w:pPr>
      <w:r>
        <w:rPr>
          <w:rFonts w:ascii="Times New Roman" w:hAnsi="Times New Roman" w:cs="Times New Roman"/>
          <w:i/>
          <w:sz w:val="24"/>
        </w:rPr>
        <w:t>ГБОУВУ «</w:t>
      </w:r>
      <w:r w:rsidR="00C82135">
        <w:rPr>
          <w:rFonts w:ascii="Times New Roman" w:hAnsi="Times New Roman" w:cs="Times New Roman"/>
          <w:i/>
          <w:sz w:val="24"/>
        </w:rPr>
        <w:t xml:space="preserve">Крымский инженерно-педагогический </w:t>
      </w:r>
    </w:p>
    <w:p w:rsidR="00C82135" w:rsidRDefault="00C82135" w:rsidP="00C82135">
      <w:pPr>
        <w:jc w:val="right"/>
        <w:rPr>
          <w:rFonts w:ascii="Times New Roman" w:hAnsi="Times New Roman" w:cs="Times New Roman"/>
          <w:i/>
          <w:sz w:val="24"/>
        </w:rPr>
      </w:pPr>
      <w:r>
        <w:rPr>
          <w:rFonts w:ascii="Times New Roman" w:hAnsi="Times New Roman" w:cs="Times New Roman"/>
          <w:i/>
          <w:sz w:val="24"/>
        </w:rPr>
        <w:t xml:space="preserve">университет им. </w:t>
      </w:r>
      <w:proofErr w:type="spellStart"/>
      <w:r>
        <w:rPr>
          <w:rFonts w:ascii="Times New Roman" w:hAnsi="Times New Roman" w:cs="Times New Roman"/>
          <w:i/>
          <w:sz w:val="24"/>
        </w:rPr>
        <w:t>Февзи</w:t>
      </w:r>
      <w:proofErr w:type="spellEnd"/>
      <w:r>
        <w:rPr>
          <w:rFonts w:ascii="Times New Roman" w:hAnsi="Times New Roman" w:cs="Times New Roman"/>
          <w:i/>
          <w:sz w:val="24"/>
        </w:rPr>
        <w:t xml:space="preserve"> Якубова</w:t>
      </w:r>
      <w:r w:rsidR="00F90D6D">
        <w:rPr>
          <w:rFonts w:ascii="Times New Roman" w:hAnsi="Times New Roman" w:cs="Times New Roman"/>
          <w:i/>
          <w:sz w:val="24"/>
        </w:rPr>
        <w:t>»</w:t>
      </w:r>
    </w:p>
    <w:p w:rsidR="00C82135" w:rsidRPr="00B24014" w:rsidRDefault="00F90D6D" w:rsidP="00C82135">
      <w:pPr>
        <w:jc w:val="right"/>
        <w:rPr>
          <w:rFonts w:ascii="Times New Roman" w:hAnsi="Times New Roman" w:cs="Times New Roman"/>
          <w:i/>
          <w:sz w:val="24"/>
        </w:rPr>
      </w:pPr>
      <w:hyperlink r:id="rId5" w:history="1">
        <w:r w:rsidR="00C82135" w:rsidRPr="00B24014">
          <w:rPr>
            <w:rStyle w:val="a3"/>
            <w:rFonts w:ascii="Times New Roman" w:hAnsi="Times New Roman" w:cs="Times New Roman"/>
            <w:i/>
            <w:color w:val="auto"/>
            <w:sz w:val="24"/>
          </w:rPr>
          <w:t>ivashenkonastasia@yandex.ru</w:t>
        </w:r>
      </w:hyperlink>
    </w:p>
    <w:p w:rsidR="00C82135" w:rsidRDefault="00C82135" w:rsidP="00C82135">
      <w:pPr>
        <w:jc w:val="right"/>
        <w:rPr>
          <w:rFonts w:ascii="Times New Roman" w:hAnsi="Times New Roman" w:cs="Times New Roman"/>
          <w:i/>
          <w:sz w:val="24"/>
        </w:rPr>
      </w:pPr>
      <w:r>
        <w:rPr>
          <w:rFonts w:ascii="Times New Roman" w:hAnsi="Times New Roman" w:cs="Times New Roman"/>
          <w:i/>
          <w:sz w:val="24"/>
        </w:rPr>
        <w:t>г. Симферополь, Республика Крым</w:t>
      </w:r>
    </w:p>
    <w:p w:rsidR="00C82135" w:rsidRDefault="00C82135" w:rsidP="00C82135">
      <w:pPr>
        <w:jc w:val="right"/>
        <w:rPr>
          <w:rFonts w:ascii="Times New Roman" w:hAnsi="Times New Roman" w:cs="Times New Roman"/>
          <w:i/>
          <w:sz w:val="24"/>
        </w:rPr>
      </w:pPr>
    </w:p>
    <w:p w:rsidR="00C82135" w:rsidRDefault="00C82135" w:rsidP="00DA2D58">
      <w:pPr>
        <w:spacing w:line="360" w:lineRule="auto"/>
        <w:rPr>
          <w:rFonts w:ascii="Times New Roman" w:hAnsi="Times New Roman" w:cs="Times New Roman"/>
          <w:b/>
          <w:sz w:val="28"/>
        </w:rPr>
      </w:pPr>
      <w:r w:rsidRPr="00C82135">
        <w:rPr>
          <w:rFonts w:ascii="Times New Roman" w:hAnsi="Times New Roman" w:cs="Times New Roman"/>
          <w:b/>
          <w:sz w:val="28"/>
        </w:rPr>
        <w:t>Мастерство педагога в управлении своим эмоциональным состоянием</w:t>
      </w:r>
      <w:r>
        <w:rPr>
          <w:rFonts w:ascii="Times New Roman" w:hAnsi="Times New Roman" w:cs="Times New Roman"/>
          <w:b/>
          <w:sz w:val="28"/>
        </w:rPr>
        <w:t>.</w:t>
      </w:r>
    </w:p>
    <w:p w:rsidR="00C82135" w:rsidRDefault="00C82135" w:rsidP="00DA2D58">
      <w:pPr>
        <w:spacing w:line="360" w:lineRule="auto"/>
        <w:rPr>
          <w:rFonts w:ascii="Times New Roman" w:hAnsi="Times New Roman" w:cs="Times New Roman"/>
          <w:b/>
          <w:sz w:val="28"/>
          <w:lang w:val="en-US"/>
        </w:rPr>
      </w:pPr>
      <w:r w:rsidRPr="00C82135">
        <w:rPr>
          <w:rFonts w:ascii="Times New Roman" w:hAnsi="Times New Roman" w:cs="Times New Roman"/>
          <w:b/>
          <w:sz w:val="28"/>
          <w:lang w:val="en-US"/>
        </w:rPr>
        <w:t>The teacher's skill in managing his emotional state</w:t>
      </w:r>
      <w:r w:rsidR="009F15C4">
        <w:rPr>
          <w:rFonts w:ascii="Times New Roman" w:hAnsi="Times New Roman" w:cs="Times New Roman"/>
          <w:b/>
          <w:sz w:val="28"/>
          <w:lang w:val="en-US"/>
        </w:rPr>
        <w:t>.</w:t>
      </w:r>
    </w:p>
    <w:p w:rsidR="009F15C4" w:rsidRDefault="009F15C4" w:rsidP="00DA2D58">
      <w:pPr>
        <w:spacing w:line="360" w:lineRule="auto"/>
        <w:rPr>
          <w:rFonts w:ascii="Times New Roman" w:hAnsi="Times New Roman" w:cs="Times New Roman"/>
          <w:b/>
          <w:sz w:val="28"/>
          <w:lang w:val="en-US"/>
        </w:rPr>
      </w:pPr>
    </w:p>
    <w:p w:rsidR="00C82135" w:rsidRPr="009F15C4" w:rsidRDefault="00C82135" w:rsidP="00DA2D58">
      <w:pPr>
        <w:spacing w:line="360" w:lineRule="auto"/>
        <w:jc w:val="both"/>
        <w:rPr>
          <w:rFonts w:ascii="Times New Roman" w:hAnsi="Times New Roman" w:cs="Times New Roman"/>
          <w:sz w:val="28"/>
          <w:szCs w:val="28"/>
        </w:rPr>
      </w:pPr>
      <w:r w:rsidRPr="009F15C4">
        <w:rPr>
          <w:rFonts w:ascii="Times New Roman" w:hAnsi="Times New Roman" w:cs="Times New Roman"/>
          <w:b/>
          <w:i/>
          <w:sz w:val="28"/>
          <w:szCs w:val="28"/>
        </w:rPr>
        <w:t>Аннотация:</w:t>
      </w:r>
      <w:r w:rsidRPr="009F15C4">
        <w:rPr>
          <w:rFonts w:ascii="Times New Roman" w:hAnsi="Times New Roman" w:cs="Times New Roman"/>
          <w:sz w:val="28"/>
          <w:szCs w:val="28"/>
        </w:rPr>
        <w:t xml:space="preserve"> Статья посвящена проблеме </w:t>
      </w:r>
      <w:proofErr w:type="spellStart"/>
      <w:r w:rsidRPr="009F15C4">
        <w:rPr>
          <w:rFonts w:ascii="Times New Roman" w:hAnsi="Times New Roman" w:cs="Times New Roman"/>
          <w:sz w:val="28"/>
          <w:szCs w:val="28"/>
        </w:rPr>
        <w:t>саморегуляции</w:t>
      </w:r>
      <w:proofErr w:type="spellEnd"/>
      <w:r w:rsidRPr="009F15C4">
        <w:rPr>
          <w:rFonts w:ascii="Times New Roman" w:hAnsi="Times New Roman" w:cs="Times New Roman"/>
          <w:sz w:val="28"/>
          <w:szCs w:val="28"/>
        </w:rPr>
        <w:t xml:space="preserve"> педагога в профессиональной деятельности. Особое внимание уделяется осознанию педагогом потребности научиться управлять своими эмоциями. Акцентируется влияние педагога на обеспечении эффективного педагогического взаимодействия, рассматривается роль навыков </w:t>
      </w:r>
      <w:proofErr w:type="spellStart"/>
      <w:r w:rsidRPr="009F15C4">
        <w:rPr>
          <w:rFonts w:ascii="Times New Roman" w:hAnsi="Times New Roman" w:cs="Times New Roman"/>
          <w:sz w:val="28"/>
          <w:szCs w:val="28"/>
        </w:rPr>
        <w:t>саморегуляции</w:t>
      </w:r>
      <w:proofErr w:type="spellEnd"/>
      <w:r w:rsidRPr="009F15C4">
        <w:rPr>
          <w:rFonts w:ascii="Times New Roman" w:hAnsi="Times New Roman" w:cs="Times New Roman"/>
          <w:sz w:val="28"/>
          <w:szCs w:val="28"/>
        </w:rPr>
        <w:t xml:space="preserve"> как важнейших коммуникативных навыков, необходимых для реализации себя в профессии. Особое внимание уделяется практическому подходу педагога к применению знаний и умений, которые помогут противостоять и избежать негативных последствий, обусловленных спецификой педагогической профессии.</w:t>
      </w:r>
    </w:p>
    <w:p w:rsidR="00C82135" w:rsidRPr="009F15C4" w:rsidRDefault="00C82135" w:rsidP="00DA2D58">
      <w:pPr>
        <w:spacing w:line="360" w:lineRule="auto"/>
        <w:jc w:val="both"/>
        <w:rPr>
          <w:rFonts w:ascii="Times New Roman" w:hAnsi="Times New Roman" w:cs="Times New Roman"/>
          <w:sz w:val="28"/>
          <w:szCs w:val="28"/>
        </w:rPr>
      </w:pPr>
      <w:r w:rsidRPr="009F15C4">
        <w:rPr>
          <w:rFonts w:ascii="Times New Roman" w:hAnsi="Times New Roman" w:cs="Times New Roman"/>
          <w:b/>
          <w:i/>
          <w:sz w:val="28"/>
          <w:szCs w:val="28"/>
        </w:rPr>
        <w:t>Ключевые слова:</w:t>
      </w:r>
      <w:r w:rsidRPr="009F15C4">
        <w:rPr>
          <w:rFonts w:ascii="Times New Roman" w:hAnsi="Times New Roman" w:cs="Times New Roman"/>
          <w:sz w:val="28"/>
          <w:szCs w:val="28"/>
        </w:rPr>
        <w:t xml:space="preserve"> профессиональное мастерство, эмоциональное состояние, акцентуация личности, эмоциональная насыщенность, адап</w:t>
      </w:r>
      <w:r w:rsidR="00DA2D58" w:rsidRPr="009F15C4">
        <w:rPr>
          <w:rFonts w:ascii="Times New Roman" w:hAnsi="Times New Roman" w:cs="Times New Roman"/>
          <w:sz w:val="28"/>
          <w:szCs w:val="28"/>
        </w:rPr>
        <w:t xml:space="preserve">тация в профессии, </w:t>
      </w:r>
      <w:proofErr w:type="spellStart"/>
      <w:r w:rsidR="00DA2D58" w:rsidRPr="009F15C4">
        <w:rPr>
          <w:rFonts w:ascii="Times New Roman" w:hAnsi="Times New Roman" w:cs="Times New Roman"/>
          <w:sz w:val="28"/>
          <w:szCs w:val="28"/>
        </w:rPr>
        <w:t>самоустановка</w:t>
      </w:r>
      <w:proofErr w:type="spellEnd"/>
      <w:r w:rsidR="00DA2D58" w:rsidRPr="009F15C4">
        <w:rPr>
          <w:rFonts w:ascii="Times New Roman" w:hAnsi="Times New Roman" w:cs="Times New Roman"/>
          <w:sz w:val="28"/>
          <w:szCs w:val="28"/>
        </w:rPr>
        <w:t xml:space="preserve">, </w:t>
      </w:r>
      <w:proofErr w:type="spellStart"/>
      <w:r w:rsidRPr="009F15C4">
        <w:rPr>
          <w:rFonts w:ascii="Times New Roman" w:hAnsi="Times New Roman" w:cs="Times New Roman"/>
          <w:sz w:val="28"/>
          <w:szCs w:val="28"/>
        </w:rPr>
        <w:t>саморегуляция</w:t>
      </w:r>
      <w:proofErr w:type="spellEnd"/>
      <w:r w:rsidRPr="009F15C4">
        <w:rPr>
          <w:rFonts w:ascii="Times New Roman" w:hAnsi="Times New Roman" w:cs="Times New Roman"/>
          <w:sz w:val="28"/>
          <w:szCs w:val="28"/>
        </w:rPr>
        <w:t>, релаксация.</w:t>
      </w:r>
    </w:p>
    <w:p w:rsidR="00C82135" w:rsidRPr="009F15C4" w:rsidRDefault="00C82135" w:rsidP="00DA2D58">
      <w:pPr>
        <w:spacing w:line="360" w:lineRule="auto"/>
        <w:jc w:val="both"/>
        <w:rPr>
          <w:rFonts w:ascii="Times New Roman" w:hAnsi="Times New Roman" w:cs="Times New Roman"/>
          <w:sz w:val="28"/>
          <w:szCs w:val="28"/>
          <w:lang w:val="en-US"/>
        </w:rPr>
      </w:pPr>
      <w:r w:rsidRPr="009F15C4">
        <w:rPr>
          <w:rFonts w:ascii="Times New Roman" w:hAnsi="Times New Roman" w:cs="Times New Roman"/>
          <w:b/>
          <w:sz w:val="28"/>
          <w:szCs w:val="28"/>
          <w:lang w:val="en-US"/>
        </w:rPr>
        <w:t>Annotation:</w:t>
      </w:r>
      <w:r w:rsidRPr="009F15C4">
        <w:rPr>
          <w:rFonts w:ascii="Times New Roman" w:hAnsi="Times New Roman" w:cs="Times New Roman"/>
          <w:sz w:val="28"/>
          <w:szCs w:val="28"/>
          <w:lang w:val="en-US"/>
        </w:rPr>
        <w:t xml:space="preserve"> The article is devoted to the problem of self-regulation of a teacher in professional activity. Special attention </w:t>
      </w:r>
      <w:proofErr w:type="gramStart"/>
      <w:r w:rsidRPr="009F15C4">
        <w:rPr>
          <w:rFonts w:ascii="Times New Roman" w:hAnsi="Times New Roman" w:cs="Times New Roman"/>
          <w:sz w:val="28"/>
          <w:szCs w:val="28"/>
          <w:lang w:val="en-US"/>
        </w:rPr>
        <w:t>is paid</w:t>
      </w:r>
      <w:proofErr w:type="gramEnd"/>
      <w:r w:rsidRPr="009F15C4">
        <w:rPr>
          <w:rFonts w:ascii="Times New Roman" w:hAnsi="Times New Roman" w:cs="Times New Roman"/>
          <w:sz w:val="28"/>
          <w:szCs w:val="28"/>
          <w:lang w:val="en-US"/>
        </w:rPr>
        <w:t xml:space="preserve"> to the teacher's awareness of the need to learn how to manage his emotions. The influence of the teacher on ensuring effective pedagogical interaction </w:t>
      </w:r>
      <w:proofErr w:type="gramStart"/>
      <w:r w:rsidRPr="009F15C4">
        <w:rPr>
          <w:rFonts w:ascii="Times New Roman" w:hAnsi="Times New Roman" w:cs="Times New Roman"/>
          <w:sz w:val="28"/>
          <w:szCs w:val="28"/>
          <w:lang w:val="en-US"/>
        </w:rPr>
        <w:t>is emphasized</w:t>
      </w:r>
      <w:proofErr w:type="gramEnd"/>
      <w:r w:rsidRPr="009F15C4">
        <w:rPr>
          <w:rFonts w:ascii="Times New Roman" w:hAnsi="Times New Roman" w:cs="Times New Roman"/>
          <w:sz w:val="28"/>
          <w:szCs w:val="28"/>
          <w:lang w:val="en-US"/>
        </w:rPr>
        <w:t xml:space="preserve">, the role of self-regulation skills as the most important communication skills necessary for self-realization in the profession is considered. Special attention </w:t>
      </w:r>
      <w:proofErr w:type="gramStart"/>
      <w:r w:rsidRPr="009F15C4">
        <w:rPr>
          <w:rFonts w:ascii="Times New Roman" w:hAnsi="Times New Roman" w:cs="Times New Roman"/>
          <w:sz w:val="28"/>
          <w:szCs w:val="28"/>
          <w:lang w:val="en-US"/>
        </w:rPr>
        <w:t>is paid</w:t>
      </w:r>
      <w:proofErr w:type="gramEnd"/>
      <w:r w:rsidRPr="009F15C4">
        <w:rPr>
          <w:rFonts w:ascii="Times New Roman" w:hAnsi="Times New Roman" w:cs="Times New Roman"/>
          <w:sz w:val="28"/>
          <w:szCs w:val="28"/>
          <w:lang w:val="en-US"/>
        </w:rPr>
        <w:t xml:space="preserve"> to the practical approach of the teacher to the application of knowledge and skills that will help to resist and avoid negative consequences due to the specifics of the teaching profession.</w:t>
      </w:r>
    </w:p>
    <w:p w:rsidR="00C82135" w:rsidRPr="009F15C4" w:rsidRDefault="00C82135" w:rsidP="00DA2D58">
      <w:pPr>
        <w:spacing w:line="360" w:lineRule="auto"/>
        <w:jc w:val="both"/>
        <w:rPr>
          <w:rFonts w:ascii="Times New Roman" w:hAnsi="Times New Roman" w:cs="Times New Roman"/>
          <w:sz w:val="28"/>
          <w:szCs w:val="28"/>
          <w:lang w:val="en-US"/>
        </w:rPr>
      </w:pPr>
      <w:r w:rsidRPr="009F15C4">
        <w:rPr>
          <w:rFonts w:ascii="Times New Roman" w:hAnsi="Times New Roman" w:cs="Times New Roman"/>
          <w:b/>
          <w:sz w:val="28"/>
          <w:szCs w:val="28"/>
          <w:lang w:val="en-US"/>
        </w:rPr>
        <w:t>Key words:</w:t>
      </w:r>
      <w:r w:rsidRPr="009F15C4">
        <w:rPr>
          <w:rFonts w:ascii="Times New Roman" w:hAnsi="Times New Roman" w:cs="Times New Roman"/>
          <w:sz w:val="28"/>
          <w:szCs w:val="28"/>
          <w:lang w:val="en-US"/>
        </w:rPr>
        <w:t xml:space="preserve"> professional skills, emotional state, accentuation of personality, emotional saturation, adaptation in the profession, self-adjustment, self-installation, self-regulation, relaxation.</w:t>
      </w:r>
    </w:p>
    <w:p w:rsidR="00DA2D58" w:rsidRPr="00DA2D58" w:rsidRDefault="00DA2D58" w:rsidP="00AE7B87">
      <w:pPr>
        <w:shd w:val="clear" w:color="auto" w:fill="FFFFFF"/>
        <w:spacing w:before="75" w:after="0" w:line="360" w:lineRule="auto"/>
        <w:jc w:val="both"/>
        <w:rPr>
          <w:rFonts w:ascii="Times New Roman" w:eastAsia="Times New Roman" w:hAnsi="Times New Roman" w:cs="Times New Roman"/>
          <w:color w:val="333333"/>
          <w:sz w:val="28"/>
          <w:szCs w:val="28"/>
          <w:lang w:eastAsia="ru-RU"/>
        </w:rPr>
      </w:pPr>
      <w:bookmarkStart w:id="0" w:name="_GoBack"/>
      <w:bookmarkEnd w:id="0"/>
      <w:r w:rsidRPr="00DA2D58">
        <w:rPr>
          <w:rFonts w:ascii="Times New Roman" w:eastAsia="Times New Roman" w:hAnsi="Times New Roman" w:cs="Times New Roman"/>
          <w:color w:val="333333"/>
          <w:sz w:val="28"/>
          <w:szCs w:val="28"/>
          <w:lang w:eastAsia="ru-RU"/>
        </w:rPr>
        <w:t>Каждый человек понимает, что от профессионального мастерства и личных качеств педагога зависит многое в судьбе других людей. Педагог может воспитывать прекрасных людей, хороших специалистов, которые всю жизнь будут вспоминать его как свой идеал, но он же может искалечить их жизнь. По этой проблеме есть очень емкое высказывание А.А. Мыльникова: «Хороший учитель – это счастливый учитель. Педагогическая профессия коварна. Можно всю жизнь быть педагогом, но так и не стать Учителем. Только ученик может назвать педагога Учителем».</w:t>
      </w:r>
    </w:p>
    <w:p w:rsidR="00DA2D58" w:rsidRPr="00DA2D58" w:rsidRDefault="00DA2D58" w:rsidP="00AE7B87">
      <w:pPr>
        <w:shd w:val="clear" w:color="auto" w:fill="FFFFFF"/>
        <w:spacing w:before="75" w:after="0" w:line="360" w:lineRule="auto"/>
        <w:jc w:val="both"/>
        <w:rPr>
          <w:rFonts w:ascii="Times New Roman" w:eastAsia="Times New Roman" w:hAnsi="Times New Roman" w:cs="Times New Roman"/>
          <w:color w:val="333333"/>
          <w:sz w:val="28"/>
          <w:szCs w:val="28"/>
          <w:lang w:eastAsia="ru-RU"/>
        </w:rPr>
      </w:pPr>
      <w:r w:rsidRPr="00DA2D58">
        <w:rPr>
          <w:rFonts w:ascii="Times New Roman" w:eastAsia="Times New Roman" w:hAnsi="Times New Roman" w:cs="Times New Roman"/>
          <w:color w:val="333333"/>
          <w:sz w:val="28"/>
          <w:szCs w:val="28"/>
          <w:lang w:eastAsia="ru-RU"/>
        </w:rPr>
        <w:t>Педагогическая деятельность и мастерство преподавателя профессиональной школы связаны не только с развитием его способностей, знаний, умений, помогающих успешно выполнять работу, но и с умением противостоять и избежать тех негативных последствий, которые могут быть обусловлены спецификой педагогической профессии. Специфика педагогической работы отличается высокой эмоциональной насыщенностью межличностного общения, когнитивной сложностью педагогического взаимодействия, что в той или иной степени может проявляться в нарушении самочувствия, эмоционального состояния, личностной акцентуации.</w:t>
      </w:r>
    </w:p>
    <w:p w:rsidR="00DA2D58" w:rsidRPr="00DA2D58" w:rsidRDefault="00DA2D58" w:rsidP="00AE7B87">
      <w:pPr>
        <w:shd w:val="clear" w:color="auto" w:fill="FFFFFF"/>
        <w:spacing w:before="75" w:after="0" w:line="360" w:lineRule="auto"/>
        <w:jc w:val="both"/>
        <w:rPr>
          <w:rFonts w:ascii="Times New Roman" w:eastAsia="Times New Roman" w:hAnsi="Times New Roman" w:cs="Times New Roman"/>
          <w:color w:val="333333"/>
          <w:sz w:val="28"/>
          <w:szCs w:val="28"/>
          <w:lang w:eastAsia="ru-RU"/>
        </w:rPr>
      </w:pPr>
      <w:r w:rsidRPr="00DA2D58">
        <w:rPr>
          <w:rFonts w:ascii="Times New Roman" w:eastAsia="Times New Roman" w:hAnsi="Times New Roman" w:cs="Times New Roman"/>
          <w:color w:val="333333"/>
          <w:sz w:val="28"/>
          <w:szCs w:val="28"/>
          <w:lang w:eastAsia="ru-RU"/>
        </w:rPr>
        <w:t>Сегодня педагогу, работающему в системе профессионального образования, важно осознавать, что эффективная педагогическая деятельность зависит от того, насколько он готов и способен управлять своим эмоциональным состоянием. Публичный характер деятельности является фактором, который способен вызывать у педагога мышечные зажимы, чувства неуверенности, страха, скованности. Деятельность и действия «на виду» отражаются на стройности мыслей педагога, логике изложения учебного материала, физическом самочувствии, психическом состоянии. Но самочувствие педагога не является только его личным делом, так как «расположение его духа» отражается на учащихся, поскольку эмоциональный настрой педагога не только несет информацию, но и создает определенную атмосферу в обучении, психологическую устойчивость и комфортность. А психологическая устойчивость в любой деятельности является залогом ее успеха.</w:t>
      </w:r>
    </w:p>
    <w:p w:rsidR="00AE7B87" w:rsidRDefault="00DA2D58" w:rsidP="00B05F66">
      <w:pPr>
        <w:shd w:val="clear" w:color="auto" w:fill="FFFFFF"/>
        <w:spacing w:before="75" w:after="0" w:line="360" w:lineRule="auto"/>
        <w:jc w:val="both"/>
        <w:rPr>
          <w:rFonts w:ascii="Times New Roman" w:eastAsia="Times New Roman" w:hAnsi="Times New Roman" w:cs="Times New Roman"/>
          <w:color w:val="333333"/>
          <w:sz w:val="28"/>
          <w:szCs w:val="28"/>
          <w:lang w:eastAsia="ru-RU"/>
        </w:rPr>
      </w:pPr>
      <w:r w:rsidRPr="00DA2D58">
        <w:rPr>
          <w:rFonts w:ascii="Times New Roman" w:eastAsia="Times New Roman" w:hAnsi="Times New Roman" w:cs="Times New Roman"/>
          <w:color w:val="333333"/>
          <w:sz w:val="28"/>
          <w:szCs w:val="28"/>
          <w:lang w:eastAsia="ru-RU"/>
        </w:rPr>
        <w:lastRenderedPageBreak/>
        <w:t>А.М. Горький в своих трудах подчеркивал, что и «маленькая победа над собой дела</w:t>
      </w:r>
      <w:r w:rsidR="00AE7B87" w:rsidRPr="009F15C4">
        <w:rPr>
          <w:rFonts w:ascii="Times New Roman" w:eastAsia="Times New Roman" w:hAnsi="Times New Roman" w:cs="Times New Roman"/>
          <w:color w:val="333333"/>
          <w:sz w:val="28"/>
          <w:szCs w:val="28"/>
          <w:lang w:eastAsia="ru-RU"/>
        </w:rPr>
        <w:t>ет человека намного сильнее»</w:t>
      </w:r>
      <w:r w:rsidRPr="00DA2D58">
        <w:rPr>
          <w:rFonts w:ascii="Times New Roman" w:eastAsia="Times New Roman" w:hAnsi="Times New Roman" w:cs="Times New Roman"/>
          <w:color w:val="333333"/>
          <w:sz w:val="28"/>
          <w:szCs w:val="28"/>
          <w:lang w:eastAsia="ru-RU"/>
        </w:rPr>
        <w:t>. Как правило, результатом психологической устойчивости педагога становится положительное эмоциональное отношение к себе, своей профессии, специфике педагогической деятельности. Именно положительные эмоции активизируют и вдохновляют педагога, придают ему уверенность, наполняют чувством радости, положительно влияют на отношения с учащимися, родителями, коллегами. Отрицательные эмоции тормозят активность, дезорганизуют поведение и деятельность всех участников образовательного процесса, вызывают тревогу, страх, мнительность, неуверенность, подозрение.</w:t>
      </w:r>
    </w:p>
    <w:p w:rsidR="00B05F66" w:rsidRPr="009F15C4" w:rsidRDefault="00B05F66" w:rsidP="00B05F66">
      <w:pPr>
        <w:shd w:val="clear" w:color="auto" w:fill="FFFFFF"/>
        <w:spacing w:before="75" w:after="0" w:line="360" w:lineRule="auto"/>
        <w:jc w:val="both"/>
        <w:rPr>
          <w:rFonts w:ascii="Times New Roman" w:eastAsia="Times New Roman" w:hAnsi="Times New Roman" w:cs="Times New Roman"/>
          <w:color w:val="333333"/>
          <w:sz w:val="28"/>
          <w:szCs w:val="28"/>
          <w:lang w:eastAsia="ru-RU"/>
        </w:rPr>
      </w:pPr>
    </w:p>
    <w:p w:rsidR="00DA2D58" w:rsidRPr="00DA2D58" w:rsidRDefault="00DA2D58" w:rsidP="00AE7B87">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A2D58">
        <w:rPr>
          <w:rFonts w:ascii="Times New Roman" w:eastAsia="Times New Roman" w:hAnsi="Times New Roman" w:cs="Times New Roman"/>
          <w:color w:val="333333"/>
          <w:sz w:val="28"/>
          <w:szCs w:val="28"/>
          <w:lang w:eastAsia="ru-RU"/>
        </w:rPr>
        <w:t>Сегодня современная наука предлагает ряд разнообразных подходов в разрешении обозначенных выше трудностей педагогической деятельности. Наиболее распространенным средством является </w:t>
      </w:r>
      <w:r w:rsidRPr="009F15C4">
        <w:rPr>
          <w:rFonts w:ascii="Times New Roman" w:eastAsia="Times New Roman" w:hAnsi="Times New Roman" w:cs="Times New Roman"/>
          <w:i/>
          <w:iCs/>
          <w:color w:val="333333"/>
          <w:sz w:val="28"/>
          <w:szCs w:val="28"/>
          <w:lang w:eastAsia="ru-RU"/>
        </w:rPr>
        <w:t>непрерывное психолого-педагогическое образование педагога, повышение его квалификации</w:t>
      </w:r>
      <w:r w:rsidRPr="00DA2D58">
        <w:rPr>
          <w:rFonts w:ascii="Times New Roman" w:eastAsia="Times New Roman" w:hAnsi="Times New Roman" w:cs="Times New Roman"/>
          <w:color w:val="333333"/>
          <w:sz w:val="28"/>
          <w:szCs w:val="28"/>
          <w:lang w:eastAsia="ru-RU"/>
        </w:rPr>
        <w:t>. В научно-популярной литературе фигурирует даже единица измерения устаревания знаний специалиста, так называемый «период полураспада компетентности», заимствованный из ядерной физики. В данном случае это следующая закономерность: в процессе устаревания полученных и появления новых знаний компетентность с</w:t>
      </w:r>
      <w:r w:rsidR="00AE7B87" w:rsidRPr="009F15C4">
        <w:rPr>
          <w:rFonts w:ascii="Times New Roman" w:eastAsia="Times New Roman" w:hAnsi="Times New Roman" w:cs="Times New Roman"/>
          <w:color w:val="333333"/>
          <w:sz w:val="28"/>
          <w:szCs w:val="28"/>
          <w:lang w:eastAsia="ru-RU"/>
        </w:rPr>
        <w:t>пециалиста снижается на 50 %</w:t>
      </w:r>
      <w:r w:rsidRPr="00DA2D58">
        <w:rPr>
          <w:rFonts w:ascii="Times New Roman" w:eastAsia="Times New Roman" w:hAnsi="Times New Roman" w:cs="Times New Roman"/>
          <w:color w:val="333333"/>
          <w:sz w:val="28"/>
          <w:szCs w:val="28"/>
          <w:lang w:eastAsia="ru-RU"/>
        </w:rPr>
        <w:t>.</w:t>
      </w:r>
    </w:p>
    <w:p w:rsidR="00DA2D58" w:rsidRPr="00DA2D58" w:rsidRDefault="00DA2D58" w:rsidP="00AE7B87">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A2D58">
        <w:rPr>
          <w:rFonts w:ascii="Times New Roman" w:eastAsia="Times New Roman" w:hAnsi="Times New Roman" w:cs="Times New Roman"/>
          <w:color w:val="333333"/>
          <w:sz w:val="28"/>
          <w:szCs w:val="28"/>
          <w:lang w:eastAsia="ru-RU"/>
        </w:rPr>
        <w:t>Благодаря личностному и профессиональному саморазвитию каждый преподаватель способен овладеть таким средством, как </w:t>
      </w:r>
      <w:proofErr w:type="spellStart"/>
      <w:r w:rsidRPr="009F15C4">
        <w:rPr>
          <w:rFonts w:ascii="Times New Roman" w:eastAsia="Times New Roman" w:hAnsi="Times New Roman" w:cs="Times New Roman"/>
          <w:i/>
          <w:iCs/>
          <w:color w:val="333333"/>
          <w:sz w:val="28"/>
          <w:szCs w:val="28"/>
          <w:lang w:eastAsia="ru-RU"/>
        </w:rPr>
        <w:t>саморегуляция</w:t>
      </w:r>
      <w:proofErr w:type="spellEnd"/>
      <w:r w:rsidRPr="00DA2D58">
        <w:rPr>
          <w:rFonts w:ascii="Times New Roman" w:eastAsia="Times New Roman" w:hAnsi="Times New Roman" w:cs="Times New Roman"/>
          <w:color w:val="333333"/>
          <w:sz w:val="28"/>
          <w:szCs w:val="28"/>
          <w:lang w:eastAsia="ru-RU"/>
        </w:rPr>
        <w:t>,</w:t>
      </w:r>
      <w:r w:rsidR="00AE7B87" w:rsidRPr="009F15C4">
        <w:rPr>
          <w:rFonts w:ascii="Times New Roman" w:eastAsia="Times New Roman" w:hAnsi="Times New Roman" w:cs="Times New Roman"/>
          <w:color w:val="333333"/>
          <w:sz w:val="28"/>
          <w:szCs w:val="28"/>
          <w:lang w:eastAsia="ru-RU"/>
        </w:rPr>
        <w:t xml:space="preserve"> </w:t>
      </w:r>
      <w:r w:rsidRPr="00DA2D58">
        <w:rPr>
          <w:rFonts w:ascii="Times New Roman" w:eastAsia="Times New Roman" w:hAnsi="Times New Roman" w:cs="Times New Roman"/>
          <w:color w:val="333333"/>
          <w:sz w:val="28"/>
          <w:szCs w:val="28"/>
          <w:lang w:eastAsia="ru-RU"/>
        </w:rPr>
        <w:t xml:space="preserve">т. е. способность управлять собственными психическими состояниями и поведением. Каждый педагог может вспомнить сложный период начала своей педагогической деятельности, связанный с профессиональной адаптацией. Молодые и начинающие преподаватели адаптируются к профессиональной деятельности в среднем в течение от 6 месяцев до 3 лет. Они адаптируются к условиям труда, его специфике, интенсивным коммуникативным взаимодействиям, но труднее всего им удается справиться с эмоциями, управлять и регулировать свои психические состояния. В связи с этим многие педагоги отмечают, что испытывают усталость, опустошенность после занятий, отчаяние и разочарование в своих способностях в организации и управлении учебным процессом. Необходимость </w:t>
      </w:r>
      <w:proofErr w:type="spellStart"/>
      <w:r w:rsidRPr="00DA2D58">
        <w:rPr>
          <w:rFonts w:ascii="Times New Roman" w:eastAsia="Times New Roman" w:hAnsi="Times New Roman" w:cs="Times New Roman"/>
          <w:color w:val="333333"/>
          <w:sz w:val="28"/>
          <w:szCs w:val="28"/>
          <w:lang w:eastAsia="ru-RU"/>
        </w:rPr>
        <w:t>саморегуляции</w:t>
      </w:r>
      <w:proofErr w:type="spellEnd"/>
      <w:r w:rsidRPr="00DA2D58">
        <w:rPr>
          <w:rFonts w:ascii="Times New Roman" w:eastAsia="Times New Roman" w:hAnsi="Times New Roman" w:cs="Times New Roman"/>
          <w:color w:val="333333"/>
          <w:sz w:val="28"/>
          <w:szCs w:val="28"/>
          <w:lang w:eastAsia="ru-RU"/>
        </w:rPr>
        <w:t xml:space="preserve"> особенно актуальна, когда педагог сталкивается с новой, необычной, трудноразрешимой для него проблемой, которая не имеет однозначного решения или предполагает несколько альтернативных вариантов, когда решение, как действовать, педагогу приходится принимать в условиях жесткого дефицита времени. </w:t>
      </w:r>
    </w:p>
    <w:p w:rsidR="00156353" w:rsidRDefault="00156353" w:rsidP="00AE7B87">
      <w:pPr>
        <w:shd w:val="clear" w:color="auto" w:fill="FFFFFF"/>
        <w:spacing w:after="0" w:line="360" w:lineRule="auto"/>
        <w:jc w:val="both"/>
        <w:rPr>
          <w:rFonts w:ascii="Times New Roman" w:eastAsia="Times New Roman" w:hAnsi="Times New Roman" w:cs="Times New Roman"/>
          <w:color w:val="333333"/>
          <w:sz w:val="28"/>
          <w:szCs w:val="28"/>
          <w:lang w:eastAsia="ru-RU"/>
        </w:rPr>
      </w:pPr>
    </w:p>
    <w:p w:rsidR="00DA2D58" w:rsidRPr="00DA2D58" w:rsidRDefault="00DA2D58" w:rsidP="00AE7B87">
      <w:pPr>
        <w:shd w:val="clear" w:color="auto" w:fill="FFFFFF"/>
        <w:spacing w:after="0" w:line="360" w:lineRule="auto"/>
        <w:jc w:val="both"/>
        <w:rPr>
          <w:rFonts w:ascii="Times New Roman" w:eastAsia="Times New Roman" w:hAnsi="Times New Roman" w:cs="Times New Roman"/>
          <w:color w:val="333333"/>
          <w:sz w:val="28"/>
          <w:szCs w:val="28"/>
          <w:lang w:eastAsia="ru-RU"/>
        </w:rPr>
      </w:pPr>
      <w:r w:rsidRPr="00DA2D58">
        <w:rPr>
          <w:rFonts w:ascii="Times New Roman" w:eastAsia="Times New Roman" w:hAnsi="Times New Roman" w:cs="Times New Roman"/>
          <w:color w:val="333333"/>
          <w:sz w:val="28"/>
          <w:szCs w:val="28"/>
          <w:lang w:eastAsia="ru-RU"/>
        </w:rPr>
        <w:t>Оптимальным средством преодоления педагогом внутреннего напряжения является</w:t>
      </w:r>
      <w:r w:rsidRPr="009F15C4">
        <w:rPr>
          <w:rFonts w:ascii="Times New Roman" w:eastAsia="Times New Roman" w:hAnsi="Times New Roman" w:cs="Times New Roman"/>
          <w:i/>
          <w:iCs/>
          <w:color w:val="333333"/>
          <w:sz w:val="28"/>
          <w:szCs w:val="28"/>
          <w:lang w:eastAsia="ru-RU"/>
        </w:rPr>
        <w:t> релаксация</w:t>
      </w:r>
      <w:r w:rsidRPr="00DA2D58">
        <w:rPr>
          <w:rFonts w:ascii="Times New Roman" w:eastAsia="Times New Roman" w:hAnsi="Times New Roman" w:cs="Times New Roman"/>
          <w:color w:val="333333"/>
          <w:sz w:val="28"/>
          <w:szCs w:val="28"/>
          <w:lang w:eastAsia="ru-RU"/>
        </w:rPr>
        <w:t xml:space="preserve">. Релаксация (от лат. </w:t>
      </w:r>
      <w:proofErr w:type="spellStart"/>
      <w:r w:rsidRPr="00DA2D58">
        <w:rPr>
          <w:rFonts w:ascii="Times New Roman" w:eastAsia="Times New Roman" w:hAnsi="Times New Roman" w:cs="Times New Roman"/>
          <w:color w:val="333333"/>
          <w:sz w:val="28"/>
          <w:szCs w:val="28"/>
          <w:lang w:eastAsia="ru-RU"/>
        </w:rPr>
        <w:t>relaxatio</w:t>
      </w:r>
      <w:proofErr w:type="spellEnd"/>
      <w:r w:rsidRPr="00DA2D58">
        <w:rPr>
          <w:rFonts w:ascii="Times New Roman" w:eastAsia="Times New Roman" w:hAnsi="Times New Roman" w:cs="Times New Roman"/>
          <w:color w:val="333333"/>
          <w:sz w:val="28"/>
          <w:szCs w:val="28"/>
          <w:lang w:eastAsia="ru-RU"/>
        </w:rPr>
        <w:t xml:space="preserve"> — ослабление, расслабление) – снижение тонуса скелетной мускулатуры. Общее расслабление (особенно переживаемое в психическом плане) возможно лишь при релаксации всех скелетных мышц. Расслабление доступно всем, для некоторых техник не требуется каких-либо вспомогательных средств, особого времени. Релаксация достигается педагогом в результате применения специальных психофизиологических техник, способствующих снятию психического напряжения.</w:t>
      </w:r>
    </w:p>
    <w:p w:rsidR="00DA2D58" w:rsidRDefault="00DA2D58" w:rsidP="00DA2D58">
      <w:pPr>
        <w:shd w:val="clear" w:color="auto" w:fill="FFFFFF"/>
        <w:spacing w:after="0" w:line="300" w:lineRule="atLeast"/>
        <w:jc w:val="center"/>
        <w:rPr>
          <w:rFonts w:ascii="Times New Roman" w:eastAsia="Times New Roman" w:hAnsi="Times New Roman" w:cs="Times New Roman"/>
          <w:color w:val="333333"/>
          <w:sz w:val="28"/>
          <w:szCs w:val="28"/>
          <w:lang w:eastAsia="ru-RU"/>
        </w:rPr>
      </w:pPr>
    </w:p>
    <w:p w:rsidR="00B05F66" w:rsidRDefault="00B05F66" w:rsidP="00DA2D58">
      <w:pPr>
        <w:shd w:val="clear" w:color="auto" w:fill="FFFFFF"/>
        <w:spacing w:after="0" w:line="300" w:lineRule="atLeast"/>
        <w:jc w:val="center"/>
        <w:rPr>
          <w:rFonts w:ascii="Times New Roman" w:eastAsia="Times New Roman" w:hAnsi="Times New Roman" w:cs="Times New Roman"/>
          <w:color w:val="333333"/>
          <w:sz w:val="28"/>
          <w:szCs w:val="28"/>
          <w:lang w:eastAsia="ru-RU"/>
        </w:rPr>
      </w:pPr>
    </w:p>
    <w:p w:rsidR="00B05F66" w:rsidRDefault="00B05F66" w:rsidP="00DA2D58">
      <w:pPr>
        <w:shd w:val="clear" w:color="auto" w:fill="FFFFFF"/>
        <w:spacing w:after="0" w:line="300" w:lineRule="atLeast"/>
        <w:jc w:val="center"/>
        <w:rPr>
          <w:rFonts w:ascii="Times New Roman" w:eastAsia="Times New Roman" w:hAnsi="Times New Roman" w:cs="Times New Roman"/>
          <w:color w:val="333333"/>
          <w:sz w:val="28"/>
          <w:szCs w:val="28"/>
          <w:lang w:eastAsia="ru-RU"/>
        </w:rPr>
      </w:pPr>
    </w:p>
    <w:p w:rsidR="00B05F66" w:rsidRDefault="00B05F66" w:rsidP="00DA2D58">
      <w:pPr>
        <w:shd w:val="clear" w:color="auto" w:fill="FFFFFF"/>
        <w:spacing w:after="0" w:line="300" w:lineRule="atLeast"/>
        <w:jc w:val="center"/>
        <w:rPr>
          <w:rFonts w:ascii="Times New Roman" w:eastAsia="Times New Roman" w:hAnsi="Times New Roman" w:cs="Times New Roman"/>
          <w:color w:val="333333"/>
          <w:sz w:val="28"/>
          <w:szCs w:val="28"/>
          <w:lang w:eastAsia="ru-RU"/>
        </w:rPr>
      </w:pPr>
    </w:p>
    <w:p w:rsidR="00B24014" w:rsidRPr="009F15C4" w:rsidRDefault="00B24014" w:rsidP="00156353">
      <w:pPr>
        <w:shd w:val="clear" w:color="auto" w:fill="FFFFFF"/>
        <w:tabs>
          <w:tab w:val="left" w:pos="2232"/>
        </w:tabs>
        <w:spacing w:after="0" w:line="300" w:lineRule="atLeast"/>
        <w:rPr>
          <w:rFonts w:ascii="Times New Roman" w:eastAsia="Times New Roman" w:hAnsi="Times New Roman" w:cs="Times New Roman"/>
          <w:color w:val="333333"/>
          <w:sz w:val="28"/>
          <w:szCs w:val="28"/>
          <w:lang w:eastAsia="ru-RU"/>
        </w:rPr>
      </w:pPr>
    </w:p>
    <w:p w:rsidR="00DA2D58" w:rsidRPr="00DA2D58" w:rsidRDefault="00DA2D58" w:rsidP="00DA2D58">
      <w:pPr>
        <w:spacing w:line="360" w:lineRule="auto"/>
        <w:jc w:val="both"/>
        <w:rPr>
          <w:rFonts w:ascii="Times New Roman" w:hAnsi="Times New Roman" w:cs="Times New Roman"/>
          <w:sz w:val="28"/>
          <w:lang w:val="en-US"/>
        </w:rPr>
      </w:pPr>
    </w:p>
    <w:sectPr w:rsidR="00DA2D58" w:rsidRPr="00DA2D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C10A6"/>
    <w:multiLevelType w:val="multilevel"/>
    <w:tmpl w:val="BA945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135"/>
    <w:rsid w:val="00156353"/>
    <w:rsid w:val="00237146"/>
    <w:rsid w:val="009F15C4"/>
    <w:rsid w:val="00AE7B87"/>
    <w:rsid w:val="00B05F66"/>
    <w:rsid w:val="00B24014"/>
    <w:rsid w:val="00C82135"/>
    <w:rsid w:val="00DA2D58"/>
    <w:rsid w:val="00E24287"/>
    <w:rsid w:val="00F90D6D"/>
    <w:rsid w:val="00FF5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A9C81E-56BB-4E05-82A5-006204990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82135"/>
    <w:rPr>
      <w:color w:val="0563C1" w:themeColor="hyperlink"/>
      <w:u w:val="single"/>
    </w:rPr>
  </w:style>
  <w:style w:type="paragraph" w:styleId="a4">
    <w:name w:val="Normal (Web)"/>
    <w:basedOn w:val="a"/>
    <w:uiPriority w:val="99"/>
    <w:semiHidden/>
    <w:unhideWhenUsed/>
    <w:rsid w:val="00DA2D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DA2D58"/>
    <w:rPr>
      <w:i/>
      <w:iCs/>
    </w:rPr>
  </w:style>
  <w:style w:type="character" w:styleId="a6">
    <w:name w:val="Strong"/>
    <w:basedOn w:val="a0"/>
    <w:uiPriority w:val="22"/>
    <w:qFormat/>
    <w:rsid w:val="00DA2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3603">
      <w:bodyDiv w:val="1"/>
      <w:marLeft w:val="0"/>
      <w:marRight w:val="0"/>
      <w:marTop w:val="0"/>
      <w:marBottom w:val="0"/>
      <w:divBdr>
        <w:top w:val="none" w:sz="0" w:space="0" w:color="auto"/>
        <w:left w:val="none" w:sz="0" w:space="0" w:color="auto"/>
        <w:bottom w:val="none" w:sz="0" w:space="0" w:color="auto"/>
        <w:right w:val="none" w:sz="0" w:space="0" w:color="auto"/>
      </w:divBdr>
    </w:div>
    <w:div w:id="195510223">
      <w:bodyDiv w:val="1"/>
      <w:marLeft w:val="0"/>
      <w:marRight w:val="0"/>
      <w:marTop w:val="0"/>
      <w:marBottom w:val="0"/>
      <w:divBdr>
        <w:top w:val="none" w:sz="0" w:space="0" w:color="auto"/>
        <w:left w:val="none" w:sz="0" w:space="0" w:color="auto"/>
        <w:bottom w:val="none" w:sz="0" w:space="0" w:color="auto"/>
        <w:right w:val="none" w:sz="0" w:space="0" w:color="auto"/>
      </w:divBdr>
    </w:div>
    <w:div w:id="5233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vashenkonastasi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1061</Words>
  <Characters>6050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2023-12-24T16:33:00Z</dcterms:created>
  <dcterms:modified xsi:type="dcterms:W3CDTF">2023-12-24T16:33:00Z</dcterms:modified>
</cp:coreProperties>
</file>