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AD" w:rsidRDefault="009309E5" w:rsidP="001432AD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9E5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="001432AD" w:rsidRPr="009309E5">
        <w:rPr>
          <w:rFonts w:ascii="Times New Roman" w:eastAsia="Calibri" w:hAnsi="Times New Roman"/>
          <w:b/>
          <w:sz w:val="28"/>
          <w:szCs w:val="28"/>
          <w:lang w:eastAsia="en-US"/>
        </w:rPr>
        <w:t>рганизаци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 w:rsidR="001432AD" w:rsidRPr="009309E5">
        <w:rPr>
          <w:rFonts w:ascii="Times New Roman" w:hAnsi="Times New Roman"/>
          <w:b/>
          <w:sz w:val="28"/>
          <w:szCs w:val="28"/>
        </w:rPr>
        <w:t xml:space="preserve"> исследовательской деятельности кадет как условие формирования познавательных универсальных учебных действий при изучении физики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3841" w:rsidRDefault="00BF3841" w:rsidP="00BF3841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Зуева Марина Янисовна, </w:t>
      </w:r>
    </w:p>
    <w:p w:rsidR="00BF3841" w:rsidRDefault="00BF3841" w:rsidP="00BF3841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преподаватель физики</w:t>
      </w:r>
    </w:p>
    <w:p w:rsidR="00BF3841" w:rsidRPr="00752C35" w:rsidRDefault="00BF3841" w:rsidP="00BF3841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ФГКОУ «Оренбургское ПКУ»</w:t>
      </w:r>
    </w:p>
    <w:p w:rsidR="003366D8" w:rsidRPr="003366D8" w:rsidRDefault="003366D8" w:rsidP="003366D8">
      <w:pPr>
        <w:tabs>
          <w:tab w:val="left" w:pos="10065"/>
        </w:tabs>
        <w:spacing w:after="0" w:line="240" w:lineRule="auto"/>
        <w:ind w:firstLine="567"/>
        <w:jc w:val="right"/>
        <w:rPr>
          <w:rFonts w:ascii="Times New Roman" w:eastAsia="SimSun" w:hAnsi="Times New Roman"/>
          <w:b/>
          <w:sz w:val="28"/>
          <w:szCs w:val="28"/>
        </w:rPr>
      </w:pPr>
    </w:p>
    <w:p w:rsidR="001432AD" w:rsidRPr="001432AD" w:rsidRDefault="001432AD" w:rsidP="001432AD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</w:t>
      </w:r>
      <w:r w:rsidRPr="001432AD">
        <w:rPr>
          <w:rFonts w:ascii="Times New Roman" w:eastAsia="SimSun" w:hAnsi="Times New Roman"/>
          <w:sz w:val="28"/>
          <w:szCs w:val="28"/>
        </w:rPr>
        <w:t>д</w:t>
      </w:r>
      <w:r>
        <w:rPr>
          <w:rFonts w:ascii="Times New Roman" w:eastAsia="SimSun" w:hAnsi="Times New Roman"/>
          <w:sz w:val="28"/>
          <w:szCs w:val="28"/>
        </w:rPr>
        <w:t xml:space="preserve">ним </w:t>
      </w:r>
      <w:r w:rsidRPr="001432AD">
        <w:rPr>
          <w:rFonts w:ascii="Times New Roman" w:eastAsia="SimSun" w:hAnsi="Times New Roman"/>
          <w:sz w:val="28"/>
          <w:szCs w:val="28"/>
        </w:rPr>
        <w:t xml:space="preserve">из немногих предметов, в ходе усвоения, которого </w:t>
      </w:r>
      <w:r>
        <w:rPr>
          <w:rFonts w:ascii="Times New Roman" w:eastAsia="SimSun" w:hAnsi="Times New Roman"/>
          <w:sz w:val="28"/>
          <w:szCs w:val="28"/>
        </w:rPr>
        <w:t>кадеты</w:t>
      </w:r>
      <w:r w:rsidRPr="001432AD">
        <w:rPr>
          <w:rFonts w:ascii="Times New Roman" w:eastAsia="SimSun" w:hAnsi="Times New Roman"/>
          <w:sz w:val="28"/>
          <w:szCs w:val="28"/>
        </w:rPr>
        <w:t xml:space="preserve"> вовлекаются во все этапы научного познания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1432AD">
        <w:rPr>
          <w:rFonts w:ascii="Times New Roman" w:eastAsia="SimSun" w:hAnsi="Times New Roman"/>
          <w:sz w:val="28"/>
          <w:szCs w:val="28"/>
        </w:rPr>
        <w:t>от наблюдения явлений и их эмпирического исслед</w:t>
      </w:r>
      <w:r w:rsidR="009309E5">
        <w:rPr>
          <w:rFonts w:ascii="Times New Roman" w:eastAsia="SimSun" w:hAnsi="Times New Roman"/>
          <w:sz w:val="28"/>
          <w:szCs w:val="28"/>
        </w:rPr>
        <w:t xml:space="preserve">ования, до выдвижения гипотез, </w:t>
      </w:r>
      <w:r w:rsidRPr="001432AD">
        <w:rPr>
          <w:rFonts w:ascii="Times New Roman" w:eastAsia="SimSun" w:hAnsi="Times New Roman"/>
          <w:sz w:val="28"/>
          <w:szCs w:val="28"/>
        </w:rPr>
        <w:t>выявлени</w:t>
      </w:r>
      <w:r>
        <w:rPr>
          <w:rFonts w:ascii="Times New Roman" w:eastAsia="SimSun" w:hAnsi="Times New Roman"/>
          <w:sz w:val="28"/>
          <w:szCs w:val="28"/>
        </w:rPr>
        <w:t>я</w:t>
      </w:r>
      <w:r w:rsidRPr="001432AD">
        <w:rPr>
          <w:rFonts w:ascii="Times New Roman" w:eastAsia="SimSun" w:hAnsi="Times New Roman"/>
          <w:sz w:val="28"/>
          <w:szCs w:val="28"/>
        </w:rPr>
        <w:t xml:space="preserve"> следствий в ходе проверки гипотез и формулировки выводов</w:t>
      </w:r>
      <w:r>
        <w:rPr>
          <w:rFonts w:ascii="Times New Roman" w:eastAsia="SimSun" w:hAnsi="Times New Roman"/>
          <w:sz w:val="28"/>
          <w:szCs w:val="28"/>
        </w:rPr>
        <w:t>, является физика</w:t>
      </w:r>
    </w:p>
    <w:p w:rsidR="00C17368" w:rsidRPr="006D3AB0" w:rsidRDefault="00C17368" w:rsidP="001432AD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3AB0">
        <w:rPr>
          <w:rFonts w:ascii="Times New Roman" w:eastAsia="SimSun" w:hAnsi="Times New Roman"/>
          <w:sz w:val="28"/>
          <w:szCs w:val="28"/>
        </w:rPr>
        <w:t xml:space="preserve">Физическое образование </w:t>
      </w:r>
      <w:r w:rsidR="009309E5">
        <w:rPr>
          <w:rFonts w:ascii="Times New Roman" w:eastAsia="SimSun" w:hAnsi="Times New Roman"/>
          <w:sz w:val="28"/>
          <w:szCs w:val="28"/>
        </w:rPr>
        <w:t>в училище</w:t>
      </w:r>
      <w:r w:rsidR="001432AD">
        <w:rPr>
          <w:rFonts w:ascii="Times New Roman" w:eastAsia="SimSun" w:hAnsi="Times New Roman"/>
          <w:sz w:val="28"/>
          <w:szCs w:val="28"/>
        </w:rPr>
        <w:t xml:space="preserve"> нацелено на </w:t>
      </w:r>
      <w:r w:rsidRPr="006D3AB0">
        <w:rPr>
          <w:rFonts w:ascii="Times New Roman" w:eastAsia="SimSun" w:hAnsi="Times New Roman"/>
          <w:sz w:val="28"/>
          <w:szCs w:val="28"/>
        </w:rPr>
        <w:t xml:space="preserve">развитие у кадет познавательного интереса, обеспечивающего формирование ключевых компетенций, на 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методов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и  методических  приемов,  которые  сформируют  у  воспитанников навыки  самостоятельного  добывания  новых  знаний,  сбора  необходимой информации,  умения  выдвигать  гипотезы,  делать  выводы  и  строить умозаключения.  </w:t>
      </w:r>
      <w:r w:rsidRPr="006D3AB0">
        <w:rPr>
          <w:rFonts w:ascii="Times New Roman" w:eastAsia="SimSun" w:hAnsi="Times New Roman"/>
          <w:sz w:val="28"/>
          <w:szCs w:val="28"/>
        </w:rPr>
        <w:t>Достижение данной цели становится возможным благодаря формированию познавательных универсальных учебных действий, овладев которыми кадеты смогут самостоятельно усвоить новые знания и умения.</w:t>
      </w:r>
      <w:r w:rsidRPr="006D3AB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  <w:lang w:eastAsia="en-US"/>
        </w:rPr>
        <w:t xml:space="preserve">Познавательные </w:t>
      </w:r>
      <w:r w:rsidRPr="006D3AB0">
        <w:rPr>
          <w:rFonts w:ascii="Times New Roman" w:eastAsia="SimSun" w:hAnsi="Times New Roman"/>
          <w:sz w:val="28"/>
          <w:szCs w:val="28"/>
        </w:rPr>
        <w:t>универсальные учебные действия</w:t>
      </w:r>
      <w:r w:rsidRPr="006D3AB0">
        <w:rPr>
          <w:rFonts w:ascii="Times New Roman" w:hAnsi="Times New Roman"/>
          <w:sz w:val="28"/>
          <w:szCs w:val="28"/>
          <w:lang w:eastAsia="en-US"/>
        </w:rPr>
        <w:t xml:space="preserve"> рассматриваются нами как система способов познания окружающего мира, </w:t>
      </w:r>
      <w:r>
        <w:rPr>
          <w:rFonts w:ascii="Times New Roman" w:hAnsi="Times New Roman"/>
          <w:sz w:val="28"/>
          <w:szCs w:val="28"/>
          <w:lang w:eastAsia="en-US"/>
        </w:rPr>
        <w:t xml:space="preserve">самостоятельное </w:t>
      </w:r>
      <w:r w:rsidRPr="006D3AB0">
        <w:rPr>
          <w:rFonts w:ascii="Times New Roman" w:hAnsi="Times New Roman"/>
          <w:sz w:val="28"/>
          <w:szCs w:val="28"/>
          <w:lang w:eastAsia="en-US"/>
        </w:rPr>
        <w:t xml:space="preserve">построение процесса исследования и совокупность операций по обработке, систематизации, обобщению и использованию полученной информации. </w:t>
      </w:r>
      <w:r>
        <w:rPr>
          <w:rFonts w:ascii="Times New Roman" w:eastAsia="SimSun" w:hAnsi="Times New Roman"/>
          <w:sz w:val="28"/>
          <w:szCs w:val="28"/>
        </w:rPr>
        <w:t xml:space="preserve">Сформированные у кадет </w:t>
      </w:r>
      <w:r w:rsidRPr="006D3AB0">
        <w:rPr>
          <w:rFonts w:ascii="Times New Roman" w:eastAsia="SimSun" w:hAnsi="Times New Roman"/>
          <w:sz w:val="28"/>
          <w:szCs w:val="28"/>
        </w:rPr>
        <w:t>познавательные универсальные учебные действия положительно влияют на процесс обучения и результат учебной деятельности, а также на протекание психических процессов – мышления, воображения, памяти, внимания, которые под влиянием познавательных действий приобретают особую активность и направленность.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Формируя</w:t>
      </w:r>
      <w:r w:rsidRPr="006D3AB0">
        <w:rPr>
          <w:rFonts w:ascii="Times New Roman" w:eastAsia="SimSun" w:hAnsi="Times New Roman"/>
          <w:sz w:val="28"/>
          <w:szCs w:val="28"/>
        </w:rPr>
        <w:t xml:space="preserve"> универсальны</w:t>
      </w:r>
      <w:r>
        <w:rPr>
          <w:rFonts w:ascii="Times New Roman" w:eastAsia="SimSun" w:hAnsi="Times New Roman"/>
          <w:sz w:val="28"/>
          <w:szCs w:val="28"/>
        </w:rPr>
        <w:t>е</w:t>
      </w:r>
      <w:r w:rsidRPr="006D3AB0">
        <w:rPr>
          <w:rFonts w:ascii="Times New Roman" w:eastAsia="SimSun" w:hAnsi="Times New Roman"/>
          <w:sz w:val="28"/>
          <w:szCs w:val="28"/>
        </w:rPr>
        <w:t xml:space="preserve"> учебны</w:t>
      </w:r>
      <w:r>
        <w:rPr>
          <w:rFonts w:ascii="Times New Roman" w:eastAsia="SimSun" w:hAnsi="Times New Roman"/>
          <w:sz w:val="28"/>
          <w:szCs w:val="28"/>
        </w:rPr>
        <w:t>е</w:t>
      </w:r>
      <w:r w:rsidRPr="006D3AB0">
        <w:rPr>
          <w:rFonts w:ascii="Times New Roman" w:eastAsia="SimSun" w:hAnsi="Times New Roman"/>
          <w:sz w:val="28"/>
          <w:szCs w:val="28"/>
        </w:rPr>
        <w:t xml:space="preserve"> действи</w:t>
      </w:r>
      <w:r>
        <w:rPr>
          <w:rFonts w:ascii="Times New Roman" w:eastAsia="SimSun" w:hAnsi="Times New Roman"/>
          <w:sz w:val="28"/>
          <w:szCs w:val="28"/>
        </w:rPr>
        <w:t>я,</w:t>
      </w:r>
      <w:r w:rsidRPr="006D3AB0">
        <w:rPr>
          <w:rFonts w:ascii="Times New Roman" w:eastAsia="SimSun" w:hAnsi="Times New Roman"/>
          <w:sz w:val="28"/>
          <w:szCs w:val="28"/>
        </w:rPr>
        <w:t xml:space="preserve"> преподаватели учат кадет определять учебные цели, </w:t>
      </w:r>
      <w:r>
        <w:rPr>
          <w:rFonts w:ascii="Times New Roman" w:eastAsia="SimSun" w:hAnsi="Times New Roman"/>
          <w:sz w:val="28"/>
          <w:szCs w:val="28"/>
        </w:rPr>
        <w:t>подбирать</w:t>
      </w:r>
      <w:r w:rsidRPr="006D3AB0">
        <w:rPr>
          <w:rFonts w:ascii="Times New Roman" w:eastAsia="SimSun" w:hAnsi="Times New Roman"/>
          <w:sz w:val="28"/>
          <w:szCs w:val="28"/>
        </w:rPr>
        <w:t xml:space="preserve"> и использовать необходимые средства и способы их достижения, контролировать и оценивать свою учебную деятельность и </w:t>
      </w:r>
      <w:r>
        <w:rPr>
          <w:rFonts w:ascii="Times New Roman" w:eastAsia="SimSun" w:hAnsi="Times New Roman"/>
          <w:sz w:val="28"/>
          <w:szCs w:val="28"/>
        </w:rPr>
        <w:t xml:space="preserve">анализировать </w:t>
      </w:r>
      <w:r w:rsidRPr="006D3AB0">
        <w:rPr>
          <w:rFonts w:ascii="Times New Roman" w:eastAsia="SimSun" w:hAnsi="Times New Roman"/>
          <w:sz w:val="28"/>
          <w:szCs w:val="28"/>
        </w:rPr>
        <w:t xml:space="preserve">ее результаты. </w:t>
      </w:r>
      <w:r>
        <w:rPr>
          <w:rFonts w:ascii="Times New Roman" w:eastAsia="SimSun" w:hAnsi="Times New Roman"/>
          <w:sz w:val="28"/>
          <w:szCs w:val="28"/>
        </w:rPr>
        <w:t>В свою очередь, п</w:t>
      </w:r>
      <w:r w:rsidRPr="006D3AB0">
        <w:rPr>
          <w:rFonts w:ascii="Times New Roman" w:eastAsia="SimSun" w:hAnsi="Times New Roman"/>
          <w:sz w:val="28"/>
          <w:szCs w:val="28"/>
        </w:rPr>
        <w:t xml:space="preserve">ознавательные универсальные учебные действия создают условия развития личности и ее самореализации на основе «умения учиться» и умения сотрудничать со взрослыми и сверстниками. </w:t>
      </w:r>
      <w:r>
        <w:rPr>
          <w:rFonts w:ascii="Times New Roman" w:eastAsia="SimSun" w:hAnsi="Times New Roman"/>
          <w:sz w:val="28"/>
          <w:szCs w:val="28"/>
        </w:rPr>
        <w:t>Сформированное в школьные годы у</w:t>
      </w:r>
      <w:r w:rsidRPr="006D3AB0">
        <w:rPr>
          <w:rFonts w:ascii="Times New Roman" w:eastAsia="SimSun" w:hAnsi="Times New Roman"/>
          <w:sz w:val="28"/>
          <w:szCs w:val="28"/>
        </w:rPr>
        <w:t xml:space="preserve">мение учиться во взрослой жизни обеспечивает личности готовность к </w:t>
      </w:r>
      <w:r>
        <w:rPr>
          <w:rFonts w:ascii="Times New Roman" w:eastAsia="SimSun" w:hAnsi="Times New Roman"/>
          <w:sz w:val="28"/>
          <w:szCs w:val="28"/>
        </w:rPr>
        <w:t xml:space="preserve">дальнейшему </w:t>
      </w:r>
      <w:r w:rsidRPr="006D3AB0">
        <w:rPr>
          <w:rFonts w:ascii="Times New Roman" w:eastAsia="SimSun" w:hAnsi="Times New Roman"/>
          <w:sz w:val="28"/>
          <w:szCs w:val="28"/>
        </w:rPr>
        <w:t xml:space="preserve">непрерывному образованию, высокую социальную и профессиональную мобильность. </w:t>
      </w:r>
    </w:p>
    <w:p w:rsidR="00C17368" w:rsidRPr="00D211E8" w:rsidRDefault="00C17368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Лучше всего на уроках физики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формировать</w:t>
      </w:r>
      <w:r w:rsidRPr="00225BB2">
        <w:rPr>
          <w:rFonts w:ascii="Times New Roman" w:eastAsia="SimSun" w:hAnsi="Times New Roman"/>
          <w:sz w:val="28"/>
          <w:szCs w:val="28"/>
        </w:rPr>
        <w:t xml:space="preserve"> </w:t>
      </w:r>
      <w:r w:rsidRPr="006D3AB0">
        <w:rPr>
          <w:rFonts w:ascii="Times New Roman" w:eastAsia="SimSun" w:hAnsi="Times New Roman"/>
          <w:sz w:val="28"/>
          <w:szCs w:val="28"/>
        </w:rPr>
        <w:t>универсальны</w:t>
      </w:r>
      <w:r>
        <w:rPr>
          <w:rFonts w:ascii="Times New Roman" w:eastAsia="SimSun" w:hAnsi="Times New Roman"/>
          <w:sz w:val="28"/>
          <w:szCs w:val="28"/>
        </w:rPr>
        <w:t>е</w:t>
      </w:r>
      <w:r w:rsidRPr="006D3AB0">
        <w:rPr>
          <w:rFonts w:ascii="Times New Roman" w:eastAsia="SimSun" w:hAnsi="Times New Roman"/>
          <w:sz w:val="28"/>
          <w:szCs w:val="28"/>
        </w:rPr>
        <w:t xml:space="preserve"> учебны</w:t>
      </w:r>
      <w:r>
        <w:rPr>
          <w:rFonts w:ascii="Times New Roman" w:eastAsia="SimSun" w:hAnsi="Times New Roman"/>
          <w:sz w:val="28"/>
          <w:szCs w:val="28"/>
        </w:rPr>
        <w:t>е</w:t>
      </w:r>
      <w:r w:rsidRPr="006D3AB0">
        <w:rPr>
          <w:rFonts w:ascii="Times New Roman" w:eastAsia="SimSun" w:hAnsi="Times New Roman"/>
          <w:sz w:val="28"/>
          <w:szCs w:val="28"/>
        </w:rPr>
        <w:t xml:space="preserve"> действи</w:t>
      </w:r>
      <w:r>
        <w:rPr>
          <w:rFonts w:ascii="Times New Roman" w:eastAsia="SimSun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удается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 через формирование исследовательских умений кадет.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Оборудование кабинета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физики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 позволяет проводить большой спектр исследовательских работ. </w:t>
      </w:r>
    </w:p>
    <w:p w:rsidR="00C17368" w:rsidRPr="006D3AB0" w:rsidRDefault="00C17368" w:rsidP="00C17368">
      <w:pPr>
        <w:shd w:val="clear" w:color="auto" w:fill="FFFFFF"/>
        <w:spacing w:after="0" w:line="240" w:lineRule="auto"/>
        <w:ind w:firstLine="424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 </w:t>
      </w:r>
      <w:r w:rsidRPr="006D3AB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Исследовательская деятельность, дает возможность проявить   кадетам свои интересы и способности.  Свободный выбор тем, многообразие </w:t>
      </w:r>
      <w:r w:rsidRPr="006D3AB0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 xml:space="preserve">информационных источников, выстраивание этапов ведения исследования, выступление с результатами исследований – активизируют умственную деятельность и способствуют формированию таких личностных качеств как инициатива, самоконтроль, настойчивость в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достижении цели</w:t>
      </w:r>
      <w:r w:rsidRPr="006D3AB0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C17368" w:rsidRDefault="00C17368" w:rsidP="00C17368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6D3AB0">
        <w:rPr>
          <w:rFonts w:ascii="Times New Roman" w:hAnsi="Times New Roman"/>
          <w:sz w:val="28"/>
          <w:szCs w:val="26"/>
        </w:rPr>
        <w:t>       </w:t>
      </w:r>
      <w:r w:rsidRPr="006D3AB0">
        <w:rPr>
          <w:rFonts w:ascii="Times New Roman" w:hAnsi="Times New Roman"/>
          <w:sz w:val="28"/>
          <w:szCs w:val="28"/>
        </w:rPr>
        <w:t xml:space="preserve">Введение в </w:t>
      </w:r>
      <w:r>
        <w:rPr>
          <w:rFonts w:ascii="Times New Roman" w:hAnsi="Times New Roman"/>
          <w:sz w:val="28"/>
          <w:szCs w:val="28"/>
        </w:rPr>
        <w:t>урок</w:t>
      </w:r>
      <w:r w:rsidRPr="006D3AB0">
        <w:rPr>
          <w:rFonts w:ascii="Times New Roman" w:hAnsi="Times New Roman"/>
          <w:sz w:val="28"/>
          <w:szCs w:val="28"/>
        </w:rPr>
        <w:t xml:space="preserve"> элементов исследовательской деятельности воспитанников, позволяет направлять их познавательную деятельность</w:t>
      </w:r>
      <w:r w:rsidRPr="006D3AB0">
        <w:rPr>
          <w:rFonts w:ascii="Times New Roman" w:eastAsia="Calibri" w:hAnsi="Times New Roman"/>
          <w:sz w:val="28"/>
          <w:szCs w:val="28"/>
          <w:shd w:val="clear" w:color="auto" w:fill="FFFFFF"/>
        </w:rPr>
        <w:t>, связанн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ую</w:t>
      </w:r>
      <w:r w:rsidRPr="006D3AB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в первую очередь с решением исследовательской задачи с заранее неизвестным решением и предполагаю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щую</w:t>
      </w:r>
      <w:r w:rsidRPr="006D3AB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наличие основных этапов, характерных для исследования в научной сфере. Данная деятельность включает: постановку проблемы, изучение теории, подбор методик исследования и практическое овладение ими, сбор материала, его анализ и обобщение, научный комментарий, собственные выводы. </w:t>
      </w:r>
      <w:r w:rsidRPr="006D3AB0">
        <w:rPr>
          <w:rFonts w:ascii="Times New Roman" w:hAnsi="Times New Roman"/>
          <w:kern w:val="36"/>
          <w:sz w:val="28"/>
          <w:szCs w:val="28"/>
        </w:rPr>
        <w:t xml:space="preserve">Научное исследование направлено на выяснение истины, на получение нового знания, тогда как учебное исследование имеет целью приобретение кадетами навыка исследовательской деятельности, освоение исследовательского типа мышления. </w:t>
      </w:r>
      <w:r>
        <w:rPr>
          <w:rFonts w:ascii="Times New Roman" w:hAnsi="Times New Roman"/>
          <w:kern w:val="36"/>
          <w:sz w:val="28"/>
          <w:szCs w:val="28"/>
        </w:rPr>
        <w:t xml:space="preserve">     </w:t>
      </w:r>
    </w:p>
    <w:p w:rsidR="00C17368" w:rsidRDefault="00C17368" w:rsidP="00C1736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В самом начале формирования исследовательских умений преподаватель    ставит    проблему и подсказывает пути ее решения.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Только после того как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кадеты овладевают первичными навыками, переходим к следующему этапу: преподаватель ставит проблему и предоставляет кадету самостоятельный выбор метода исследования. </w:t>
      </w:r>
      <w:r w:rsidR="001432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>Развитие кадет получает,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 когда и постановка проблемы, и выбор метода, и само решение осуществляются 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>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самостоятельно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На уроках физики исследовательский метод используется</w:t>
      </w:r>
      <w:r w:rsidR="001432AD">
        <w:rPr>
          <w:rFonts w:ascii="Times New Roman" w:eastAsia="Calibri" w:hAnsi="Times New Roman"/>
          <w:sz w:val="28"/>
          <w:szCs w:val="28"/>
          <w:lang w:eastAsia="en-US"/>
        </w:rPr>
        <w:t xml:space="preserve">   при проведении лабораторных 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практических работ, постановке опытов и наблюдения за их результатами, выполнении исследовательских   рабо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т   по   определённой   теме,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 также при решении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задач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 исследовательского характера. Такие задачи представляют собой конкретную ситуацию, требующую своего разрешения путём логического анализа, с привлечением известных ка</w:t>
      </w:r>
      <w:r w:rsidR="001432AD">
        <w:rPr>
          <w:rFonts w:ascii="Times New Roman" w:eastAsia="Calibri" w:hAnsi="Times New Roman"/>
          <w:sz w:val="28"/>
          <w:szCs w:val="28"/>
          <w:lang w:eastAsia="en-US"/>
        </w:rPr>
        <w:t xml:space="preserve">детам знаний по физике,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и другим предметам. Тексты задач сопровождаются вопросами и заданиями, направляющими мыслительную деятельность кадет. Чаще всего разрешение поставленной в задаче проблемы осуществляется в процессе эвристической беседы. Решения задач исследовательского характера способствует созданию наиболее оптимальных условий для проявления и развития у кадет исс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ледовательского мышления. Если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при обсуждении результатов исследования подчёркивать гипотетичность выдвигаемых положений, неоднозначность проблемы, потенциальную возможность решения разными способами, тогда урок будет выполнять функции формирования навыков научного исследования, а само изучение предмета будет уподобляться процессу научного поиска.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Основная особенность исследовательского метода заключается в том, что новые знания не даются в готовом виде. Кадеты «открывают» их сами в процессе самостоятельной исследовательской деятельности. В связи с этим изменяется и позиция преподавателя, который теперь становится организатором деятельности кадет и консультантом. На таких уроках кадеты </w:t>
      </w:r>
      <w:r w:rsidRPr="006D3AB0">
        <w:rPr>
          <w:rFonts w:ascii="Times New Roman" w:hAnsi="Times New Roman"/>
          <w:sz w:val="28"/>
          <w:szCs w:val="28"/>
        </w:rPr>
        <w:lastRenderedPageBreak/>
        <w:t>больше думают, чаще говорят, активнее формируют мышление и речь. Кадеты учатся отстаивать собственную позицию, проявляют инициативу, осуществляют исследовательский поиск, у них повышается интерес к физике, рост познавательной активности, развитие самостоятельности и навыков исследовательской деятельности.</w:t>
      </w:r>
    </w:p>
    <w:p w:rsidR="00C17368" w:rsidRPr="006D3AB0" w:rsidRDefault="00C17368" w:rsidP="00930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Метод исследования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выбран нами за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 основ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 xml:space="preserve"> методики формирования исследовательских умений и навыков потому, что он представляет собой воспроизведение естественного процесса открытия или познания действительности. Данный метод позволяет воспроизвести полную структуру цикла мыслительного акта, включая самый первый этап возникновения вопроса и формулирования проблемы и завершающий этап – доказательства или обоснования решения. 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3AB0">
        <w:rPr>
          <w:rFonts w:ascii="Times New Roman" w:eastAsia="Calibri" w:hAnsi="Times New Roman"/>
          <w:sz w:val="28"/>
          <w:szCs w:val="28"/>
          <w:lang w:eastAsia="en-US"/>
        </w:rPr>
        <w:t>При конструиро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вании каждого урока необходимо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выбрать соответствующие теме  формы  обучения для  организации исследовательской  деятельности  кадет:  фронтальной,  групповой  и индивидуаль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ной.    Позиция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препод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авателя   на уроках с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включением  исследовательской деятельности  может  изменяться:  исследователь,  координа</w:t>
      </w:r>
      <w:r w:rsidR="009309E5">
        <w:rPr>
          <w:rFonts w:ascii="Times New Roman" w:eastAsia="Calibri" w:hAnsi="Times New Roman"/>
          <w:sz w:val="28"/>
          <w:szCs w:val="28"/>
          <w:lang w:eastAsia="en-US"/>
        </w:rPr>
        <w:t xml:space="preserve">тор,  консультант, эксперт.  В зависимости </w:t>
      </w:r>
      <w:r w:rsidRPr="006D3AB0">
        <w:rPr>
          <w:rFonts w:ascii="Times New Roman" w:eastAsia="Calibri" w:hAnsi="Times New Roman"/>
          <w:sz w:val="28"/>
          <w:szCs w:val="28"/>
          <w:lang w:eastAsia="en-US"/>
        </w:rPr>
        <w:t>от  содержания  и  по  мере  освоения  кадетами исследовательских  умений степень их самостоятельности  возрастает.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  Формировать  исследовательские умения кадет </w:t>
      </w:r>
      <w:r w:rsidR="009309E5">
        <w:rPr>
          <w:rFonts w:ascii="Times New Roman" w:hAnsi="Times New Roman"/>
          <w:sz w:val="28"/>
          <w:szCs w:val="28"/>
        </w:rPr>
        <w:t xml:space="preserve">с </w:t>
      </w:r>
      <w:r w:rsidRPr="006D3AB0">
        <w:rPr>
          <w:rFonts w:ascii="Times New Roman" w:hAnsi="Times New Roman"/>
          <w:sz w:val="28"/>
          <w:szCs w:val="28"/>
        </w:rPr>
        <w:t>7 класса в три этапа: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 На подготовительном этапе изучаются азы научного познания мира. У кадет формируются практические навыки научной организации труда, начальные экспериментальные умения.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На следующем этапе происходит развитие творческих способностей, усвоение основных принципов исследовательской деятельности. На этом этапе формируются такие исследовательские умения, как осуществлять выполнение несложных исследовательских заданий по алгоритму.</w:t>
      </w:r>
    </w:p>
    <w:p w:rsidR="00C17368" w:rsidRPr="006D3AB0" w:rsidRDefault="009309E5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завершающем этапе </w:t>
      </w:r>
      <w:r w:rsidR="00C17368" w:rsidRPr="006D3AB0">
        <w:rPr>
          <w:rFonts w:ascii="Times New Roman" w:hAnsi="Times New Roman"/>
          <w:sz w:val="28"/>
          <w:szCs w:val="28"/>
        </w:rPr>
        <w:t>заложенные ранее навыки исследовательской деятельности способствуют самоопределению кадета к самостоятельному поиску и решению проблемных</w:t>
      </w:r>
      <w:r>
        <w:rPr>
          <w:rFonts w:ascii="Times New Roman" w:hAnsi="Times New Roman"/>
          <w:sz w:val="28"/>
          <w:szCs w:val="28"/>
        </w:rPr>
        <w:t xml:space="preserve"> вопросов. На этапе необходимо </w:t>
      </w:r>
      <w:r w:rsidR="00C17368" w:rsidRPr="006D3AB0">
        <w:rPr>
          <w:rFonts w:ascii="Times New Roman" w:hAnsi="Times New Roman"/>
          <w:sz w:val="28"/>
          <w:szCs w:val="28"/>
        </w:rPr>
        <w:t>развить умения и навыки самостоятельной исследовательской деятельности.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На каждом этапе применимы различные методы и приемы работы над формированием исследовательских умений.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«Анализ литературы» лучше всего</w:t>
      </w:r>
      <w:r w:rsidRPr="006D3AB0">
        <w:rPr>
          <w:rFonts w:ascii="Times New Roman" w:hAnsi="Times New Roman"/>
          <w:sz w:val="28"/>
          <w:szCs w:val="28"/>
        </w:rPr>
        <w:t xml:space="preserve"> использовать на </w:t>
      </w:r>
      <w:r>
        <w:rPr>
          <w:rFonts w:ascii="Times New Roman" w:hAnsi="Times New Roman"/>
          <w:sz w:val="28"/>
          <w:szCs w:val="28"/>
        </w:rPr>
        <w:t>подготовительном</w:t>
      </w:r>
      <w:r w:rsidRPr="006D3AB0">
        <w:rPr>
          <w:rFonts w:ascii="Times New Roman" w:hAnsi="Times New Roman"/>
          <w:sz w:val="28"/>
          <w:szCs w:val="28"/>
        </w:rPr>
        <w:t xml:space="preserve"> этапе, </w:t>
      </w:r>
      <w:r>
        <w:rPr>
          <w:rFonts w:ascii="Times New Roman" w:hAnsi="Times New Roman"/>
          <w:sz w:val="28"/>
          <w:szCs w:val="28"/>
        </w:rPr>
        <w:t>когда</w:t>
      </w:r>
      <w:r w:rsidRPr="006D3AB0">
        <w:rPr>
          <w:rFonts w:ascii="Times New Roman" w:hAnsi="Times New Roman"/>
          <w:sz w:val="28"/>
          <w:szCs w:val="28"/>
        </w:rPr>
        <w:t xml:space="preserve"> важно научить кадет пользоваться научной литературой, искать информацию по оглавлению, выделять главное в текстах, ставить вопросы и находить на них ответы 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Метод наблюдений в обучении основан на восприятии изучаемого явления или объекта, что помогает направлять мыслительную деятельность кадет, начиная с самых первых уроков физики, особенно на первом этапе формирования исследовательских умений.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Метод измерения и сравнения предполагает направленную деятельность по овладению правилами измерений и расчета погрешности. Кадеты  приобретают умения рассчитыват</w:t>
      </w:r>
      <w:r>
        <w:rPr>
          <w:rFonts w:ascii="Times New Roman" w:hAnsi="Times New Roman"/>
          <w:sz w:val="28"/>
          <w:szCs w:val="28"/>
        </w:rPr>
        <w:t>ь достоверность результата с самых первых уроков физики.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lastRenderedPageBreak/>
        <w:t xml:space="preserve">Эксперимент как метод обучения включает умение ставить цель, продумывать методику проведения эксперимента, анализировать и систематизировать полученные данные, делать выводы.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D3AB0">
        <w:rPr>
          <w:rFonts w:ascii="Times New Roman" w:hAnsi="Times New Roman"/>
          <w:sz w:val="28"/>
          <w:szCs w:val="28"/>
        </w:rPr>
        <w:t>начала цель эксперимента перед кадетами ставится преподавателем, совместно с ним</w:t>
      </w:r>
      <w:r>
        <w:rPr>
          <w:rFonts w:ascii="Times New Roman" w:hAnsi="Times New Roman"/>
          <w:sz w:val="28"/>
          <w:szCs w:val="28"/>
        </w:rPr>
        <w:t>и</w:t>
      </w:r>
      <w:r w:rsidRPr="006D3AB0">
        <w:rPr>
          <w:rFonts w:ascii="Times New Roman" w:hAnsi="Times New Roman"/>
          <w:sz w:val="28"/>
          <w:szCs w:val="28"/>
        </w:rPr>
        <w:t xml:space="preserve"> определяется и последовательност</w:t>
      </w:r>
      <w:r w:rsidR="009309E5">
        <w:rPr>
          <w:rFonts w:ascii="Times New Roman" w:hAnsi="Times New Roman"/>
          <w:sz w:val="28"/>
          <w:szCs w:val="28"/>
        </w:rPr>
        <w:t xml:space="preserve">ь его проведения. На следующем </w:t>
      </w:r>
      <w:r w:rsidRPr="006D3AB0">
        <w:rPr>
          <w:rFonts w:ascii="Times New Roman" w:hAnsi="Times New Roman"/>
          <w:sz w:val="28"/>
          <w:szCs w:val="28"/>
        </w:rPr>
        <w:t>этапе можно поставить только цель, остальные этапы исследования кадеты выполняют самостоятельно. Когда сформированы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6D3AB0">
        <w:rPr>
          <w:rFonts w:ascii="Times New Roman" w:hAnsi="Times New Roman"/>
          <w:sz w:val="28"/>
          <w:szCs w:val="28"/>
        </w:rPr>
        <w:t xml:space="preserve"> ис</w:t>
      </w:r>
      <w:r w:rsidR="009309E5">
        <w:rPr>
          <w:rFonts w:ascii="Times New Roman" w:hAnsi="Times New Roman"/>
          <w:sz w:val="28"/>
          <w:szCs w:val="28"/>
        </w:rPr>
        <w:t xml:space="preserve">следовательские умения, кадеты </w:t>
      </w:r>
      <w:r>
        <w:rPr>
          <w:rFonts w:ascii="Times New Roman" w:hAnsi="Times New Roman"/>
          <w:sz w:val="28"/>
          <w:szCs w:val="28"/>
        </w:rPr>
        <w:t>научатся</w:t>
      </w:r>
      <w:r w:rsidRPr="006D3AB0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ставить</w:t>
      </w:r>
      <w:r w:rsidRPr="006D3AB0">
        <w:rPr>
          <w:rFonts w:ascii="Times New Roman" w:hAnsi="Times New Roman"/>
          <w:sz w:val="28"/>
          <w:szCs w:val="28"/>
        </w:rPr>
        <w:t xml:space="preserve"> цель эксперимента и планир</w:t>
      </w:r>
      <w:r>
        <w:rPr>
          <w:rFonts w:ascii="Times New Roman" w:hAnsi="Times New Roman"/>
          <w:sz w:val="28"/>
          <w:szCs w:val="28"/>
        </w:rPr>
        <w:t>овать</w:t>
      </w:r>
      <w:r w:rsidRPr="006D3AB0">
        <w:rPr>
          <w:rFonts w:ascii="Times New Roman" w:hAnsi="Times New Roman"/>
          <w:sz w:val="28"/>
          <w:szCs w:val="28"/>
        </w:rPr>
        <w:t xml:space="preserve"> его проведение, обобща</w:t>
      </w:r>
      <w:r>
        <w:rPr>
          <w:rFonts w:ascii="Times New Roman" w:hAnsi="Times New Roman"/>
          <w:sz w:val="28"/>
          <w:szCs w:val="28"/>
        </w:rPr>
        <w:t>ть полученные</w:t>
      </w:r>
      <w:r w:rsidRPr="006D3AB0">
        <w:rPr>
          <w:rFonts w:ascii="Times New Roman" w:hAnsi="Times New Roman"/>
          <w:sz w:val="28"/>
          <w:szCs w:val="28"/>
        </w:rPr>
        <w:t xml:space="preserve"> данные,</w:t>
      </w:r>
      <w:r>
        <w:rPr>
          <w:rFonts w:ascii="Times New Roman" w:hAnsi="Times New Roman"/>
          <w:sz w:val="28"/>
          <w:szCs w:val="28"/>
        </w:rPr>
        <w:t xml:space="preserve"> дела</w:t>
      </w:r>
      <w:r w:rsidRPr="006D3A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D3AB0">
        <w:rPr>
          <w:rFonts w:ascii="Times New Roman" w:hAnsi="Times New Roman"/>
          <w:sz w:val="28"/>
          <w:szCs w:val="28"/>
        </w:rPr>
        <w:t xml:space="preserve"> выводы. 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Метод «Решение исследовательских задач». В зависимости от объема содержащегося экспериментального материала, степени включения математического аппарата для обработки данных, задачи можно разделить на задачи практикума, исследовательские и научные задачи. Первые два типа задач чаще всего решаются в ходе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 xml:space="preserve">- исследования, </w:t>
      </w:r>
      <w:r>
        <w:rPr>
          <w:rFonts w:ascii="Times New Roman" w:hAnsi="Times New Roman"/>
          <w:sz w:val="28"/>
          <w:szCs w:val="28"/>
        </w:rPr>
        <w:t>на котором изучается какое</w:t>
      </w:r>
      <w:r w:rsidRPr="006D3AB0">
        <w:rPr>
          <w:rFonts w:ascii="Times New Roman" w:hAnsi="Times New Roman"/>
          <w:sz w:val="28"/>
          <w:szCs w:val="28"/>
        </w:rPr>
        <w:t>–либо явление или закономерность, ранее не изученные, и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 xml:space="preserve">- практикума, где ранее изученные явления на теоретическом уровне, доказываются с помощью лабораторного опыта. Например «Исследование факторов, от которых зависит Архимедова сила», «Изучение факторов, от которых зависит высота подъёма жидкости в капилляре». Научные задачи требуют нестандартного мышления и хорошего знания. Такие задачи можно давать </w:t>
      </w:r>
      <w:r>
        <w:rPr>
          <w:rFonts w:ascii="Times New Roman" w:hAnsi="Times New Roman"/>
          <w:sz w:val="28"/>
          <w:szCs w:val="28"/>
        </w:rPr>
        <w:t>на уроках обобщения</w:t>
      </w:r>
      <w:r w:rsidRPr="006D3AB0">
        <w:rPr>
          <w:rFonts w:ascii="Times New Roman" w:hAnsi="Times New Roman"/>
          <w:sz w:val="28"/>
          <w:szCs w:val="28"/>
        </w:rPr>
        <w:t xml:space="preserve">, когда весь материал изучен. 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AD0">
        <w:rPr>
          <w:rFonts w:ascii="Times New Roman" w:hAnsi="Times New Roman"/>
          <w:sz w:val="28"/>
          <w:szCs w:val="28"/>
        </w:rPr>
        <w:t>Демонстрационный эксперимент</w:t>
      </w:r>
      <w:r w:rsidRPr="006D3AB0">
        <w:rPr>
          <w:rFonts w:ascii="Times New Roman" w:hAnsi="Times New Roman"/>
          <w:sz w:val="28"/>
          <w:szCs w:val="28"/>
        </w:rPr>
        <w:t xml:space="preserve"> играет большую роль в преподавании физики. Глубокое уяснение кадетами большинства изучаемых в школьном курсе вопросов невозможно без постановки демонстрационных опытов. Демонстрационный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309E5">
        <w:rPr>
          <w:rFonts w:ascii="Times New Roman" w:hAnsi="Times New Roman"/>
          <w:sz w:val="28"/>
          <w:szCs w:val="28"/>
        </w:rPr>
        <w:t xml:space="preserve">эксперимент </w:t>
      </w:r>
      <w:r w:rsidRPr="006D3AB0">
        <w:rPr>
          <w:rFonts w:ascii="Times New Roman" w:hAnsi="Times New Roman"/>
          <w:sz w:val="28"/>
          <w:szCs w:val="28"/>
        </w:rPr>
        <w:t xml:space="preserve">должен выполнять не только обучающую, но и развивающую функцию, </w:t>
      </w:r>
      <w:r>
        <w:rPr>
          <w:rFonts w:ascii="Times New Roman" w:hAnsi="Times New Roman"/>
          <w:sz w:val="28"/>
          <w:szCs w:val="28"/>
        </w:rPr>
        <w:t>значит</w:t>
      </w:r>
      <w:r w:rsidRPr="006D3AB0">
        <w:rPr>
          <w:rFonts w:ascii="Times New Roman" w:hAnsi="Times New Roman"/>
          <w:sz w:val="28"/>
          <w:szCs w:val="28"/>
        </w:rPr>
        <w:t xml:space="preserve"> содействовать развитию мышления, наблюдательности, творческого воображения кадет и их способностей. Главное внимание нужно обратить на способы вовлечения обучающихся в активную работу по осмысливанию опытов, и развивающий эффект будет зависеть от этих способов. </w:t>
      </w:r>
      <w:r>
        <w:rPr>
          <w:rFonts w:ascii="Times New Roman" w:hAnsi="Times New Roman"/>
          <w:sz w:val="28"/>
          <w:szCs w:val="28"/>
        </w:rPr>
        <w:t>Например,</w:t>
      </w:r>
      <w:r w:rsidRPr="006D3AB0">
        <w:rPr>
          <w:rFonts w:ascii="Times New Roman" w:hAnsi="Times New Roman"/>
          <w:sz w:val="28"/>
          <w:szCs w:val="28"/>
        </w:rPr>
        <w:t xml:space="preserve"> при проведении демонстрационного эксперимента предложить кадетам либо сделать выводы из него, либо объяснить полученные результаты. Размышления над результатами опыта </w:t>
      </w:r>
      <w:r>
        <w:rPr>
          <w:rFonts w:ascii="Times New Roman" w:hAnsi="Times New Roman"/>
          <w:sz w:val="28"/>
          <w:szCs w:val="28"/>
        </w:rPr>
        <w:t xml:space="preserve">  помогут</w:t>
      </w:r>
      <w:r w:rsidRPr="006D3AB0">
        <w:rPr>
          <w:rFonts w:ascii="Times New Roman" w:hAnsi="Times New Roman"/>
          <w:sz w:val="28"/>
          <w:szCs w:val="28"/>
        </w:rPr>
        <w:t xml:space="preserve"> кадетам глубоко усвоить общую идею </w:t>
      </w:r>
      <w:r>
        <w:rPr>
          <w:rFonts w:ascii="Times New Roman" w:hAnsi="Times New Roman"/>
          <w:sz w:val="28"/>
          <w:szCs w:val="28"/>
        </w:rPr>
        <w:t>постановки</w:t>
      </w:r>
      <w:r w:rsidRPr="006D3A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будут</w:t>
      </w:r>
      <w:r w:rsidRPr="006D3AB0">
        <w:rPr>
          <w:rFonts w:ascii="Times New Roman" w:hAnsi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6D3AB0">
        <w:rPr>
          <w:rFonts w:ascii="Times New Roman" w:hAnsi="Times New Roman"/>
          <w:sz w:val="28"/>
          <w:szCs w:val="28"/>
        </w:rPr>
        <w:t xml:space="preserve"> развитию их творческих способностей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3AB0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ее всего добиваться при постановке эксперимента, что бы</w:t>
      </w:r>
      <w:r w:rsidRPr="006D3AB0">
        <w:rPr>
          <w:rFonts w:ascii="Times New Roman" w:hAnsi="Times New Roman"/>
          <w:sz w:val="28"/>
          <w:szCs w:val="28"/>
        </w:rPr>
        <w:t xml:space="preserve"> кадеты предсказыв</w:t>
      </w:r>
      <w:r>
        <w:rPr>
          <w:rFonts w:ascii="Times New Roman" w:hAnsi="Times New Roman"/>
          <w:sz w:val="28"/>
          <w:szCs w:val="28"/>
        </w:rPr>
        <w:t>али результат опыта. Иногда используем такой ход: п</w:t>
      </w:r>
      <w:r w:rsidRPr="006D3AB0">
        <w:rPr>
          <w:rFonts w:ascii="Times New Roman" w:hAnsi="Times New Roman"/>
          <w:sz w:val="28"/>
          <w:szCs w:val="28"/>
        </w:rPr>
        <w:t>еред демонстрацией сообщ</w:t>
      </w:r>
      <w:r>
        <w:rPr>
          <w:rFonts w:ascii="Times New Roman" w:hAnsi="Times New Roman"/>
          <w:sz w:val="28"/>
          <w:szCs w:val="28"/>
        </w:rPr>
        <w:t>аем</w:t>
      </w:r>
      <w:r w:rsidRPr="006D3AB0">
        <w:rPr>
          <w:rFonts w:ascii="Times New Roman" w:hAnsi="Times New Roman"/>
          <w:sz w:val="28"/>
          <w:szCs w:val="28"/>
        </w:rPr>
        <w:t xml:space="preserve"> цель опыта и да</w:t>
      </w:r>
      <w:r>
        <w:rPr>
          <w:rFonts w:ascii="Times New Roman" w:hAnsi="Times New Roman"/>
          <w:sz w:val="28"/>
          <w:szCs w:val="28"/>
        </w:rPr>
        <w:t>ем</w:t>
      </w:r>
      <w:r w:rsidRPr="006D3AB0">
        <w:rPr>
          <w:rFonts w:ascii="Times New Roman" w:hAnsi="Times New Roman"/>
          <w:sz w:val="28"/>
          <w:szCs w:val="28"/>
        </w:rPr>
        <w:t xml:space="preserve"> необходимые пояснения к демонстрационной установке. </w:t>
      </w:r>
      <w:r>
        <w:rPr>
          <w:rFonts w:ascii="Times New Roman" w:hAnsi="Times New Roman"/>
          <w:sz w:val="28"/>
          <w:szCs w:val="28"/>
        </w:rPr>
        <w:t>При этом к</w:t>
      </w:r>
      <w:r w:rsidRPr="006D3AB0">
        <w:rPr>
          <w:rFonts w:ascii="Times New Roman" w:hAnsi="Times New Roman"/>
          <w:sz w:val="28"/>
          <w:szCs w:val="28"/>
        </w:rPr>
        <w:t xml:space="preserve">адеты, как правило, активно включаются в работу еще до выполнения опыта, с повышенным интересом и вниманием ожидают результат опыта, а затем, если результат предсказан неверно, ищут правильное объяснение.   </w:t>
      </w:r>
    </w:p>
    <w:p w:rsidR="00C17368" w:rsidRPr="006D3AB0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Проблемный метод. Вначале изучения темы</w:t>
      </w:r>
      <w:r w:rsidRPr="006D3AB0">
        <w:rPr>
          <w:rFonts w:ascii="Times New Roman" w:hAnsi="Times New Roman"/>
          <w:sz w:val="28"/>
          <w:szCs w:val="28"/>
        </w:rPr>
        <w:t xml:space="preserve"> поставить перед кадетами проблемный вопрос и предложить им найти самостоятельно способ экспериментального решения данного вопроса. Такой способ активизации кадет желательно использовать в тех случаях, когда идея исследования может </w:t>
      </w:r>
      <w:r w:rsidRPr="006D3AB0">
        <w:rPr>
          <w:rFonts w:ascii="Times New Roman" w:hAnsi="Times New Roman"/>
          <w:sz w:val="28"/>
          <w:szCs w:val="28"/>
        </w:rPr>
        <w:lastRenderedPageBreak/>
        <w:t>быть найдена воспитанниками вполне самостоятельно (или с небольшими подсказками) в короткое время, чтобы это не вызвало большой потери времени на уроке.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 и сравнительно новые</w:t>
      </w:r>
      <w:r w:rsidRPr="006D3AB0">
        <w:rPr>
          <w:rFonts w:ascii="Times New Roman" w:hAnsi="Times New Roman"/>
          <w:sz w:val="28"/>
          <w:szCs w:val="28"/>
        </w:rPr>
        <w:t xml:space="preserve"> методы исследовательской технологии: модельный метод обучения, «Учимся вместе», метод всех возможных вариантов «Дерево решений», ПОПС – формула. 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Рассмотрим реализацию этих методов в системе урочной формы организации образовательного процесса в рамках школьного предмета «Физика».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Главный акцент в обучении </w:t>
      </w:r>
      <w:r w:rsidRPr="00DB7AD0">
        <w:rPr>
          <w:rFonts w:ascii="Times New Roman" w:hAnsi="Times New Roman"/>
          <w:bCs/>
          <w:sz w:val="28"/>
          <w:szCs w:val="28"/>
        </w:rPr>
        <w:t>модельным методом</w:t>
      </w:r>
      <w:r w:rsidRPr="006D3AB0">
        <w:rPr>
          <w:rFonts w:ascii="Times New Roman" w:hAnsi="Times New Roman"/>
          <w:sz w:val="28"/>
          <w:szCs w:val="28"/>
        </w:rPr>
        <w:t xml:space="preserve"> делается на компонент приобретения способов деятельности и ценностных ориентаций. </w:t>
      </w:r>
      <w:r>
        <w:rPr>
          <w:rFonts w:ascii="Times New Roman" w:hAnsi="Times New Roman"/>
          <w:sz w:val="28"/>
          <w:szCs w:val="28"/>
        </w:rPr>
        <w:t>Кадет становиться активным</w:t>
      </w:r>
      <w:r w:rsidRPr="006D3AB0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ом</w:t>
      </w:r>
      <w:r w:rsidRPr="006D3AB0">
        <w:rPr>
          <w:rFonts w:ascii="Times New Roman" w:hAnsi="Times New Roman"/>
          <w:sz w:val="28"/>
          <w:szCs w:val="28"/>
        </w:rPr>
        <w:t xml:space="preserve"> учения, самостоятельно добывающ</w:t>
      </w:r>
      <w:r>
        <w:rPr>
          <w:rFonts w:ascii="Times New Roman" w:hAnsi="Times New Roman"/>
          <w:sz w:val="28"/>
          <w:szCs w:val="28"/>
        </w:rPr>
        <w:t>им</w:t>
      </w:r>
      <w:r w:rsidRPr="006D3AB0">
        <w:rPr>
          <w:rFonts w:ascii="Times New Roman" w:hAnsi="Times New Roman"/>
          <w:sz w:val="28"/>
          <w:szCs w:val="28"/>
        </w:rPr>
        <w:t xml:space="preserve"> информацию и конструирующ</w:t>
      </w:r>
      <w:r>
        <w:rPr>
          <w:rFonts w:ascii="Times New Roman" w:hAnsi="Times New Roman"/>
          <w:sz w:val="28"/>
          <w:szCs w:val="28"/>
        </w:rPr>
        <w:t>им</w:t>
      </w:r>
      <w:r w:rsidRPr="006D3AB0">
        <w:rPr>
          <w:rFonts w:ascii="Times New Roman" w:hAnsi="Times New Roman"/>
          <w:sz w:val="28"/>
          <w:szCs w:val="28"/>
        </w:rPr>
        <w:t xml:space="preserve"> необходимые для этого способы действия. </w:t>
      </w:r>
      <w:r>
        <w:rPr>
          <w:rFonts w:ascii="Times New Roman" w:hAnsi="Times New Roman"/>
          <w:sz w:val="28"/>
          <w:szCs w:val="28"/>
        </w:rPr>
        <w:tab/>
      </w:r>
      <w:r w:rsidRPr="006D3AB0">
        <w:rPr>
          <w:rFonts w:ascii="Times New Roman" w:hAnsi="Times New Roman"/>
          <w:sz w:val="28"/>
          <w:szCs w:val="28"/>
        </w:rPr>
        <w:t>Позиция преподавателя переходит из транслятора содержания обучения в менеджера, организатора и эксперта, функции которого состоят в грамотной постановке задач, организации процесса их решения и экспертизе полученных кадетами решений на предмет соответствия</w:t>
      </w:r>
      <w:r w:rsidRPr="00DB7AD0"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>планировавшимся результатам</w:t>
      </w:r>
      <w:r>
        <w:rPr>
          <w:rFonts w:ascii="Times New Roman" w:hAnsi="Times New Roman"/>
          <w:sz w:val="28"/>
          <w:szCs w:val="28"/>
        </w:rPr>
        <w:t>.</w:t>
      </w:r>
      <w:r w:rsidRPr="006D3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3AB0">
        <w:rPr>
          <w:rFonts w:ascii="Times New Roman" w:hAnsi="Times New Roman"/>
          <w:sz w:val="28"/>
          <w:szCs w:val="28"/>
        </w:rPr>
        <w:t>Модельный метод достаточно разнопланово можно использовать в системе уроков, например, как основной метод при изучении нового материала в комбинированном уроке.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7D8">
        <w:rPr>
          <w:rFonts w:ascii="Times New Roman" w:hAnsi="Times New Roman"/>
          <w:bCs/>
          <w:sz w:val="28"/>
          <w:szCs w:val="28"/>
        </w:rPr>
        <w:t>Метод «Учимся вместе»</w:t>
      </w:r>
      <w:r w:rsidRPr="007C27D8">
        <w:rPr>
          <w:rFonts w:ascii="Times New Roman" w:hAnsi="Times New Roman"/>
          <w:sz w:val="28"/>
          <w:szCs w:val="28"/>
        </w:rPr>
        <w:t> разработан в университет штата Минессота и направлен на формирование</w:t>
      </w:r>
      <w:r w:rsidRPr="006D3AB0">
        <w:rPr>
          <w:rFonts w:ascii="Times New Roman" w:hAnsi="Times New Roman"/>
          <w:sz w:val="28"/>
          <w:szCs w:val="28"/>
        </w:rPr>
        <w:t xml:space="preserve"> у обучающихся коммуникативных навыков и навыков коллективной работы, что немаловажно для исследовательской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B0">
        <w:rPr>
          <w:rFonts w:ascii="Times New Roman" w:hAnsi="Times New Roman"/>
          <w:sz w:val="28"/>
          <w:szCs w:val="28"/>
        </w:rPr>
        <w:t xml:space="preserve">Данный метод </w:t>
      </w:r>
      <w:r>
        <w:rPr>
          <w:rFonts w:ascii="Times New Roman" w:hAnsi="Times New Roman"/>
          <w:sz w:val="28"/>
          <w:szCs w:val="28"/>
        </w:rPr>
        <w:t>можно применять</w:t>
      </w:r>
      <w:r w:rsidRPr="006D3AB0">
        <w:rPr>
          <w:rFonts w:ascii="Times New Roman" w:hAnsi="Times New Roman"/>
          <w:sz w:val="28"/>
          <w:szCs w:val="28"/>
        </w:rPr>
        <w:t xml:space="preserve"> при проведении лабораторных работ, уроков – практикумов. </w:t>
      </w:r>
      <w:r>
        <w:rPr>
          <w:rFonts w:ascii="Times New Roman" w:hAnsi="Times New Roman"/>
          <w:sz w:val="28"/>
          <w:szCs w:val="28"/>
        </w:rPr>
        <w:t>Применяем на уроках в</w:t>
      </w:r>
      <w:r w:rsidRPr="006D3AB0">
        <w:rPr>
          <w:rFonts w:ascii="Times New Roman" w:hAnsi="Times New Roman"/>
          <w:sz w:val="28"/>
          <w:szCs w:val="28"/>
        </w:rPr>
        <w:t xml:space="preserve"> работе разно уровневых групп, каждая из которых получает </w:t>
      </w:r>
      <w:r>
        <w:rPr>
          <w:rFonts w:ascii="Times New Roman" w:hAnsi="Times New Roman"/>
          <w:sz w:val="28"/>
          <w:szCs w:val="28"/>
        </w:rPr>
        <w:t>одинаковое</w:t>
      </w:r>
      <w:r w:rsidRPr="006D3AB0">
        <w:rPr>
          <w:rFonts w:ascii="Times New Roman" w:hAnsi="Times New Roman"/>
          <w:sz w:val="28"/>
          <w:szCs w:val="28"/>
        </w:rPr>
        <w:t xml:space="preserve"> задание, являющееся под заданием какой-либо большой темы, над которой работает весь класс. Внутри группы кадеты самостоятельно определяют роли каждого, обеспечивая, таким образом, мотивацию обучения и рефлексию деятельности.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AD0">
        <w:rPr>
          <w:rFonts w:ascii="Times New Roman" w:hAnsi="Times New Roman"/>
          <w:bCs/>
          <w:sz w:val="28"/>
          <w:szCs w:val="28"/>
        </w:rPr>
        <w:t>Метод всех возможных вариантов («дерево решений»)</w:t>
      </w:r>
      <w:r w:rsidRPr="006D3AB0">
        <w:rPr>
          <w:rFonts w:ascii="Times New Roman" w:hAnsi="Times New Roman"/>
          <w:sz w:val="28"/>
          <w:szCs w:val="28"/>
        </w:rPr>
        <w:t> используется для рационализации процесса принятия решений в ситуации, когда невозможно дать простой и однозначный ответ на поставленную задачу.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AD0">
        <w:rPr>
          <w:rFonts w:ascii="Times New Roman" w:hAnsi="Times New Roman"/>
          <w:bCs/>
          <w:sz w:val="28"/>
          <w:szCs w:val="28"/>
        </w:rPr>
        <w:t>ПОПС-формула</w:t>
      </w:r>
      <w:r w:rsidRPr="00DB7AD0">
        <w:rPr>
          <w:rFonts w:ascii="Times New Roman" w:hAnsi="Times New Roman"/>
          <w:sz w:val="28"/>
          <w:szCs w:val="28"/>
        </w:rPr>
        <w:t> –</w:t>
      </w:r>
      <w:r w:rsidRPr="006D3AB0">
        <w:rPr>
          <w:rFonts w:ascii="Times New Roman" w:hAnsi="Times New Roman"/>
          <w:sz w:val="28"/>
          <w:szCs w:val="28"/>
        </w:rPr>
        <w:t xml:space="preserve"> метод, используемый при обсуждении дискуссионных проблем. </w:t>
      </w:r>
      <w:r>
        <w:rPr>
          <w:rFonts w:ascii="Times New Roman" w:hAnsi="Times New Roman"/>
          <w:sz w:val="28"/>
          <w:szCs w:val="28"/>
        </w:rPr>
        <w:t>Применяем на уроках</w:t>
      </w:r>
      <w:r w:rsidRPr="006D3AB0">
        <w:rPr>
          <w:rFonts w:ascii="Times New Roman" w:hAnsi="Times New Roman"/>
          <w:sz w:val="28"/>
          <w:szCs w:val="28"/>
        </w:rPr>
        <w:t>, когда нужно выработать аргументы, позволяющая сформулировать и представить свое мнение в четкой и сжатой форме. Наиболее результативно данный метод применяется на уроках изучения нового материала. Схема работы следующая.</w:t>
      </w:r>
    </w:p>
    <w:p w:rsidR="00C17368" w:rsidRDefault="00C17368" w:rsidP="00C17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П – позиция (в чем заключается точка зрения) – </w:t>
      </w:r>
      <w:r w:rsidRPr="006D3AB0">
        <w:rPr>
          <w:rFonts w:ascii="Times New Roman" w:hAnsi="Times New Roman"/>
          <w:i/>
          <w:iCs/>
          <w:sz w:val="28"/>
          <w:szCs w:val="28"/>
        </w:rPr>
        <w:t>я считаю, что…</w:t>
      </w:r>
    </w:p>
    <w:p w:rsidR="00C17368" w:rsidRDefault="00C17368" w:rsidP="00C17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О – обоснование (доводы в поддержку позиции) - </w:t>
      </w:r>
      <w:r w:rsidRPr="006D3AB0">
        <w:rPr>
          <w:rFonts w:ascii="Times New Roman" w:hAnsi="Times New Roman"/>
          <w:i/>
          <w:iCs/>
          <w:sz w:val="28"/>
          <w:szCs w:val="28"/>
        </w:rPr>
        <w:t>… потому, что…</w:t>
      </w:r>
    </w:p>
    <w:p w:rsidR="00C17368" w:rsidRDefault="00C17368" w:rsidP="00C17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П – пример (факты, иллюстрирующие довод) - </w:t>
      </w:r>
      <w:r w:rsidRPr="006D3AB0">
        <w:rPr>
          <w:rFonts w:ascii="Times New Roman" w:hAnsi="Times New Roman"/>
          <w:i/>
          <w:iCs/>
          <w:sz w:val="28"/>
          <w:szCs w:val="28"/>
        </w:rPr>
        <w:t>…например…</w:t>
      </w:r>
    </w:p>
    <w:p w:rsidR="00C17368" w:rsidRDefault="00C17368" w:rsidP="00C17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С – следствие (вывод, призыв к принятию позиции) - </w:t>
      </w:r>
      <w:r w:rsidRPr="006D3AB0">
        <w:rPr>
          <w:rFonts w:ascii="Times New Roman" w:hAnsi="Times New Roman"/>
          <w:i/>
          <w:iCs/>
          <w:sz w:val="28"/>
          <w:szCs w:val="28"/>
        </w:rPr>
        <w:t>…поэтому…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AB0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 способствует формированию</w:t>
      </w:r>
      <w:r w:rsidRPr="006D3AB0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6D3AB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ировать материал; формулирования</w:t>
      </w:r>
      <w:r w:rsidRPr="006D3AB0">
        <w:rPr>
          <w:rFonts w:ascii="Times New Roman" w:hAnsi="Times New Roman"/>
          <w:sz w:val="28"/>
          <w:szCs w:val="28"/>
        </w:rPr>
        <w:t xml:space="preserve"> выводов и умозаключений; объяснен</w:t>
      </w:r>
      <w:r>
        <w:rPr>
          <w:rFonts w:ascii="Times New Roman" w:hAnsi="Times New Roman"/>
          <w:sz w:val="28"/>
          <w:szCs w:val="28"/>
        </w:rPr>
        <w:t>ия</w:t>
      </w:r>
      <w:r w:rsidRPr="006D3AB0">
        <w:rPr>
          <w:rFonts w:ascii="Times New Roman" w:hAnsi="Times New Roman"/>
          <w:sz w:val="28"/>
          <w:szCs w:val="28"/>
        </w:rPr>
        <w:t>, доказательств</w:t>
      </w:r>
      <w:r>
        <w:rPr>
          <w:rFonts w:ascii="Times New Roman" w:hAnsi="Times New Roman"/>
          <w:sz w:val="28"/>
          <w:szCs w:val="28"/>
        </w:rPr>
        <w:t>а</w:t>
      </w:r>
      <w:r w:rsidRPr="006D3AB0">
        <w:rPr>
          <w:rFonts w:ascii="Times New Roman" w:hAnsi="Times New Roman"/>
          <w:sz w:val="28"/>
          <w:szCs w:val="28"/>
        </w:rPr>
        <w:t xml:space="preserve"> и защит</w:t>
      </w:r>
      <w:r>
        <w:rPr>
          <w:rFonts w:ascii="Times New Roman" w:hAnsi="Times New Roman"/>
          <w:sz w:val="28"/>
          <w:szCs w:val="28"/>
        </w:rPr>
        <w:t>ы</w:t>
      </w:r>
      <w:r w:rsidRPr="006D3AB0">
        <w:rPr>
          <w:rFonts w:ascii="Times New Roman" w:hAnsi="Times New Roman"/>
          <w:sz w:val="28"/>
          <w:szCs w:val="28"/>
        </w:rPr>
        <w:t xml:space="preserve"> собственных идей.</w:t>
      </w:r>
    </w:p>
    <w:p w:rsidR="00C17368" w:rsidRDefault="00C17368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F3841" w:rsidRDefault="00BF3841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Список литературы:</w:t>
      </w:r>
    </w:p>
    <w:p w:rsidR="00BF3841" w:rsidRPr="00BF3841" w:rsidRDefault="00BF3841" w:rsidP="00BF384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BF3841">
        <w:rPr>
          <w:rFonts w:ascii="Times New Roman" w:eastAsia="Calibri" w:hAnsi="Times New Roman"/>
          <w:sz w:val="28"/>
          <w:szCs w:val="28"/>
        </w:rPr>
        <w:t xml:space="preserve">. Жильцова, О.А. Возможности организации проектно-исследовательской деятельности учащихся в средней школе /О.А. Жильцова //Школьные технологии. 2008. № 6. С.100-103. </w:t>
      </w:r>
    </w:p>
    <w:p w:rsidR="00BF3841" w:rsidRDefault="00BF3841" w:rsidP="00BF384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BF3841">
        <w:rPr>
          <w:rFonts w:ascii="Times New Roman" w:eastAsia="Calibri" w:hAnsi="Times New Roman"/>
          <w:sz w:val="28"/>
          <w:szCs w:val="28"/>
        </w:rPr>
        <w:t>. Зильберг Н.И. Этапы включения школьников в исследовательскую деятельность /Н.И. Зильберг //Школьные технологии. 2008. № 5. С.76-81</w:t>
      </w:r>
    </w:p>
    <w:p w:rsidR="00BF3841" w:rsidRPr="00BF3841" w:rsidRDefault="00BF3841" w:rsidP="00BF384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bookmarkStart w:id="0" w:name="_GoBack"/>
      <w:bookmarkEnd w:id="0"/>
      <w:r w:rsidRPr="00BF3841">
        <w:rPr>
          <w:rFonts w:ascii="Times New Roman" w:eastAsia="Calibri" w:hAnsi="Times New Roman"/>
          <w:sz w:val="28"/>
          <w:szCs w:val="28"/>
          <w:lang w:eastAsia="en-US"/>
        </w:rPr>
        <w:t>. Савенков А.И. Методика исследовательского обучения школьников. – Самара: Издательство «Учебная литература»,2004.- 80с.</w:t>
      </w:r>
    </w:p>
    <w:p w:rsidR="00BF3841" w:rsidRPr="00BF3841" w:rsidRDefault="00BF3841" w:rsidP="00BF384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09E5" w:rsidRDefault="009309E5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09E5" w:rsidRDefault="009309E5" w:rsidP="00C1736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332C" w:rsidRDefault="001E332C"/>
    <w:sectPr w:rsidR="001E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C"/>
    <w:rsid w:val="001432AD"/>
    <w:rsid w:val="001E332C"/>
    <w:rsid w:val="003366D8"/>
    <w:rsid w:val="003D4F4C"/>
    <w:rsid w:val="009309E5"/>
    <w:rsid w:val="00BF3841"/>
    <w:rsid w:val="00C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9773"/>
  <w15:chartTrackingRefBased/>
  <w15:docId w15:val="{94895B65-E0E3-4C31-B8C5-C52E045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2023-01-10T13:44:00Z</dcterms:created>
  <dcterms:modified xsi:type="dcterms:W3CDTF">2023-01-10T14:47:00Z</dcterms:modified>
</cp:coreProperties>
</file>