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8FA" w:rsidRDefault="00C3710F" w:rsidP="00C37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Пермякова Светлана Дмитриевна</w:t>
      </w:r>
    </w:p>
    <w:p w:rsidR="00C3710F" w:rsidRDefault="00C3710F" w:rsidP="00C37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Восточный Федеральный Университет им. М.К.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Аммосова</w:t>
      </w:r>
      <w:proofErr w:type="spellEnd"/>
    </w:p>
    <w:p w:rsidR="00C3710F" w:rsidRDefault="00C3710F" w:rsidP="00C37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институт, ДО – 13</w:t>
      </w:r>
    </w:p>
    <w:p w:rsidR="00C3710F" w:rsidRDefault="00C3710F" w:rsidP="00C37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Якутск</w:t>
      </w:r>
    </w:p>
    <w:p w:rsidR="00C3710F" w:rsidRPr="00DF3CD5" w:rsidRDefault="002E3800" w:rsidP="00C37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="00C3710F" w:rsidRPr="000109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Psveta</w:t>
        </w:r>
        <w:r w:rsidR="00C3710F" w:rsidRPr="00DF3CD5">
          <w:rPr>
            <w:rStyle w:val="a3"/>
            <w:rFonts w:ascii="Times New Roman" w:hAnsi="Times New Roman" w:cs="Times New Roman"/>
            <w:sz w:val="28"/>
            <w:szCs w:val="28"/>
          </w:rPr>
          <w:t>95@</w:t>
        </w:r>
        <w:r w:rsidR="00C3710F" w:rsidRPr="000109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C3710F" w:rsidRPr="00DF3CD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C3710F" w:rsidRPr="0001094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C3710F" w:rsidRPr="00DF3C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10F" w:rsidRPr="00DF3CD5" w:rsidRDefault="00C3710F" w:rsidP="00C37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710F" w:rsidRDefault="00C3710F" w:rsidP="00C37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FB7022">
        <w:rPr>
          <w:rFonts w:ascii="Times New Roman" w:hAnsi="Times New Roman" w:cs="Times New Roman"/>
          <w:b/>
          <w:sz w:val="28"/>
          <w:szCs w:val="28"/>
        </w:rPr>
        <w:t>казка как средство раз</w:t>
      </w:r>
      <w:r w:rsidR="00DF3CD5">
        <w:rPr>
          <w:rFonts w:ascii="Times New Roman" w:hAnsi="Times New Roman" w:cs="Times New Roman"/>
          <w:b/>
          <w:sz w:val="28"/>
          <w:szCs w:val="28"/>
        </w:rPr>
        <w:t>вития коммуникативных навы</w:t>
      </w:r>
      <w:r w:rsidR="00FC567A">
        <w:rPr>
          <w:rFonts w:ascii="Times New Roman" w:hAnsi="Times New Roman" w:cs="Times New Roman"/>
          <w:b/>
          <w:sz w:val="28"/>
          <w:szCs w:val="28"/>
        </w:rPr>
        <w:t xml:space="preserve">ков у </w:t>
      </w:r>
      <w:r w:rsidR="00FB7022">
        <w:rPr>
          <w:rFonts w:ascii="Times New Roman" w:hAnsi="Times New Roman" w:cs="Times New Roman"/>
          <w:b/>
          <w:sz w:val="28"/>
          <w:szCs w:val="28"/>
        </w:rPr>
        <w:t>детей старшего дошкольного возраста</w:t>
      </w:r>
    </w:p>
    <w:p w:rsidR="00CD417E" w:rsidRDefault="00CD417E" w:rsidP="00C37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17E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sah-RU"/>
        </w:rPr>
      </w:pPr>
      <w:r w:rsidRPr="00CD417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sah-RU"/>
        </w:rPr>
        <w:t xml:space="preserve"> Аннотация:</w:t>
      </w:r>
      <w:r w:rsidRPr="00CD41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федеральном государственном образовательном стандарте (ФГОС)  дошкольного образования,  социально – коммуникативное развитие выделяется,</w:t>
      </w:r>
      <w:r w:rsid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приоритетное направление </w:t>
      </w:r>
      <w:proofErr w:type="spellStart"/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воспитательно</w:t>
      </w:r>
      <w:proofErr w:type="spellEnd"/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образовательного процесса.   Согласно  ФГОС, </w:t>
      </w:r>
      <w:r w:rsidR="00DF3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</w:t>
      </w:r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дошкольных учреждениях следует обращать внимание на развитие общения и взаимодействия ребенка </w:t>
      </w:r>
      <w:proofErr w:type="gramStart"/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</w:t>
      </w:r>
      <w:proofErr w:type="gramEnd"/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взрослыми и сверстниками; становление самостоятельности, целенаправленности и </w:t>
      </w:r>
      <w:proofErr w:type="spellStart"/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саморегуляции</w:t>
      </w:r>
      <w:proofErr w:type="spellEnd"/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собственных действий; развитие эмоциональной отзывчивости, сопереживания; формирование готовности к сов</w:t>
      </w:r>
      <w:r w:rsid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местной деятельности </w:t>
      </w:r>
      <w:r w:rsidR="00DF3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="00CD417E"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 сверстниками; формирование уважительного отношения и чувства принадлежности к своей семье и к сообществу детей и взрослых.</w:t>
      </w:r>
    </w:p>
    <w:p w:rsid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41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«Коммуникация - это обмен информацией в процессе деятельности, общения</w:t>
      </w:r>
      <w:r w:rsidR="00CD417E" w:rsidRPr="00CD41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D41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(а также пути сообщения)». Коммуникация включает передачу                             </w:t>
      </w:r>
      <w:r w:rsidR="00CD417E" w:rsidRPr="00CD41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  <w:r w:rsidRPr="00CD417E">
        <w:rPr>
          <w:rFonts w:ascii="Times New Roman" w:hAnsi="Times New Roman" w:cs="Times New Roman"/>
          <w:sz w:val="28"/>
          <w:szCs w:val="28"/>
          <w:shd w:val="clear" w:color="auto" w:fill="FFFFFF"/>
        </w:rPr>
        <w:t>и прием знаний, идей, мнений, чувств. Универсальным средством коммуникации является речь, с помощью которой не то</w:t>
      </w:r>
      <w:r w:rsidR="00CD41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лько передается информация, </w:t>
      </w:r>
      <w:r w:rsidRPr="00CD41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и осуществляется воздействие друг на друга совместной деятельности. </w:t>
      </w:r>
    </w:p>
    <w:p w:rsidR="00CD417E" w:rsidRDefault="00CD417E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Коммуникативные навыки – это способность человека взаимодействовать с другими людьми, адекватно интерпретируя получаемую информацию, а также правильно ее передавая. Эти навыки очень важны</w:t>
      </w:r>
      <w:r w:rsidR="00DF3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</w:t>
      </w:r>
      <w:r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обществе, когда ежедневно необходимо взаимодействовать со многими людьми. Некоторые профессии обязывают уделять им больше внимания, поскольку в определенных видах деятельности основным методом работы является общение: это журналистика, психология, педагогика, социология</w:t>
      </w:r>
      <w:r w:rsidR="00DF3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D41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 др. Тем не менее, профессиональные потребности – это лишь малая часть причин, по которым коммуникативные навыки так важны. Ведь любому человеку необходимо общаться и для психологического удовлетворения, социальной реализации, и просто для того, чтобы выжить. Индивиды, которые пренебрегают их наработкой, безуспешны, и им труднее реализовать себя.</w:t>
      </w:r>
      <w:r w:rsidR="000A54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B7022" w:rsidRPr="00CD417E">
        <w:rPr>
          <w:rFonts w:ascii="Times New Roman" w:hAnsi="Times New Roman" w:cs="Times New Roman"/>
          <w:sz w:val="28"/>
          <w:szCs w:val="28"/>
        </w:rPr>
        <w:t>Доказано, что проблема нарушения межличностного общения на основе общечеловеческих ценностей связано с недостатком работы специалистов ДОУ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022" w:rsidRPr="00CD417E">
        <w:rPr>
          <w:rFonts w:ascii="Times New Roman" w:hAnsi="Times New Roman" w:cs="Times New Roman"/>
          <w:sz w:val="28"/>
          <w:szCs w:val="28"/>
        </w:rPr>
        <w:t>с семьей, с отсутствием и формализмо</w:t>
      </w:r>
      <w:r>
        <w:rPr>
          <w:rFonts w:ascii="Times New Roman" w:hAnsi="Times New Roman" w:cs="Times New Roman"/>
          <w:sz w:val="28"/>
          <w:szCs w:val="28"/>
        </w:rPr>
        <w:t xml:space="preserve">м общения родителей с ребенком, </w:t>
      </w:r>
      <w:r w:rsidR="00FB7022" w:rsidRPr="00CD417E">
        <w:rPr>
          <w:rFonts w:ascii="Times New Roman" w:hAnsi="Times New Roman" w:cs="Times New Roman"/>
          <w:sz w:val="28"/>
          <w:szCs w:val="28"/>
        </w:rPr>
        <w:t xml:space="preserve">с современными играми, не требующими у ребенка общения </w:t>
      </w:r>
      <w:r w:rsidR="00DF3CD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B7022" w:rsidRPr="00CD417E">
        <w:rPr>
          <w:rFonts w:ascii="Times New Roman" w:hAnsi="Times New Roman" w:cs="Times New Roman"/>
          <w:sz w:val="28"/>
          <w:szCs w:val="28"/>
        </w:rPr>
        <w:t>со сверстниками.</w:t>
      </w:r>
    </w:p>
    <w:p w:rsid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 xml:space="preserve">          По проблеме</w:t>
      </w:r>
      <w:r w:rsidR="00CD417E">
        <w:rPr>
          <w:rFonts w:ascii="Times New Roman" w:hAnsi="Times New Roman" w:cs="Times New Roman"/>
          <w:sz w:val="28"/>
          <w:szCs w:val="28"/>
        </w:rPr>
        <w:t xml:space="preserve"> развитие коммуникативных навыков</w:t>
      </w:r>
      <w:r w:rsidRPr="00CD417E">
        <w:rPr>
          <w:rFonts w:ascii="Times New Roman" w:hAnsi="Times New Roman" w:cs="Times New Roman"/>
          <w:sz w:val="28"/>
          <w:szCs w:val="28"/>
        </w:rPr>
        <w:t xml:space="preserve"> у детей посредством сказок</w:t>
      </w:r>
      <w:r w:rsidR="00CD417E">
        <w:rPr>
          <w:rFonts w:ascii="Times New Roman" w:hAnsi="Times New Roman" w:cs="Times New Roman"/>
          <w:sz w:val="28"/>
          <w:szCs w:val="28"/>
        </w:rPr>
        <w:t xml:space="preserve"> </w:t>
      </w:r>
      <w:r w:rsidRPr="00CD417E">
        <w:rPr>
          <w:rFonts w:ascii="Times New Roman" w:hAnsi="Times New Roman" w:cs="Times New Roman"/>
          <w:sz w:val="28"/>
          <w:szCs w:val="28"/>
        </w:rPr>
        <w:t>мы опираемся на работы Н.В. Клюевой,</w:t>
      </w:r>
      <w:r w:rsidR="00DF3CD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CD417E">
        <w:rPr>
          <w:rFonts w:ascii="Times New Roman" w:hAnsi="Times New Roman" w:cs="Times New Roman"/>
          <w:sz w:val="28"/>
          <w:szCs w:val="28"/>
        </w:rPr>
        <w:t xml:space="preserve"> Ю.В. Касаткиной о разных нарушениях, где даются разработанные диагностики, доступные</w:t>
      </w:r>
      <w:r w:rsidR="00CD417E">
        <w:rPr>
          <w:rFonts w:ascii="Times New Roman" w:hAnsi="Times New Roman" w:cs="Times New Roman"/>
          <w:sz w:val="28"/>
          <w:szCs w:val="28"/>
        </w:rPr>
        <w:t xml:space="preserve"> </w:t>
      </w:r>
      <w:r w:rsidRPr="00CD417E">
        <w:rPr>
          <w:rFonts w:ascii="Times New Roman" w:hAnsi="Times New Roman" w:cs="Times New Roman"/>
          <w:sz w:val="28"/>
          <w:szCs w:val="28"/>
        </w:rPr>
        <w:t>и понятные определения. Смирновой Е.О</w:t>
      </w:r>
      <w:r w:rsidR="00CD417E">
        <w:rPr>
          <w:rFonts w:ascii="Times New Roman" w:hAnsi="Times New Roman" w:cs="Times New Roman"/>
          <w:sz w:val="28"/>
          <w:szCs w:val="28"/>
        </w:rPr>
        <w:t xml:space="preserve">., Рузской А.Г. о роли взрослых </w:t>
      </w:r>
      <w:r w:rsidRPr="00CD417E">
        <w:rPr>
          <w:rFonts w:ascii="Times New Roman" w:hAnsi="Times New Roman" w:cs="Times New Roman"/>
          <w:sz w:val="28"/>
          <w:szCs w:val="28"/>
        </w:rPr>
        <w:t xml:space="preserve">в становлении общения </w:t>
      </w:r>
      <w:r w:rsidR="00CD417E">
        <w:rPr>
          <w:rFonts w:ascii="Times New Roman" w:hAnsi="Times New Roman" w:cs="Times New Roman"/>
          <w:sz w:val="28"/>
          <w:szCs w:val="28"/>
        </w:rPr>
        <w:t>дошкольников с людьми. Труды Зап</w:t>
      </w:r>
      <w:r w:rsidRPr="00CD417E">
        <w:rPr>
          <w:rFonts w:ascii="Times New Roman" w:hAnsi="Times New Roman" w:cs="Times New Roman"/>
          <w:sz w:val="28"/>
          <w:szCs w:val="28"/>
        </w:rPr>
        <w:t>орожца А.В., Лисиной М.М. о роли общения в развитии личности.</w:t>
      </w:r>
    </w:p>
    <w:p w:rsidR="00FB7022" w:rsidRP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 xml:space="preserve"> Создание и коммуникация метафор прямо пропорциональна открытости между </w:t>
      </w:r>
      <w:proofErr w:type="gramStart"/>
      <w:r w:rsidRPr="00CD417E">
        <w:rPr>
          <w:rFonts w:ascii="Times New Roman" w:hAnsi="Times New Roman" w:cs="Times New Roman"/>
          <w:sz w:val="28"/>
          <w:szCs w:val="28"/>
        </w:rPr>
        <w:t>сознательным</w:t>
      </w:r>
      <w:proofErr w:type="gramEnd"/>
      <w:r w:rsidRPr="00CD417E">
        <w:rPr>
          <w:rFonts w:ascii="Times New Roman" w:hAnsi="Times New Roman" w:cs="Times New Roman"/>
          <w:sz w:val="28"/>
          <w:szCs w:val="28"/>
        </w:rPr>
        <w:t xml:space="preserve"> и бессознательным у человека, особенно</w:t>
      </w:r>
      <w:r w:rsidR="00DF3CD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CD417E">
        <w:rPr>
          <w:rFonts w:ascii="Times New Roman" w:hAnsi="Times New Roman" w:cs="Times New Roman"/>
          <w:sz w:val="28"/>
          <w:szCs w:val="28"/>
        </w:rPr>
        <w:t xml:space="preserve">у психотерапевта. Дело в том, что человек, который становится психологическим консультантом, как правило, имеет </w:t>
      </w:r>
      <w:proofErr w:type="gramStart"/>
      <w:r w:rsidRPr="00CD417E">
        <w:rPr>
          <w:rFonts w:ascii="Times New Roman" w:hAnsi="Times New Roman" w:cs="Times New Roman"/>
          <w:sz w:val="28"/>
          <w:szCs w:val="28"/>
        </w:rPr>
        <w:t>двойственные</w:t>
      </w:r>
      <w:proofErr w:type="gramEnd"/>
      <w:r w:rsidRPr="00CD417E">
        <w:rPr>
          <w:rFonts w:ascii="Times New Roman" w:hAnsi="Times New Roman" w:cs="Times New Roman"/>
          <w:sz w:val="28"/>
          <w:szCs w:val="28"/>
        </w:rPr>
        <w:t xml:space="preserve"> "сильно заряженные" отношения с </w:t>
      </w:r>
      <w:proofErr w:type="gramStart"/>
      <w:r w:rsidRPr="00CD417E">
        <w:rPr>
          <w:rFonts w:ascii="Times New Roman" w:hAnsi="Times New Roman" w:cs="Times New Roman"/>
          <w:sz w:val="28"/>
          <w:szCs w:val="28"/>
        </w:rPr>
        <w:t>собственным</w:t>
      </w:r>
      <w:proofErr w:type="gramEnd"/>
      <w:r w:rsidRPr="00CD417E">
        <w:rPr>
          <w:rFonts w:ascii="Times New Roman" w:hAnsi="Times New Roman" w:cs="Times New Roman"/>
          <w:sz w:val="28"/>
          <w:szCs w:val="28"/>
        </w:rPr>
        <w:t xml:space="preserve"> бессознательным. А потому для более плодотворной работы с метафорическим языком необходим постоянный перевод символов на уровень непосредственных взаимоотношений, жизненных сценариев, ценнос</w:t>
      </w:r>
      <w:r w:rsidR="00CD417E">
        <w:rPr>
          <w:rFonts w:ascii="Times New Roman" w:hAnsi="Times New Roman" w:cs="Times New Roman"/>
          <w:sz w:val="28"/>
          <w:szCs w:val="28"/>
        </w:rPr>
        <w:t xml:space="preserve">тей и убеждений, как пациентов, </w:t>
      </w:r>
      <w:r w:rsidRPr="00CD417E">
        <w:rPr>
          <w:rFonts w:ascii="Times New Roman" w:hAnsi="Times New Roman" w:cs="Times New Roman"/>
          <w:sz w:val="28"/>
          <w:szCs w:val="28"/>
        </w:rPr>
        <w:t xml:space="preserve">так и терапевтов. Наиболее жизнеспособным, пожалуй, будет </w:t>
      </w:r>
      <w:proofErr w:type="spellStart"/>
      <w:r w:rsidRPr="00CD417E">
        <w:rPr>
          <w:rFonts w:ascii="Times New Roman" w:hAnsi="Times New Roman" w:cs="Times New Roman"/>
          <w:sz w:val="28"/>
          <w:szCs w:val="28"/>
        </w:rPr>
        <w:t>практикование</w:t>
      </w:r>
      <w:proofErr w:type="spellEnd"/>
      <w:r w:rsidRPr="00CD417E">
        <w:rPr>
          <w:rFonts w:ascii="Times New Roman" w:hAnsi="Times New Roman" w:cs="Times New Roman"/>
          <w:sz w:val="28"/>
          <w:szCs w:val="28"/>
        </w:rPr>
        <w:t xml:space="preserve"> манер дельфина, то плывущего в глубине непосредственного опыта, то выныривающего</w:t>
      </w:r>
      <w:r w:rsidR="00CD417E">
        <w:rPr>
          <w:rFonts w:ascii="Times New Roman" w:hAnsi="Times New Roman" w:cs="Times New Roman"/>
          <w:sz w:val="28"/>
          <w:szCs w:val="28"/>
        </w:rPr>
        <w:t xml:space="preserve"> </w:t>
      </w:r>
      <w:r w:rsidRPr="00CD417E">
        <w:rPr>
          <w:rFonts w:ascii="Times New Roman" w:hAnsi="Times New Roman" w:cs="Times New Roman"/>
          <w:sz w:val="28"/>
          <w:szCs w:val="28"/>
        </w:rPr>
        <w:t xml:space="preserve">в область обычных </w:t>
      </w:r>
      <w:r w:rsidR="000A549D">
        <w:rPr>
          <w:rFonts w:ascii="Times New Roman" w:hAnsi="Times New Roman" w:cs="Times New Roman"/>
          <w:sz w:val="28"/>
          <w:szCs w:val="28"/>
        </w:rPr>
        <w:t>поступков и здравого смысла</w:t>
      </w:r>
      <w:r w:rsidRPr="00CD417E">
        <w:rPr>
          <w:rFonts w:ascii="Times New Roman" w:hAnsi="Times New Roman" w:cs="Times New Roman"/>
          <w:sz w:val="28"/>
          <w:szCs w:val="28"/>
        </w:rPr>
        <w:t xml:space="preserve"> [1</w:t>
      </w:r>
      <w:bookmarkStart w:id="0" w:name="_GoBack"/>
      <w:bookmarkEnd w:id="0"/>
      <w:r w:rsidRPr="00CD417E">
        <w:rPr>
          <w:rFonts w:ascii="Times New Roman" w:hAnsi="Times New Roman" w:cs="Times New Roman"/>
          <w:sz w:val="28"/>
          <w:szCs w:val="28"/>
        </w:rPr>
        <w:t>, с.37]</w:t>
      </w:r>
      <w:r w:rsidR="000A549D">
        <w:rPr>
          <w:rFonts w:ascii="Times New Roman" w:hAnsi="Times New Roman" w:cs="Times New Roman"/>
          <w:sz w:val="28"/>
          <w:szCs w:val="28"/>
        </w:rPr>
        <w:t>.</w:t>
      </w:r>
    </w:p>
    <w:p w:rsidR="00FB7022" w:rsidRP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lastRenderedPageBreak/>
        <w:t xml:space="preserve">          Сказка является одним из основных видов устной народной прозы,                               ее типическим свойством считается установка на вымысел. Сказка в детском фольклоре занимает одно из основных мест.</w:t>
      </w:r>
      <w:r w:rsidR="00CD417E">
        <w:rPr>
          <w:rFonts w:ascii="Times New Roman" w:hAnsi="Times New Roman" w:cs="Times New Roman"/>
          <w:sz w:val="28"/>
          <w:szCs w:val="28"/>
        </w:rPr>
        <w:t xml:space="preserve"> </w:t>
      </w:r>
      <w:r w:rsidRPr="00CD417E">
        <w:rPr>
          <w:rFonts w:ascii="Times New Roman" w:hAnsi="Times New Roman" w:cs="Times New Roman"/>
          <w:sz w:val="28"/>
          <w:szCs w:val="28"/>
        </w:rPr>
        <w:t xml:space="preserve"> К </w:t>
      </w:r>
      <w:proofErr w:type="gramStart"/>
      <w:r w:rsidRPr="00CD417E">
        <w:rPr>
          <w:rFonts w:ascii="Times New Roman" w:hAnsi="Times New Roman" w:cs="Times New Roman"/>
          <w:sz w:val="28"/>
          <w:szCs w:val="28"/>
        </w:rPr>
        <w:t>детским сказкам, имеющим коррекционное значение относят</w:t>
      </w:r>
      <w:proofErr w:type="gramEnd"/>
      <w:r w:rsidRPr="00CD417E">
        <w:rPr>
          <w:rFonts w:ascii="Times New Roman" w:hAnsi="Times New Roman" w:cs="Times New Roman"/>
          <w:sz w:val="28"/>
          <w:szCs w:val="28"/>
        </w:rPr>
        <w:t xml:space="preserve"> несколько групп произведений:</w:t>
      </w:r>
    </w:p>
    <w:p w:rsidR="00FB7022" w:rsidRP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>- сказки, перешедшие из фольклора и специально</w:t>
      </w:r>
      <w:r w:rsidR="00CD417E">
        <w:rPr>
          <w:rFonts w:ascii="Times New Roman" w:hAnsi="Times New Roman" w:cs="Times New Roman"/>
          <w:sz w:val="28"/>
          <w:szCs w:val="28"/>
        </w:rPr>
        <w:t xml:space="preserve"> обработанные</w:t>
      </w:r>
      <w:r w:rsidR="00DF3CD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D417E">
        <w:rPr>
          <w:rFonts w:ascii="Times New Roman" w:hAnsi="Times New Roman" w:cs="Times New Roman"/>
          <w:sz w:val="28"/>
          <w:szCs w:val="28"/>
        </w:rPr>
        <w:t xml:space="preserve"> для детей (сказки </w:t>
      </w:r>
      <w:r w:rsidRPr="00CD417E">
        <w:rPr>
          <w:rFonts w:ascii="Times New Roman" w:hAnsi="Times New Roman" w:cs="Times New Roman"/>
          <w:sz w:val="28"/>
          <w:szCs w:val="28"/>
        </w:rPr>
        <w:t xml:space="preserve">о животных и волшебные сказки); </w:t>
      </w:r>
    </w:p>
    <w:p w:rsidR="00FB7022" w:rsidRP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D417E">
        <w:rPr>
          <w:rFonts w:ascii="Times New Roman" w:hAnsi="Times New Roman" w:cs="Times New Roman"/>
          <w:sz w:val="28"/>
          <w:szCs w:val="28"/>
        </w:rPr>
        <w:t>сказки</w:t>
      </w:r>
      <w:proofErr w:type="gramEnd"/>
      <w:r w:rsidRPr="00CD417E">
        <w:rPr>
          <w:rFonts w:ascii="Times New Roman" w:hAnsi="Times New Roman" w:cs="Times New Roman"/>
          <w:sz w:val="28"/>
          <w:szCs w:val="28"/>
        </w:rPr>
        <w:t xml:space="preserve"> специально создаваемые для детей;</w:t>
      </w:r>
    </w:p>
    <w:p w:rsidR="00FB7022" w:rsidRP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>- собственно детский фольклор (сказки, сочиняемые самими детьми).</w:t>
      </w:r>
    </w:p>
    <w:p w:rsidR="00FB7022" w:rsidRP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 xml:space="preserve">      Первая публикация народных сказок для детей принадлежит С.А.Авдеевой.</w:t>
      </w:r>
      <w:r w:rsidR="00CD417E">
        <w:rPr>
          <w:rFonts w:ascii="Times New Roman" w:hAnsi="Times New Roman" w:cs="Times New Roman"/>
          <w:sz w:val="28"/>
          <w:szCs w:val="28"/>
        </w:rPr>
        <w:t xml:space="preserve"> </w:t>
      </w:r>
      <w:r w:rsidRPr="00CD417E">
        <w:rPr>
          <w:rFonts w:ascii="Times New Roman" w:hAnsi="Times New Roman" w:cs="Times New Roman"/>
          <w:sz w:val="28"/>
          <w:szCs w:val="28"/>
        </w:rPr>
        <w:t xml:space="preserve">С середины </w:t>
      </w:r>
      <w:r w:rsidRPr="00CD417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CD417E">
        <w:rPr>
          <w:rFonts w:ascii="Times New Roman" w:hAnsi="Times New Roman" w:cs="Times New Roman"/>
          <w:sz w:val="28"/>
          <w:szCs w:val="28"/>
        </w:rPr>
        <w:t xml:space="preserve"> века детские сказки печатались </w:t>
      </w:r>
      <w:r w:rsidR="00CD417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CD417E">
        <w:rPr>
          <w:rFonts w:ascii="Times New Roman" w:hAnsi="Times New Roman" w:cs="Times New Roman"/>
          <w:sz w:val="28"/>
          <w:szCs w:val="28"/>
        </w:rPr>
        <w:t>в разнообразных сборниках</w:t>
      </w:r>
      <w:r w:rsidR="00CD417E">
        <w:rPr>
          <w:rFonts w:ascii="Times New Roman" w:hAnsi="Times New Roman" w:cs="Times New Roman"/>
          <w:sz w:val="28"/>
          <w:szCs w:val="28"/>
        </w:rPr>
        <w:t xml:space="preserve"> </w:t>
      </w:r>
      <w:r w:rsidRPr="00CD417E">
        <w:rPr>
          <w:rFonts w:ascii="Times New Roman" w:hAnsi="Times New Roman" w:cs="Times New Roman"/>
          <w:sz w:val="28"/>
          <w:szCs w:val="28"/>
        </w:rPr>
        <w:t>и периодике.</w:t>
      </w:r>
    </w:p>
    <w:p w:rsidR="00FB7022" w:rsidRP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 xml:space="preserve">         Первый сборник, составленный с учетом возрастных особенностей ребенка, был подготовлен А.Н.Афанасьевым. В 1871 году он выпустил книгу «Русские детские сказки».</w:t>
      </w:r>
    </w:p>
    <w:p w:rsidR="00FB7022" w:rsidRPr="00CD417E" w:rsidRDefault="00FB7022" w:rsidP="00CD417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 xml:space="preserve">          Сказки используются в развлекательных и поучительных целях. Обычно сказки рассказывают те лица, которые занимаются воспитанием детей (бабушки, матери, няни, специалисты</w:t>
      </w:r>
      <w:r w:rsidR="000A549D">
        <w:rPr>
          <w:rFonts w:ascii="Times New Roman" w:hAnsi="Times New Roman" w:cs="Times New Roman"/>
          <w:sz w:val="28"/>
          <w:szCs w:val="28"/>
        </w:rPr>
        <w:t xml:space="preserve"> образовательных учреждений) </w:t>
      </w:r>
      <w:r w:rsidRPr="00CD417E">
        <w:rPr>
          <w:rFonts w:ascii="Times New Roman" w:hAnsi="Times New Roman" w:cs="Times New Roman"/>
          <w:sz w:val="28"/>
          <w:szCs w:val="28"/>
        </w:rPr>
        <w:t>[2, с.63]</w:t>
      </w:r>
      <w:r w:rsidR="000A549D">
        <w:rPr>
          <w:rFonts w:ascii="Times New Roman" w:hAnsi="Times New Roman" w:cs="Times New Roman"/>
          <w:sz w:val="28"/>
          <w:szCs w:val="28"/>
        </w:rPr>
        <w:t>.</w:t>
      </w:r>
      <w:r w:rsidRPr="00CD417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D417E">
        <w:rPr>
          <w:rFonts w:ascii="Times New Roman" w:hAnsi="Times New Roman" w:cs="Times New Roman"/>
          <w:b/>
          <w:i/>
          <w:sz w:val="28"/>
          <w:szCs w:val="28"/>
          <w:lang w:val="sah-RU"/>
        </w:rPr>
        <w:t>Ключевые слова</w:t>
      </w:r>
      <w:r w:rsidRPr="00CD417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>Коммуникация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>Сказка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>Общения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>Застенчивость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417E">
        <w:rPr>
          <w:rFonts w:ascii="Times New Roman" w:hAnsi="Times New Roman" w:cs="Times New Roman"/>
          <w:sz w:val="28"/>
          <w:szCs w:val="28"/>
        </w:rPr>
        <w:t>Психокоррекция</w:t>
      </w:r>
      <w:proofErr w:type="spellEnd"/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>Развитие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7E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lastRenderedPageBreak/>
        <w:t>Короткова Л.Д. Сказка – для светлого ума закваска/ Л.Д.Короткова. - М., 2001.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17E">
        <w:rPr>
          <w:rFonts w:ascii="Times New Roman" w:hAnsi="Times New Roman" w:cs="Times New Roman"/>
          <w:sz w:val="28"/>
          <w:szCs w:val="28"/>
        </w:rPr>
        <w:t>Зимина И.М. Сказка в системе социальной адаптации детей дошкольного возраста/ И.М. Зимина // Дошкольное воспитание. – 2005. - №1.</w:t>
      </w:r>
    </w:p>
    <w:p w:rsidR="00FB7022" w:rsidRPr="00CD417E" w:rsidRDefault="00FB7022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3710F" w:rsidRPr="00CD417E" w:rsidRDefault="00C3710F" w:rsidP="00CD41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7022" w:rsidRPr="00CD417E" w:rsidRDefault="0036107B" w:rsidP="0036107B">
      <w:pPr>
        <w:tabs>
          <w:tab w:val="left" w:pos="268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FB7022" w:rsidRPr="00CD417E" w:rsidSect="00026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C6386"/>
    <w:multiLevelType w:val="hybridMultilevel"/>
    <w:tmpl w:val="C9EE2B74"/>
    <w:lvl w:ilvl="0" w:tplc="86F4D9A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8302483"/>
    <w:multiLevelType w:val="hybridMultilevel"/>
    <w:tmpl w:val="AFD630D2"/>
    <w:lvl w:ilvl="0" w:tplc="052E175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3710F"/>
    <w:rsid w:val="00026E81"/>
    <w:rsid w:val="000646C8"/>
    <w:rsid w:val="000A549D"/>
    <w:rsid w:val="001666D2"/>
    <w:rsid w:val="002E3800"/>
    <w:rsid w:val="0036107B"/>
    <w:rsid w:val="004F4279"/>
    <w:rsid w:val="00885B5C"/>
    <w:rsid w:val="00C3710F"/>
    <w:rsid w:val="00CD417E"/>
    <w:rsid w:val="00DF3CD5"/>
    <w:rsid w:val="00FB7022"/>
    <w:rsid w:val="00FC5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710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B70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B702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B70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41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veta9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2017-05-31T07:34:00Z</dcterms:created>
  <dcterms:modified xsi:type="dcterms:W3CDTF">2017-05-31T08:46:00Z</dcterms:modified>
</cp:coreProperties>
</file>