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B0" w:rsidRDefault="008B41B0" w:rsidP="008B41B0">
      <w:pPr>
        <w:spacing w:after="0" w:line="250" w:lineRule="atLeast"/>
        <w:ind w:left="-567" w:firstLine="567"/>
        <w:jc w:val="center"/>
        <w:textAlignment w:val="baseline"/>
        <w:rPr>
          <w:rFonts w:ascii="Times New Roman" w:eastAsia="Times New Roman" w:hAnsi="Times New Roman" w:cs="Times New Roman"/>
          <w:color w:val="29251E"/>
          <w:sz w:val="28"/>
          <w:szCs w:val="28"/>
          <w:bdr w:val="none" w:sz="0" w:space="0" w:color="auto" w:frame="1"/>
          <w:lang w:eastAsia="ru-RU"/>
        </w:rPr>
      </w:pPr>
      <w:r>
        <w:rPr>
          <w:rFonts w:ascii="Times New Roman" w:eastAsia="Times New Roman" w:hAnsi="Times New Roman" w:cs="Times New Roman"/>
          <w:b/>
          <w:color w:val="29251E"/>
          <w:sz w:val="28"/>
          <w:szCs w:val="28"/>
          <w:bdr w:val="none" w:sz="0" w:space="0" w:color="auto" w:frame="1"/>
          <w:lang w:eastAsia="ru-RU"/>
        </w:rPr>
        <w:t>Формы и виды работы по д</w:t>
      </w:r>
      <w:r w:rsidRPr="008B41B0">
        <w:rPr>
          <w:rFonts w:ascii="Times New Roman" w:eastAsia="Times New Roman" w:hAnsi="Times New Roman" w:cs="Times New Roman"/>
          <w:b/>
          <w:color w:val="29251E"/>
          <w:sz w:val="28"/>
          <w:szCs w:val="28"/>
          <w:bdr w:val="none" w:sz="0" w:space="0" w:color="auto" w:frame="1"/>
          <w:lang w:eastAsia="ru-RU"/>
        </w:rPr>
        <w:t>уховно – нравственно</w:t>
      </w:r>
      <w:r>
        <w:rPr>
          <w:rFonts w:ascii="Times New Roman" w:eastAsia="Times New Roman" w:hAnsi="Times New Roman" w:cs="Times New Roman"/>
          <w:b/>
          <w:color w:val="29251E"/>
          <w:sz w:val="28"/>
          <w:szCs w:val="28"/>
          <w:bdr w:val="none" w:sz="0" w:space="0" w:color="auto" w:frame="1"/>
          <w:lang w:eastAsia="ru-RU"/>
        </w:rPr>
        <w:t>му</w:t>
      </w:r>
      <w:r w:rsidRPr="008B41B0">
        <w:rPr>
          <w:rFonts w:ascii="Times New Roman" w:eastAsia="Times New Roman" w:hAnsi="Times New Roman" w:cs="Times New Roman"/>
          <w:b/>
          <w:color w:val="29251E"/>
          <w:sz w:val="28"/>
          <w:szCs w:val="28"/>
          <w:bdr w:val="none" w:sz="0" w:space="0" w:color="auto" w:frame="1"/>
          <w:lang w:eastAsia="ru-RU"/>
        </w:rPr>
        <w:t xml:space="preserve"> воспитани</w:t>
      </w:r>
      <w:r>
        <w:rPr>
          <w:rFonts w:ascii="Times New Roman" w:eastAsia="Times New Roman" w:hAnsi="Times New Roman" w:cs="Times New Roman"/>
          <w:b/>
          <w:color w:val="29251E"/>
          <w:sz w:val="28"/>
          <w:szCs w:val="28"/>
          <w:bdr w:val="none" w:sz="0" w:space="0" w:color="auto" w:frame="1"/>
          <w:lang w:eastAsia="ru-RU"/>
        </w:rPr>
        <w:t>ю</w:t>
      </w:r>
      <w:r w:rsidRPr="008B41B0">
        <w:rPr>
          <w:rFonts w:ascii="Times New Roman" w:eastAsia="Times New Roman" w:hAnsi="Times New Roman" w:cs="Times New Roman"/>
          <w:b/>
          <w:color w:val="29251E"/>
          <w:sz w:val="28"/>
          <w:szCs w:val="28"/>
          <w:bdr w:val="none" w:sz="0" w:space="0" w:color="auto" w:frame="1"/>
          <w:lang w:eastAsia="ru-RU"/>
        </w:rPr>
        <w:t xml:space="preserve"> на уроках литературы в условиях введения ФГОС</w:t>
      </w:r>
    </w:p>
    <w:p w:rsidR="00DE13C6" w:rsidRDefault="00DE13C6" w:rsidP="00DE13C6">
      <w:pPr>
        <w:spacing w:after="0" w:line="250" w:lineRule="atLeast"/>
        <w:ind w:left="-567" w:firstLine="567"/>
        <w:jc w:val="right"/>
        <w:textAlignment w:val="baseline"/>
        <w:rPr>
          <w:rFonts w:ascii="Times New Roman" w:eastAsia="Times New Roman" w:hAnsi="Times New Roman" w:cs="Times New Roman"/>
          <w:i/>
          <w:color w:val="29251E"/>
          <w:sz w:val="28"/>
          <w:szCs w:val="28"/>
          <w:bdr w:val="none" w:sz="0" w:space="0" w:color="auto" w:frame="1"/>
          <w:lang w:eastAsia="ru-RU"/>
        </w:rPr>
      </w:pPr>
      <w:proofErr w:type="spellStart"/>
      <w:r w:rsidRPr="00DE13C6">
        <w:rPr>
          <w:rFonts w:ascii="Times New Roman" w:eastAsia="Times New Roman" w:hAnsi="Times New Roman" w:cs="Times New Roman"/>
          <w:i/>
          <w:color w:val="29251E"/>
          <w:sz w:val="28"/>
          <w:szCs w:val="28"/>
          <w:bdr w:val="none" w:sz="0" w:space="0" w:color="auto" w:frame="1"/>
          <w:lang w:eastAsia="ru-RU"/>
        </w:rPr>
        <w:t>Осовская</w:t>
      </w:r>
      <w:proofErr w:type="spellEnd"/>
      <w:r w:rsidRPr="00DE13C6">
        <w:rPr>
          <w:rFonts w:ascii="Times New Roman" w:eastAsia="Times New Roman" w:hAnsi="Times New Roman" w:cs="Times New Roman"/>
          <w:i/>
          <w:color w:val="29251E"/>
          <w:sz w:val="28"/>
          <w:szCs w:val="28"/>
          <w:bdr w:val="none" w:sz="0" w:space="0" w:color="auto" w:frame="1"/>
          <w:lang w:eastAsia="ru-RU"/>
        </w:rPr>
        <w:t xml:space="preserve"> Татьяна Викторовна</w:t>
      </w:r>
      <w:r>
        <w:rPr>
          <w:rFonts w:ascii="Times New Roman" w:eastAsia="Times New Roman" w:hAnsi="Times New Roman" w:cs="Times New Roman"/>
          <w:i/>
          <w:color w:val="29251E"/>
          <w:sz w:val="28"/>
          <w:szCs w:val="28"/>
          <w:bdr w:val="none" w:sz="0" w:space="0" w:color="auto" w:frame="1"/>
          <w:lang w:eastAsia="ru-RU"/>
        </w:rPr>
        <w:t xml:space="preserve">, </w:t>
      </w:r>
    </w:p>
    <w:p w:rsidR="00DE13C6" w:rsidRDefault="00DE13C6" w:rsidP="00DE13C6">
      <w:pPr>
        <w:spacing w:after="0" w:line="250" w:lineRule="atLeast"/>
        <w:ind w:left="-567" w:firstLine="567"/>
        <w:jc w:val="right"/>
        <w:textAlignment w:val="baseline"/>
        <w:rPr>
          <w:rFonts w:ascii="Times New Roman" w:eastAsia="Times New Roman" w:hAnsi="Times New Roman" w:cs="Times New Roman"/>
          <w:i/>
          <w:color w:val="29251E"/>
          <w:sz w:val="28"/>
          <w:szCs w:val="28"/>
          <w:bdr w:val="none" w:sz="0" w:space="0" w:color="auto" w:frame="1"/>
          <w:lang w:eastAsia="ru-RU"/>
        </w:rPr>
      </w:pPr>
      <w:r>
        <w:rPr>
          <w:rFonts w:ascii="Times New Roman" w:eastAsia="Times New Roman" w:hAnsi="Times New Roman" w:cs="Times New Roman"/>
          <w:i/>
          <w:color w:val="29251E"/>
          <w:sz w:val="28"/>
          <w:szCs w:val="28"/>
          <w:bdr w:val="none" w:sz="0" w:space="0" w:color="auto" w:frame="1"/>
          <w:lang w:eastAsia="ru-RU"/>
        </w:rPr>
        <w:t xml:space="preserve">учитель русского языка и литературы, </w:t>
      </w:r>
    </w:p>
    <w:p w:rsidR="00DE13C6" w:rsidRPr="00DE13C6" w:rsidRDefault="00DE13C6" w:rsidP="00DE13C6">
      <w:pPr>
        <w:spacing w:after="0" w:line="250" w:lineRule="atLeast"/>
        <w:ind w:left="-567" w:firstLine="567"/>
        <w:jc w:val="right"/>
        <w:textAlignment w:val="baseline"/>
        <w:rPr>
          <w:rFonts w:ascii="Times New Roman" w:eastAsia="Times New Roman" w:hAnsi="Times New Roman" w:cs="Times New Roman"/>
          <w:i/>
          <w:color w:val="29251E"/>
          <w:sz w:val="28"/>
          <w:szCs w:val="28"/>
          <w:u w:val="single"/>
          <w:lang w:eastAsia="ru-RU"/>
        </w:rPr>
      </w:pPr>
      <w:r>
        <w:rPr>
          <w:rFonts w:ascii="Times New Roman" w:eastAsia="Times New Roman" w:hAnsi="Times New Roman" w:cs="Times New Roman"/>
          <w:i/>
          <w:color w:val="29251E"/>
          <w:sz w:val="28"/>
          <w:szCs w:val="28"/>
          <w:bdr w:val="none" w:sz="0" w:space="0" w:color="auto" w:frame="1"/>
          <w:lang w:eastAsia="ru-RU"/>
        </w:rPr>
        <w:t>МОБУ СОШ № 38, г. Таганрог</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Pr>
          <w:rFonts w:ascii="Times New Roman" w:eastAsia="Times New Roman" w:hAnsi="Times New Roman" w:cs="Times New Roman"/>
          <w:color w:val="29251E"/>
          <w:sz w:val="28"/>
          <w:szCs w:val="28"/>
          <w:bdr w:val="none" w:sz="0" w:space="0" w:color="auto" w:frame="1"/>
          <w:lang w:eastAsia="ru-RU"/>
        </w:rPr>
        <w:t xml:space="preserve">Сегодня </w:t>
      </w:r>
      <w:r w:rsidRPr="008B41B0">
        <w:rPr>
          <w:rFonts w:ascii="Times New Roman" w:eastAsia="Times New Roman" w:hAnsi="Times New Roman" w:cs="Times New Roman"/>
          <w:color w:val="29251E"/>
          <w:sz w:val="28"/>
          <w:szCs w:val="28"/>
          <w:bdr w:val="none" w:sz="0" w:space="0" w:color="auto" w:frame="1"/>
          <w:lang w:eastAsia="ru-RU"/>
        </w:rPr>
        <w:t>в период глобальной компьютеризации всех сфер жизни неизбежно возникает проблема духовно-нравст</w:t>
      </w:r>
      <w:r>
        <w:rPr>
          <w:rFonts w:ascii="Times New Roman" w:eastAsia="Times New Roman" w:hAnsi="Times New Roman" w:cs="Times New Roman"/>
          <w:color w:val="29251E"/>
          <w:sz w:val="28"/>
          <w:szCs w:val="28"/>
          <w:bdr w:val="none" w:sz="0" w:space="0" w:color="auto" w:frame="1"/>
          <w:lang w:eastAsia="ru-RU"/>
        </w:rPr>
        <w:t>венного формирования личности. К</w:t>
      </w:r>
      <w:r w:rsidRPr="008B41B0">
        <w:rPr>
          <w:rFonts w:ascii="Times New Roman" w:eastAsia="Times New Roman" w:hAnsi="Times New Roman" w:cs="Times New Roman"/>
          <w:color w:val="29251E"/>
          <w:sz w:val="28"/>
          <w:szCs w:val="28"/>
          <w:bdr w:val="none" w:sz="0" w:space="0" w:color="auto" w:frame="1"/>
          <w:lang w:eastAsia="ru-RU"/>
        </w:rPr>
        <w:t>аким должен быт</w:t>
      </w:r>
      <w:r>
        <w:rPr>
          <w:rFonts w:ascii="Times New Roman" w:eastAsia="Times New Roman" w:hAnsi="Times New Roman" w:cs="Times New Roman"/>
          <w:color w:val="29251E"/>
          <w:sz w:val="28"/>
          <w:szCs w:val="28"/>
          <w:bdr w:val="none" w:sz="0" w:space="0" w:color="auto" w:frame="1"/>
          <w:lang w:eastAsia="ru-RU"/>
        </w:rPr>
        <w:t>ь человек современного общества?</w:t>
      </w:r>
      <w:r w:rsidR="00DE13C6">
        <w:rPr>
          <w:rFonts w:ascii="Times New Roman" w:eastAsia="Times New Roman" w:hAnsi="Times New Roman" w:cs="Times New Roman"/>
          <w:color w:val="29251E"/>
          <w:sz w:val="28"/>
          <w:szCs w:val="28"/>
          <w:bdr w:val="none" w:sz="0" w:space="0" w:color="auto" w:frame="1"/>
          <w:lang w:eastAsia="ru-RU"/>
        </w:rPr>
        <w:t xml:space="preserve"> Несомненно, </w:t>
      </w:r>
      <w:r w:rsidRPr="008B41B0">
        <w:rPr>
          <w:rFonts w:ascii="Times New Roman" w:eastAsia="Times New Roman" w:hAnsi="Times New Roman" w:cs="Times New Roman"/>
          <w:color w:val="29251E"/>
          <w:sz w:val="28"/>
          <w:szCs w:val="28"/>
          <w:bdr w:val="none" w:sz="0" w:space="0" w:color="auto" w:frame="1"/>
          <w:lang w:eastAsia="ru-RU"/>
        </w:rPr>
        <w:t xml:space="preserve">среди наиболее важных вопросов </w:t>
      </w:r>
      <w:r w:rsidR="00DE13C6">
        <w:rPr>
          <w:rFonts w:ascii="Times New Roman" w:eastAsia="Times New Roman" w:hAnsi="Times New Roman" w:cs="Times New Roman"/>
          <w:color w:val="29251E"/>
          <w:sz w:val="28"/>
          <w:szCs w:val="28"/>
          <w:bdr w:val="none" w:sz="0" w:space="0" w:color="auto" w:frame="1"/>
          <w:lang w:eastAsia="ru-RU"/>
        </w:rPr>
        <w:t>можно выделить</w:t>
      </w:r>
      <w:r w:rsidRPr="008B41B0">
        <w:rPr>
          <w:rFonts w:ascii="Times New Roman" w:eastAsia="Times New Roman" w:hAnsi="Times New Roman" w:cs="Times New Roman"/>
          <w:color w:val="29251E"/>
          <w:sz w:val="28"/>
          <w:szCs w:val="28"/>
          <w:bdr w:val="none" w:sz="0" w:space="0" w:color="auto" w:frame="1"/>
          <w:lang w:eastAsia="ru-RU"/>
        </w:rPr>
        <w:t xml:space="preserve"> такие, как формирование в человеке чувства ответственности перед обществом, активного понимания им своих социальных функций, отношения к окружающим, осмысление своих прав и обязанностей, этических норм, путей познания и преобразования действительности.</w:t>
      </w:r>
    </w:p>
    <w:p w:rsidR="008B41B0" w:rsidRPr="008B41B0" w:rsidRDefault="00C2779A"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Pr>
          <w:rFonts w:ascii="Times New Roman" w:eastAsia="Times New Roman" w:hAnsi="Times New Roman" w:cs="Times New Roman"/>
          <w:color w:val="29251E"/>
          <w:sz w:val="28"/>
          <w:szCs w:val="28"/>
          <w:bdr w:val="none" w:sz="0" w:space="0" w:color="auto" w:frame="1"/>
          <w:lang w:eastAsia="ru-RU"/>
        </w:rPr>
        <w:t xml:space="preserve">Эти вопросы </w:t>
      </w:r>
      <w:r w:rsidR="008B41B0" w:rsidRPr="008B41B0">
        <w:rPr>
          <w:rFonts w:ascii="Times New Roman" w:eastAsia="Times New Roman" w:hAnsi="Times New Roman" w:cs="Times New Roman"/>
          <w:color w:val="29251E"/>
          <w:sz w:val="28"/>
          <w:szCs w:val="28"/>
          <w:bdr w:val="none" w:sz="0" w:space="0" w:color="auto" w:frame="1"/>
          <w:lang w:eastAsia="ru-RU"/>
        </w:rPr>
        <w:t xml:space="preserve"> указывают на необходимость </w:t>
      </w:r>
      <w:r>
        <w:rPr>
          <w:rFonts w:ascii="Times New Roman" w:eastAsia="Times New Roman" w:hAnsi="Times New Roman" w:cs="Times New Roman"/>
          <w:color w:val="29251E"/>
          <w:sz w:val="28"/>
          <w:szCs w:val="28"/>
          <w:bdr w:val="none" w:sz="0" w:space="0" w:color="auto" w:frame="1"/>
          <w:lang w:eastAsia="ru-RU"/>
        </w:rPr>
        <w:t xml:space="preserve">их решения путем </w:t>
      </w:r>
      <w:r w:rsidR="008B41B0" w:rsidRPr="008B41B0">
        <w:rPr>
          <w:rFonts w:ascii="Times New Roman" w:eastAsia="Times New Roman" w:hAnsi="Times New Roman" w:cs="Times New Roman"/>
          <w:color w:val="29251E"/>
          <w:sz w:val="28"/>
          <w:szCs w:val="28"/>
          <w:bdr w:val="none" w:sz="0" w:space="0" w:color="auto" w:frame="1"/>
          <w:lang w:eastAsia="ru-RU"/>
        </w:rPr>
        <w:t>постоянного совершенствования форм и методов работы учителя не только в образовании, но и в  воспитании подрастающего поколения, поскольку многие подростки имеют ценности, несовместимые с общепринятыми моральными нормами. Современная молодёжь настроена враждебно к «консервативным» понятиям своих родителей. Такие понятия, как патриотизм, совесть, честь очень часто вызывают у  детей негативные эмоции.</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Поэтому особая роль в новых образовательных стандартах  отводится  такой области, как духовно-нравственная. Духовно-нравственный компонент является важнейшей составляющей стандартов, именно на воспитание человека делается сегодня акцент в развитии педагогической мысли.  Духовно-нравственное воспитание сегодня является условием и средством сохранения личности и общества в целом.</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В связи с этим литература как одна из учебных дисциплин, способствует не только духовно-нравственному формированию личности, познанию и самопознанию человека, но и даёт возможность понимания и преобразования окружающего мира.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Совершенно очевидно, что искусство слова духовно по определению. Идеал нравственности мы видим на страницах значительных произведений А. С. Пушкина, Ф. И. Тютчева, Ф. М. Достоевского, Л. Н. Толстого, М. А. Булгакова и ряда других писателей и поэтов, произведений древнерусской литературы, культурного наследия христианства.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И все же, несмотря на серьёзную подготовку учителя к уроку, изображённые писателем картины жизни, характер героя, система авторских оценок, развернутая в произведении не воспринимаются детьми в должной мере.  Постоянно приходится сталкиваться с тем, что даже в произведениях современной литературы, достаточно близкой им по жизненному опыту, авторская позиция часто понимается с опорой не на духовно-нравственную концепцию писателя, художественно воплощённую в произведении, а лишь на их личностное отношение к изображённому автором явлению жизни.</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 xml:space="preserve">Это свидетельствует о том, что проблема духовно-нравственного воспитания обучающихся на уроках литературы требует особого подхода, чёткого </w:t>
      </w:r>
      <w:r w:rsidRPr="008B41B0">
        <w:rPr>
          <w:rFonts w:ascii="Times New Roman" w:eastAsia="Times New Roman" w:hAnsi="Times New Roman" w:cs="Times New Roman"/>
          <w:color w:val="29251E"/>
          <w:sz w:val="28"/>
          <w:szCs w:val="28"/>
          <w:bdr w:val="none" w:sz="0" w:space="0" w:color="auto" w:frame="1"/>
          <w:lang w:eastAsia="ru-RU"/>
        </w:rPr>
        <w:lastRenderedPageBreak/>
        <w:t>планирования вопросов актуального, злободневного, личностно-значимого характера, поиска приёмов анализа произведения.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По мнению Е. Н. Ильина, литература является не просто учебным предметом, а «постижением жизни», а анализ произведения – это «труд души». Программные произведения содержат важнейшие нравственные проблемы, решив которые, мы сможем воспитать Человека.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Первые нравственные уроки дети получают, знакомясь с русскими народными  сказками, а произведения устного народного творчества воспитывают в них такие качества как трудолюбие, честность, правдивость, мужество, стойкость, патриотизм.</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Важным аспектом духовно-нравственного воспитания остаётся богатое культурное наследие христианства, в частности Библия. Фрагментов этой книги мы, так или иначе, касаемся на всём протяжении изучения литературы, и задача учителя – научить детей понимать этические принципы Христа и его последователей, увидеть нравственную составляющую и понять духовную сущность притчей, во многом составляющих речь Христа.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Учителю нет никакой необходимости обсуждать с детьми существование Бога, достаточно ставить вопросы, связанные с постижением обучающимися нравственного мира Библии, формированием морального и духовного облика человека, особенностей его поведения и взаимоотношений.</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Основной задачей таких уроков становится задача по ознакомлению обучающихся с содержанием этой книги как художественного произведения, что послужит развитию способностей к творческому мышлению, анализу собственных поступков в соотношении с общечеловеческими ценностями и идеалами.</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Писатели, композиторы, художники часто обращались и обращаются к Библии, как к источнику вдохновения, сюжетов и героев своих произведений, поэтому для понимания таких произведений литературы и искусства необходимо знать и понимать их первоисточник – Библию.</w:t>
      </w:r>
    </w:p>
    <w:p w:rsidR="00C2779A"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bdr w:val="none" w:sz="0" w:space="0" w:color="auto" w:frame="1"/>
          <w:lang w:eastAsia="ru-RU"/>
        </w:rPr>
      </w:pPr>
      <w:r w:rsidRPr="008B41B0">
        <w:rPr>
          <w:rFonts w:ascii="Times New Roman" w:eastAsia="Times New Roman" w:hAnsi="Times New Roman" w:cs="Times New Roman"/>
          <w:color w:val="29251E"/>
          <w:sz w:val="28"/>
          <w:szCs w:val="28"/>
          <w:bdr w:val="none" w:sz="0" w:space="0" w:color="auto" w:frame="1"/>
          <w:lang w:eastAsia="ru-RU"/>
        </w:rPr>
        <w:t>Например,  изучая басню И. А. Крылова «Стрекоза и Муравей», можно сопо</w:t>
      </w:r>
      <w:r w:rsidR="00C2779A">
        <w:rPr>
          <w:rFonts w:ascii="Times New Roman" w:eastAsia="Times New Roman" w:hAnsi="Times New Roman" w:cs="Times New Roman"/>
          <w:color w:val="29251E"/>
          <w:sz w:val="28"/>
          <w:szCs w:val="28"/>
          <w:bdr w:val="none" w:sz="0" w:space="0" w:color="auto" w:frame="1"/>
          <w:lang w:eastAsia="ru-RU"/>
        </w:rPr>
        <w:t>ставить ее с притчей Соломона</w:t>
      </w:r>
      <w:r w:rsidRPr="008B41B0">
        <w:rPr>
          <w:rFonts w:ascii="Times New Roman" w:eastAsia="Times New Roman" w:hAnsi="Times New Roman" w:cs="Times New Roman"/>
          <w:color w:val="29251E"/>
          <w:sz w:val="28"/>
          <w:szCs w:val="28"/>
          <w:bdr w:val="none" w:sz="0" w:space="0" w:color="auto" w:frame="1"/>
          <w:lang w:eastAsia="ru-RU"/>
        </w:rPr>
        <w:t xml:space="preserve"> из </w:t>
      </w:r>
      <w:r w:rsidR="00C2779A">
        <w:rPr>
          <w:rFonts w:ascii="Times New Roman" w:eastAsia="Times New Roman" w:hAnsi="Times New Roman" w:cs="Times New Roman"/>
          <w:color w:val="29251E"/>
          <w:sz w:val="28"/>
          <w:szCs w:val="28"/>
          <w:bdr w:val="none" w:sz="0" w:space="0" w:color="auto" w:frame="1"/>
          <w:lang w:eastAsia="ru-RU"/>
        </w:rPr>
        <w:t>книги</w:t>
      </w:r>
      <w:r w:rsidRPr="008B41B0">
        <w:rPr>
          <w:rFonts w:ascii="Times New Roman" w:eastAsia="Times New Roman" w:hAnsi="Times New Roman" w:cs="Times New Roman"/>
          <w:color w:val="29251E"/>
          <w:sz w:val="28"/>
          <w:szCs w:val="28"/>
          <w:bdr w:val="none" w:sz="0" w:space="0" w:color="auto" w:frame="1"/>
          <w:lang w:eastAsia="ru-RU"/>
        </w:rPr>
        <w:t xml:space="preserve"> Ветхого Завета. </w:t>
      </w:r>
      <w:r w:rsidR="00C2779A">
        <w:rPr>
          <w:rFonts w:ascii="Times New Roman" w:eastAsia="Times New Roman" w:hAnsi="Times New Roman" w:cs="Times New Roman"/>
          <w:color w:val="29251E"/>
          <w:sz w:val="28"/>
          <w:szCs w:val="28"/>
          <w:bdr w:val="none" w:sz="0" w:space="0" w:color="auto" w:frame="1"/>
          <w:lang w:eastAsia="ru-RU"/>
        </w:rPr>
        <w:t>Такое сопоставление с первоисточником поможет правильно понять аллегорический</w:t>
      </w:r>
      <w:r w:rsidR="00C2779A" w:rsidRPr="00C2779A">
        <w:rPr>
          <w:rFonts w:ascii="Times New Roman" w:eastAsia="Times New Roman" w:hAnsi="Times New Roman" w:cs="Times New Roman"/>
          <w:color w:val="29251E"/>
          <w:sz w:val="28"/>
          <w:szCs w:val="28"/>
          <w:bdr w:val="none" w:sz="0" w:space="0" w:color="auto" w:frame="1"/>
          <w:lang w:eastAsia="ru-RU"/>
        </w:rPr>
        <w:t xml:space="preserve"> </w:t>
      </w:r>
      <w:r w:rsidR="00C2779A">
        <w:rPr>
          <w:rFonts w:ascii="Times New Roman" w:eastAsia="Times New Roman" w:hAnsi="Times New Roman" w:cs="Times New Roman"/>
          <w:color w:val="29251E"/>
          <w:sz w:val="28"/>
          <w:szCs w:val="28"/>
          <w:bdr w:val="none" w:sz="0" w:space="0" w:color="auto" w:frame="1"/>
          <w:lang w:eastAsia="ru-RU"/>
        </w:rPr>
        <w:t xml:space="preserve">смысл произведения и задуматься над проблемой трудолюбия и праздности. </w:t>
      </w:r>
    </w:p>
    <w:p w:rsidR="008B41B0" w:rsidRPr="008B41B0" w:rsidRDefault="00C2779A"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Pr>
          <w:rFonts w:ascii="Times New Roman" w:eastAsia="Times New Roman" w:hAnsi="Times New Roman" w:cs="Times New Roman"/>
          <w:color w:val="29251E"/>
          <w:sz w:val="28"/>
          <w:szCs w:val="28"/>
          <w:bdr w:val="none" w:sz="0" w:space="0" w:color="auto" w:frame="1"/>
          <w:lang w:eastAsia="ru-RU"/>
        </w:rPr>
        <w:t>В Книге Притчей Соломоновых в 6 главе, стихах с 6 по 8 сказано: «</w:t>
      </w:r>
      <w:r w:rsidR="008B41B0" w:rsidRPr="008B41B0">
        <w:rPr>
          <w:rFonts w:ascii="Times New Roman" w:eastAsia="Times New Roman" w:hAnsi="Times New Roman" w:cs="Times New Roman"/>
          <w:color w:val="29251E"/>
          <w:sz w:val="28"/>
          <w:szCs w:val="28"/>
          <w:bdr w:val="none" w:sz="0" w:space="0" w:color="auto" w:frame="1"/>
          <w:lang w:eastAsia="ru-RU"/>
        </w:rPr>
        <w:t>Пойди к муравью, ленивец, посмотри н</w:t>
      </w:r>
      <w:r>
        <w:rPr>
          <w:rFonts w:ascii="Times New Roman" w:eastAsia="Times New Roman" w:hAnsi="Times New Roman" w:cs="Times New Roman"/>
          <w:color w:val="29251E"/>
          <w:sz w:val="28"/>
          <w:szCs w:val="28"/>
          <w:bdr w:val="none" w:sz="0" w:space="0" w:color="auto" w:frame="1"/>
          <w:lang w:eastAsia="ru-RU"/>
        </w:rPr>
        <w:t>а действия его и будь мудрым.</w:t>
      </w:r>
      <w:r w:rsidR="008B41B0" w:rsidRPr="008B41B0">
        <w:rPr>
          <w:rFonts w:ascii="Times New Roman" w:eastAsia="Times New Roman" w:hAnsi="Times New Roman" w:cs="Times New Roman"/>
          <w:color w:val="29251E"/>
          <w:sz w:val="28"/>
          <w:szCs w:val="28"/>
          <w:bdr w:val="none" w:sz="0" w:space="0" w:color="auto" w:frame="1"/>
          <w:lang w:eastAsia="ru-RU"/>
        </w:rPr>
        <w:t xml:space="preserve"> Нет у него ни начальника, н</w:t>
      </w:r>
      <w:r>
        <w:rPr>
          <w:rFonts w:ascii="Times New Roman" w:eastAsia="Times New Roman" w:hAnsi="Times New Roman" w:cs="Times New Roman"/>
          <w:color w:val="29251E"/>
          <w:sz w:val="28"/>
          <w:szCs w:val="28"/>
          <w:bdr w:val="none" w:sz="0" w:space="0" w:color="auto" w:frame="1"/>
          <w:lang w:eastAsia="ru-RU"/>
        </w:rPr>
        <w:t>и приставника, ни повелителя.</w:t>
      </w:r>
      <w:r w:rsidR="008B41B0" w:rsidRPr="008B41B0">
        <w:rPr>
          <w:rFonts w:ascii="Times New Roman" w:eastAsia="Times New Roman" w:hAnsi="Times New Roman" w:cs="Times New Roman"/>
          <w:color w:val="29251E"/>
          <w:sz w:val="28"/>
          <w:szCs w:val="28"/>
          <w:bdr w:val="none" w:sz="0" w:space="0" w:color="auto" w:frame="1"/>
          <w:lang w:eastAsia="ru-RU"/>
        </w:rPr>
        <w:t xml:space="preserve"> Но он заготавливает летом хлеб свой, собирает во время жатвы пищу свою».</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 xml:space="preserve">Именно отсюда появились у великого русского баснописца образы Муравья как мудрого труженика и Стрекозы – беспечной и ленивой. Сравнивая текст басни с притчей, надо дать возможность ученикам самостоятельно определить мораль басни и художественные средства, при помощи которых И. А. Крылову удалось преобразовать библейскую притчу в басню. Следует продумать и эпиграф к уроку, например, народные пословицы: «Делу – время, а потехе – час»,  «Кто рано встаёт, тому и Бог подаёт» и т. д. не только приблизят детей к пониманию </w:t>
      </w:r>
      <w:r w:rsidRPr="008B41B0">
        <w:rPr>
          <w:rFonts w:ascii="Times New Roman" w:eastAsia="Times New Roman" w:hAnsi="Times New Roman" w:cs="Times New Roman"/>
          <w:color w:val="29251E"/>
          <w:sz w:val="28"/>
          <w:szCs w:val="28"/>
          <w:bdr w:val="none" w:sz="0" w:space="0" w:color="auto" w:frame="1"/>
          <w:lang w:eastAsia="ru-RU"/>
        </w:rPr>
        <w:lastRenderedPageBreak/>
        <w:t>русского народного слова, но и помогут глубже осознать идею художественного произведения.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Знакомство с библейскими сюжетами на уроках литературы, их обсуждение и анализ не только способствуют укреплению нравственных и моральных принципов в сознании детей, но и помогают глубже погрузиться в текст художественного произведения и понять его.</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При изучении романа Ф. М. Достоевского «Преступление и наказание» мы вновь обращаемся к Библии, так как в его структуру вплетена  притча о воскрешении Лазаря, прочитанная Соней Раскольникову. Знание этой притчи поможет учащимся понять, в чём суть преступления и наказания главного героя романа и возможность его нравственного воскресения через мучительный и долгий путь покаяния.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Разбирая роман М. Булгакова «Мастер и Маргарита» не обойтись без проведения параллели между об</w:t>
      </w:r>
      <w:r w:rsidR="001D60FF">
        <w:rPr>
          <w:rFonts w:ascii="Times New Roman" w:eastAsia="Times New Roman" w:hAnsi="Times New Roman" w:cs="Times New Roman"/>
          <w:color w:val="29251E"/>
          <w:sz w:val="28"/>
          <w:szCs w:val="28"/>
          <w:bdr w:val="none" w:sz="0" w:space="0" w:color="auto" w:frame="1"/>
          <w:lang w:eastAsia="ru-RU"/>
        </w:rPr>
        <w:t xml:space="preserve">разом Иисуса Христа из Книги Книг и образом </w:t>
      </w:r>
      <w:proofErr w:type="spellStart"/>
      <w:r w:rsidR="001D60FF">
        <w:rPr>
          <w:rFonts w:ascii="Times New Roman" w:eastAsia="Times New Roman" w:hAnsi="Times New Roman" w:cs="Times New Roman"/>
          <w:color w:val="29251E"/>
          <w:sz w:val="28"/>
          <w:szCs w:val="28"/>
          <w:bdr w:val="none" w:sz="0" w:space="0" w:color="auto" w:frame="1"/>
          <w:lang w:eastAsia="ru-RU"/>
        </w:rPr>
        <w:t>Иешуа</w:t>
      </w:r>
      <w:proofErr w:type="spellEnd"/>
      <w:r w:rsidR="001D60FF">
        <w:rPr>
          <w:rFonts w:ascii="Times New Roman" w:eastAsia="Times New Roman" w:hAnsi="Times New Roman" w:cs="Times New Roman"/>
          <w:color w:val="29251E"/>
          <w:sz w:val="28"/>
          <w:szCs w:val="28"/>
          <w:bdr w:val="none" w:sz="0" w:space="0" w:color="auto" w:frame="1"/>
          <w:lang w:eastAsia="ru-RU"/>
        </w:rPr>
        <w:t xml:space="preserve"> </w:t>
      </w:r>
      <w:r w:rsidRPr="008B41B0">
        <w:rPr>
          <w:rFonts w:ascii="Times New Roman" w:eastAsia="Times New Roman" w:hAnsi="Times New Roman" w:cs="Times New Roman"/>
          <w:color w:val="29251E"/>
          <w:sz w:val="28"/>
          <w:szCs w:val="28"/>
          <w:bdr w:val="none" w:sz="0" w:space="0" w:color="auto" w:frame="1"/>
          <w:lang w:eastAsia="ru-RU"/>
        </w:rPr>
        <w:t xml:space="preserve"> из романа Булгакова.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Изучая «Слово о полку Игореве» мы, как правило, больше говорим о гражданской позиции неизвестного автора, о патриотизме, о любви русского народа к своей Земле, зачастую упуская рассуждения о тщеславии и человеческой гордыне, потере ответственности за свои поступки, приводящие к огромной человеческой трагедии.</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Рассматривая образ Базарова в романе И. С. Тургенева «Отцы и дети» необходимо показать ученикам, что трагизм героя заключается в отсутствии у него духовно-нравственных ориентиров, его нигилизм не может дать ничего взамен. По утверждению автора романа  жизнь беспрерывно развивается от прошлого к будущему через настоящее и одной из главных ценностей в этом развитии является любовь отцов к своим детям, которые наследуют всё лучшее в них.</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Вместе с тем, говоря о глубоком воздействии произведения на духовно-нравственный, эмоциональный мир читателей-подростков, мы убеждаемся в том, что они воспринимают далеко не сразу и не все средства эстетического воздействия из богатого арсенала художественного произведения. Само развертывание повествования предполагает постепенное вовлечение читателей в его мир. В связи с этим, по словам Е. Н. Ильина, начинать надо с «мелочи» и с «детали». Необходимо рассуждать, искать, спорить, ошибаться и исправляться, доходя до больших обобщений. Именно от детали через поиск к обобщениям с использованием приёмов, рассчитанных на эмоциональное воздействие, мы можем говорить о воспитательной функции произведений литературы.</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Особое внимание при этом следует уделять репликам и вопросам обучающихся на уроке, так как в них выражается поиск, спор, сомнения, возражения, своя точка зрения, что в свою очередь ведёт к развитию любознательности и тяге к литературе.              </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Урок русского языка, как и литературы, играет большую роль в духовно-нравственном воспитании детей, поскольку русский язык, являясь частью нашей многовековой культуры, воплощает в себе высшие духовные ценности народа. С помощью слова мы постигаем суть вещей и явлений, приобщаемся к духовно-</w:t>
      </w:r>
      <w:r w:rsidRPr="008B41B0">
        <w:rPr>
          <w:rFonts w:ascii="Times New Roman" w:eastAsia="Times New Roman" w:hAnsi="Times New Roman" w:cs="Times New Roman"/>
          <w:color w:val="29251E"/>
          <w:sz w:val="28"/>
          <w:szCs w:val="28"/>
          <w:bdr w:val="none" w:sz="0" w:space="0" w:color="auto" w:frame="1"/>
          <w:lang w:eastAsia="ru-RU"/>
        </w:rPr>
        <w:lastRenderedPageBreak/>
        <w:t>нравственным идеалам. Изучая язык, мы одновременно осваиваем мир, понимаем реальность происходящего, постигаем законы жизни в соответствии с традициями национальной культуры.</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На этом уровне представляется важным приучение детей к осознанному  произнесению слова, к пониманию его подлинного значения и смысла. В этой связи К. Д. Ушинский называл слово «великим педагогом», потому что «не условным звукам учится ребенок, но пьёт живительную силу из родимой груди родного слова».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Какие методы и средства духовно-нравственного воспитания можно использовать на уроках?</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Прежде всего</w:t>
      </w:r>
      <w:r w:rsidR="001D60FF">
        <w:rPr>
          <w:rFonts w:ascii="Times New Roman" w:eastAsia="Times New Roman" w:hAnsi="Times New Roman" w:cs="Times New Roman"/>
          <w:color w:val="29251E"/>
          <w:sz w:val="28"/>
          <w:szCs w:val="28"/>
          <w:bdr w:val="none" w:sz="0" w:space="0" w:color="auto" w:frame="1"/>
          <w:lang w:eastAsia="ru-RU"/>
        </w:rPr>
        <w:t>,</w:t>
      </w:r>
      <w:r w:rsidRPr="008B41B0">
        <w:rPr>
          <w:rFonts w:ascii="Times New Roman" w:eastAsia="Times New Roman" w:hAnsi="Times New Roman" w:cs="Times New Roman"/>
          <w:color w:val="29251E"/>
          <w:sz w:val="28"/>
          <w:szCs w:val="28"/>
          <w:bdr w:val="none" w:sz="0" w:space="0" w:color="auto" w:frame="1"/>
          <w:lang w:eastAsia="ru-RU"/>
        </w:rPr>
        <w:t xml:space="preserve"> следует отметить, что строить отношения учителя с </w:t>
      </w:r>
      <w:proofErr w:type="gramStart"/>
      <w:r w:rsidRPr="008B41B0">
        <w:rPr>
          <w:rFonts w:ascii="Times New Roman" w:eastAsia="Times New Roman" w:hAnsi="Times New Roman" w:cs="Times New Roman"/>
          <w:color w:val="29251E"/>
          <w:sz w:val="28"/>
          <w:szCs w:val="28"/>
          <w:bdr w:val="none" w:sz="0" w:space="0" w:color="auto" w:frame="1"/>
          <w:lang w:eastAsia="ru-RU"/>
        </w:rPr>
        <w:t>обучающимися</w:t>
      </w:r>
      <w:proofErr w:type="gramEnd"/>
      <w:r w:rsidRPr="008B41B0">
        <w:rPr>
          <w:rFonts w:ascii="Times New Roman" w:eastAsia="Times New Roman" w:hAnsi="Times New Roman" w:cs="Times New Roman"/>
          <w:color w:val="29251E"/>
          <w:sz w:val="28"/>
          <w:szCs w:val="28"/>
          <w:bdr w:val="none" w:sz="0" w:space="0" w:color="auto" w:frame="1"/>
          <w:lang w:eastAsia="ru-RU"/>
        </w:rPr>
        <w:t xml:space="preserve"> необходимо на основе доброжелательности, простоты взаимного сотрудничества и интереса. Только через учебный диалог можно достичь культурного, нравственного и духовного взаимообогащения как </w:t>
      </w:r>
      <w:proofErr w:type="gramStart"/>
      <w:r w:rsidRPr="008B41B0">
        <w:rPr>
          <w:rFonts w:ascii="Times New Roman" w:eastAsia="Times New Roman" w:hAnsi="Times New Roman" w:cs="Times New Roman"/>
          <w:color w:val="29251E"/>
          <w:sz w:val="28"/>
          <w:szCs w:val="28"/>
          <w:bdr w:val="none" w:sz="0" w:space="0" w:color="auto" w:frame="1"/>
          <w:lang w:eastAsia="ru-RU"/>
        </w:rPr>
        <w:t>обучающихся</w:t>
      </w:r>
      <w:proofErr w:type="gramEnd"/>
      <w:r w:rsidRPr="008B41B0">
        <w:rPr>
          <w:rFonts w:ascii="Times New Roman" w:eastAsia="Times New Roman" w:hAnsi="Times New Roman" w:cs="Times New Roman"/>
          <w:color w:val="29251E"/>
          <w:sz w:val="28"/>
          <w:szCs w:val="28"/>
          <w:bdr w:val="none" w:sz="0" w:space="0" w:color="auto" w:frame="1"/>
          <w:lang w:eastAsia="ru-RU"/>
        </w:rPr>
        <w:t>, так и учителя.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Для построения такого диалога можно использовать следующие формы и методы:</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1D60FF">
        <w:rPr>
          <w:rFonts w:ascii="Times New Roman" w:eastAsia="Times New Roman" w:hAnsi="Times New Roman" w:cs="Times New Roman"/>
          <w:b/>
          <w:bCs/>
          <w:sz w:val="28"/>
          <w:szCs w:val="28"/>
          <w:bdr w:val="none" w:sz="0" w:space="0" w:color="auto" w:frame="1"/>
          <w:lang w:eastAsia="ru-RU"/>
        </w:rPr>
        <w:t>Рассказ</w:t>
      </w:r>
      <w:r w:rsidRPr="008B41B0">
        <w:rPr>
          <w:rFonts w:ascii="Times New Roman" w:eastAsia="Times New Roman" w:hAnsi="Times New Roman" w:cs="Times New Roman"/>
          <w:b/>
          <w:bCs/>
          <w:color w:val="800000"/>
          <w:sz w:val="28"/>
          <w:szCs w:val="28"/>
          <w:lang w:eastAsia="ru-RU"/>
        </w:rPr>
        <w:t> </w:t>
      </w:r>
      <w:r w:rsidRPr="008B41B0">
        <w:rPr>
          <w:rFonts w:ascii="Times New Roman" w:eastAsia="Times New Roman" w:hAnsi="Times New Roman" w:cs="Times New Roman"/>
          <w:color w:val="29251E"/>
          <w:sz w:val="28"/>
          <w:szCs w:val="28"/>
          <w:bdr w:val="none" w:sz="0" w:space="0" w:color="auto" w:frame="1"/>
          <w:lang w:eastAsia="ru-RU"/>
        </w:rPr>
        <w:t>как форм</w:t>
      </w:r>
      <w:r w:rsidR="001D60FF">
        <w:rPr>
          <w:rFonts w:ascii="Times New Roman" w:eastAsia="Times New Roman" w:hAnsi="Times New Roman" w:cs="Times New Roman"/>
          <w:color w:val="29251E"/>
          <w:sz w:val="28"/>
          <w:szCs w:val="28"/>
          <w:bdr w:val="none" w:sz="0" w:space="0" w:color="auto" w:frame="1"/>
          <w:lang w:eastAsia="ru-RU"/>
        </w:rPr>
        <w:t>у</w:t>
      </w:r>
      <w:r w:rsidRPr="008B41B0">
        <w:rPr>
          <w:rFonts w:ascii="Times New Roman" w:eastAsia="Times New Roman" w:hAnsi="Times New Roman" w:cs="Times New Roman"/>
          <w:color w:val="29251E"/>
          <w:sz w:val="28"/>
          <w:szCs w:val="28"/>
          <w:bdr w:val="none" w:sz="0" w:space="0" w:color="auto" w:frame="1"/>
          <w:lang w:eastAsia="ru-RU"/>
        </w:rPr>
        <w:t xml:space="preserve"> словесного изложения учебного материала.</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Следует отметить, что рассказ выполнит свое назначение только тогда, когда будет исполнен профессионально. Неподготовленный, косноязычный рассказчик не может рассчитывать на успех. Во время рассказа слушатели  должны обязательно сопереживать, а впечатления от него сохранить как можно дольше.</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1D60FF">
        <w:rPr>
          <w:rFonts w:ascii="Times New Roman" w:eastAsia="Times New Roman" w:hAnsi="Times New Roman" w:cs="Times New Roman"/>
          <w:b/>
          <w:bCs/>
          <w:sz w:val="28"/>
          <w:szCs w:val="28"/>
          <w:bdr w:val="none" w:sz="0" w:space="0" w:color="auto" w:frame="1"/>
          <w:lang w:eastAsia="ru-RU"/>
        </w:rPr>
        <w:t>Разъяснение</w:t>
      </w:r>
      <w:r w:rsidRPr="008B41B0">
        <w:rPr>
          <w:rFonts w:ascii="Times New Roman" w:eastAsia="Times New Roman" w:hAnsi="Times New Roman" w:cs="Times New Roman"/>
          <w:color w:val="29251E"/>
          <w:sz w:val="28"/>
          <w:szCs w:val="28"/>
          <w:lang w:eastAsia="ru-RU"/>
        </w:rPr>
        <w:t> </w:t>
      </w:r>
      <w:r w:rsidRPr="008B41B0">
        <w:rPr>
          <w:rFonts w:ascii="Times New Roman" w:eastAsia="Times New Roman" w:hAnsi="Times New Roman" w:cs="Times New Roman"/>
          <w:color w:val="29251E"/>
          <w:sz w:val="28"/>
          <w:szCs w:val="28"/>
          <w:bdr w:val="none" w:sz="0" w:space="0" w:color="auto" w:frame="1"/>
          <w:lang w:eastAsia="ru-RU"/>
        </w:rPr>
        <w:t>как метод эмоционально-словесного воздействия.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 xml:space="preserve">Важной чертой, отличающей разъяснение от объяснения и рассказа, является направленность воздействия на  определённую группу </w:t>
      </w:r>
      <w:proofErr w:type="gramStart"/>
      <w:r w:rsidRPr="008B41B0">
        <w:rPr>
          <w:rFonts w:ascii="Times New Roman" w:eastAsia="Times New Roman" w:hAnsi="Times New Roman" w:cs="Times New Roman"/>
          <w:color w:val="29251E"/>
          <w:sz w:val="28"/>
          <w:szCs w:val="28"/>
          <w:bdr w:val="none" w:sz="0" w:space="0" w:color="auto" w:frame="1"/>
          <w:lang w:eastAsia="ru-RU"/>
        </w:rPr>
        <w:t>обучающихся</w:t>
      </w:r>
      <w:proofErr w:type="gramEnd"/>
      <w:r w:rsidRPr="008B41B0">
        <w:rPr>
          <w:rFonts w:ascii="Times New Roman" w:eastAsia="Times New Roman" w:hAnsi="Times New Roman" w:cs="Times New Roman"/>
          <w:color w:val="29251E"/>
          <w:sz w:val="28"/>
          <w:szCs w:val="28"/>
          <w:bdr w:val="none" w:sz="0" w:space="0" w:color="auto" w:frame="1"/>
          <w:lang w:eastAsia="ru-RU"/>
        </w:rPr>
        <w:t xml:space="preserve"> или на отдельную личность. Этот метод применяется на основе знаний об особенностях группы  и личностных качеств обучаемых. Можно использовать элементарные приёмы и средства разъяснения: «Поступать нужно так», «Все так делают» и т. п. Разъяснение нужно применять только там и только тогда, когда обучающимся действительно необходимо что-то разъяснить, сообщить новые нравственные положения, повлиять на их сознание и чувства. Разъяснения не нужны, когда речь идёт об очевидных и естественных нормах поведения. Нет смысла разъяснять, что нельзя разрисовывать и царапать парту, грубить, плевать и т. п. Здесь уместны категорические требования.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1D60FF">
        <w:rPr>
          <w:rFonts w:ascii="Times New Roman" w:eastAsia="Times New Roman" w:hAnsi="Times New Roman" w:cs="Times New Roman"/>
          <w:b/>
          <w:bCs/>
          <w:sz w:val="28"/>
          <w:szCs w:val="28"/>
          <w:bdr w:val="none" w:sz="0" w:space="0" w:color="auto" w:frame="1"/>
          <w:lang w:eastAsia="ru-RU"/>
        </w:rPr>
        <w:t>Этическая беседа</w:t>
      </w:r>
      <w:r w:rsidRPr="008B41B0">
        <w:rPr>
          <w:rFonts w:ascii="Times New Roman" w:eastAsia="Times New Roman" w:hAnsi="Times New Roman" w:cs="Times New Roman"/>
          <w:color w:val="29251E"/>
          <w:sz w:val="28"/>
          <w:szCs w:val="28"/>
          <w:lang w:eastAsia="ru-RU"/>
        </w:rPr>
        <w:t> </w:t>
      </w:r>
      <w:r w:rsidRPr="008B41B0">
        <w:rPr>
          <w:rFonts w:ascii="Times New Roman" w:eastAsia="Times New Roman" w:hAnsi="Times New Roman" w:cs="Times New Roman"/>
          <w:color w:val="29251E"/>
          <w:sz w:val="28"/>
          <w:szCs w:val="28"/>
          <w:bdr w:val="none" w:sz="0" w:space="0" w:color="auto" w:frame="1"/>
          <w:lang w:eastAsia="ru-RU"/>
        </w:rPr>
        <w:t>как метод привлечения обучающихся к обсуждению и анализу поступков, выработки нравственных оценок, и моральных представлений, являющихся основой для формирования нравственных взглядов и убеждений.</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1D60FF">
        <w:rPr>
          <w:rFonts w:ascii="Times New Roman" w:eastAsia="Times New Roman" w:hAnsi="Times New Roman" w:cs="Times New Roman"/>
          <w:b/>
          <w:bCs/>
          <w:sz w:val="28"/>
          <w:szCs w:val="28"/>
          <w:bdr w:val="none" w:sz="0" w:space="0" w:color="auto" w:frame="1"/>
          <w:lang w:eastAsia="ru-RU"/>
        </w:rPr>
        <w:t>Литературная дискуссия</w:t>
      </w:r>
      <w:r w:rsidRPr="008B41B0">
        <w:rPr>
          <w:rFonts w:ascii="Times New Roman" w:eastAsia="Times New Roman" w:hAnsi="Times New Roman" w:cs="Times New Roman"/>
          <w:color w:val="29251E"/>
          <w:sz w:val="28"/>
          <w:szCs w:val="28"/>
          <w:lang w:eastAsia="ru-RU"/>
        </w:rPr>
        <w:t> </w:t>
      </w:r>
      <w:r w:rsidRPr="008B41B0">
        <w:rPr>
          <w:rFonts w:ascii="Times New Roman" w:eastAsia="Times New Roman" w:hAnsi="Times New Roman" w:cs="Times New Roman"/>
          <w:color w:val="29251E"/>
          <w:sz w:val="28"/>
          <w:szCs w:val="28"/>
          <w:bdr w:val="none" w:sz="0" w:space="0" w:color="auto" w:frame="1"/>
          <w:lang w:eastAsia="ru-RU"/>
        </w:rPr>
        <w:t>имеет ценность в гражданском воспитании.</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Она развивает самостоятельность суждений, готовит обучающихся к реальной жизни. В процессе дискуссии неизменно сталкиваются характеры и взгляды, в которых надо уметь отличить настоящие и мнимые ценности, хорошие и плохие поступки, действия.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1D60FF">
        <w:rPr>
          <w:rFonts w:ascii="Times New Roman" w:eastAsia="Times New Roman" w:hAnsi="Times New Roman" w:cs="Times New Roman"/>
          <w:b/>
          <w:bCs/>
          <w:sz w:val="28"/>
          <w:szCs w:val="28"/>
          <w:bdr w:val="none" w:sz="0" w:space="0" w:color="auto" w:frame="1"/>
          <w:lang w:eastAsia="ru-RU"/>
        </w:rPr>
        <w:t>Уроки-исследования, беседы, семинары</w:t>
      </w:r>
      <w:r w:rsidRPr="008B41B0">
        <w:rPr>
          <w:rFonts w:ascii="Times New Roman" w:eastAsia="Times New Roman" w:hAnsi="Times New Roman" w:cs="Times New Roman"/>
          <w:color w:val="800000"/>
          <w:sz w:val="28"/>
          <w:szCs w:val="28"/>
          <w:lang w:eastAsia="ru-RU"/>
        </w:rPr>
        <w:t> </w:t>
      </w:r>
      <w:r w:rsidR="001D60FF">
        <w:rPr>
          <w:rFonts w:ascii="Times New Roman" w:eastAsia="Times New Roman" w:hAnsi="Times New Roman" w:cs="Times New Roman"/>
          <w:color w:val="29251E"/>
          <w:sz w:val="28"/>
          <w:szCs w:val="28"/>
          <w:bdr w:val="none" w:sz="0" w:space="0" w:color="auto" w:frame="1"/>
          <w:lang w:eastAsia="ru-RU"/>
        </w:rPr>
        <w:t xml:space="preserve"> </w:t>
      </w:r>
      <w:r w:rsidRPr="008B41B0">
        <w:rPr>
          <w:rFonts w:ascii="Times New Roman" w:eastAsia="Times New Roman" w:hAnsi="Times New Roman" w:cs="Times New Roman"/>
          <w:color w:val="29251E"/>
          <w:sz w:val="28"/>
          <w:szCs w:val="28"/>
          <w:bdr w:val="none" w:sz="0" w:space="0" w:color="auto" w:frame="1"/>
          <w:lang w:eastAsia="ru-RU"/>
        </w:rPr>
        <w:t xml:space="preserve">дают возможность   непринужденного рассуждения о настоящих общечеловеческих и духовных </w:t>
      </w:r>
      <w:r w:rsidRPr="008B41B0">
        <w:rPr>
          <w:rFonts w:ascii="Times New Roman" w:eastAsia="Times New Roman" w:hAnsi="Times New Roman" w:cs="Times New Roman"/>
          <w:color w:val="29251E"/>
          <w:sz w:val="28"/>
          <w:szCs w:val="28"/>
          <w:bdr w:val="none" w:sz="0" w:space="0" w:color="auto" w:frame="1"/>
          <w:lang w:eastAsia="ru-RU"/>
        </w:rPr>
        <w:lastRenderedPageBreak/>
        <w:t>ценностях, таких как долг, честь, ответственность за свои поступки, любовь, семья.</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 xml:space="preserve">Безусловно, урок по любому учебному предмету должен решать как образовательные, так и воспитательные задачи. Но все же наиболее полно этому способствуют предметы русского языка и литературы. Это те предметы, которые ненавязчиво и порой незаметно позволяют на каждом уроке уделять внимание вопросам духовно-нравственного воспитания </w:t>
      </w:r>
      <w:proofErr w:type="gramStart"/>
      <w:r w:rsidRPr="008B41B0">
        <w:rPr>
          <w:rFonts w:ascii="Times New Roman" w:eastAsia="Times New Roman" w:hAnsi="Times New Roman" w:cs="Times New Roman"/>
          <w:color w:val="29251E"/>
          <w:sz w:val="28"/>
          <w:szCs w:val="28"/>
          <w:bdr w:val="none" w:sz="0" w:space="0" w:color="auto" w:frame="1"/>
          <w:lang w:eastAsia="ru-RU"/>
        </w:rPr>
        <w:t>обучающихся</w:t>
      </w:r>
      <w:proofErr w:type="gramEnd"/>
      <w:r w:rsidRPr="008B41B0">
        <w:rPr>
          <w:rFonts w:ascii="Times New Roman" w:eastAsia="Times New Roman" w:hAnsi="Times New Roman" w:cs="Times New Roman"/>
          <w:color w:val="29251E"/>
          <w:sz w:val="28"/>
          <w:szCs w:val="28"/>
          <w:bdr w:val="none" w:sz="0" w:space="0" w:color="auto" w:frame="1"/>
          <w:lang w:eastAsia="ru-RU"/>
        </w:rPr>
        <w:t xml:space="preserve">. Так на уроке русского языка можно предложить для разбора небольшие предложения, которые позволяют поставить проблемные вопросы, направленные на выяснение духовно-нравственной позиции </w:t>
      </w:r>
      <w:proofErr w:type="gramStart"/>
      <w:r w:rsidRPr="008B41B0">
        <w:rPr>
          <w:rFonts w:ascii="Times New Roman" w:eastAsia="Times New Roman" w:hAnsi="Times New Roman" w:cs="Times New Roman"/>
          <w:color w:val="29251E"/>
          <w:sz w:val="28"/>
          <w:szCs w:val="28"/>
          <w:bdr w:val="none" w:sz="0" w:space="0" w:color="auto" w:frame="1"/>
          <w:lang w:eastAsia="ru-RU"/>
        </w:rPr>
        <w:t>обучающихся</w:t>
      </w:r>
      <w:proofErr w:type="gramEnd"/>
      <w:r w:rsidRPr="008B41B0">
        <w:rPr>
          <w:rFonts w:ascii="Times New Roman" w:eastAsia="Times New Roman" w:hAnsi="Times New Roman" w:cs="Times New Roman"/>
          <w:color w:val="29251E"/>
          <w:sz w:val="28"/>
          <w:szCs w:val="28"/>
          <w:bdr w:val="none" w:sz="0" w:space="0" w:color="auto" w:frame="1"/>
          <w:lang w:eastAsia="ru-RU"/>
        </w:rPr>
        <w:t xml:space="preserve"> к окружающей действительности. Такими предложениями могут быть, например, пословицы: Люди стали жить богаче, но беднее стала речь. Много на свете умных, да добрых мало.</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С этой же целью можно практиковать на уроках сочинения-миниатюры, сочинения-рассуждения, направленные на осмысление таких нравственных понятий как совесть, милосердие, сострадание, благородство.</w:t>
      </w:r>
    </w:p>
    <w:p w:rsidR="008B41B0" w:rsidRPr="008B41B0" w:rsidRDefault="008B41B0" w:rsidP="008B41B0">
      <w:pPr>
        <w:spacing w:after="0" w:line="250" w:lineRule="atLeast"/>
        <w:ind w:left="-567" w:firstLine="567"/>
        <w:jc w:val="both"/>
        <w:textAlignment w:val="baseline"/>
        <w:rPr>
          <w:rFonts w:ascii="Times New Roman" w:eastAsia="Times New Roman" w:hAnsi="Times New Roman" w:cs="Times New Roman"/>
          <w:color w:val="29251E"/>
          <w:sz w:val="28"/>
          <w:szCs w:val="28"/>
          <w:lang w:eastAsia="ru-RU"/>
        </w:rPr>
      </w:pPr>
      <w:r w:rsidRPr="008B41B0">
        <w:rPr>
          <w:rFonts w:ascii="Times New Roman" w:eastAsia="Times New Roman" w:hAnsi="Times New Roman" w:cs="Times New Roman"/>
          <w:color w:val="29251E"/>
          <w:sz w:val="28"/>
          <w:szCs w:val="28"/>
          <w:bdr w:val="none" w:sz="0" w:space="0" w:color="auto" w:frame="1"/>
          <w:lang w:eastAsia="ru-RU"/>
        </w:rPr>
        <w:t xml:space="preserve">Литература предлагает </w:t>
      </w:r>
      <w:proofErr w:type="gramStart"/>
      <w:r w:rsidRPr="008B41B0">
        <w:rPr>
          <w:rFonts w:ascii="Times New Roman" w:eastAsia="Times New Roman" w:hAnsi="Times New Roman" w:cs="Times New Roman"/>
          <w:color w:val="29251E"/>
          <w:sz w:val="28"/>
          <w:szCs w:val="28"/>
          <w:bdr w:val="none" w:sz="0" w:space="0" w:color="auto" w:frame="1"/>
          <w:lang w:eastAsia="ru-RU"/>
        </w:rPr>
        <w:t>обучающимся</w:t>
      </w:r>
      <w:proofErr w:type="gramEnd"/>
      <w:r w:rsidRPr="008B41B0">
        <w:rPr>
          <w:rFonts w:ascii="Times New Roman" w:eastAsia="Times New Roman" w:hAnsi="Times New Roman" w:cs="Times New Roman"/>
          <w:color w:val="29251E"/>
          <w:sz w:val="28"/>
          <w:szCs w:val="28"/>
          <w:bdr w:val="none" w:sz="0" w:space="0" w:color="auto" w:frame="1"/>
          <w:lang w:eastAsia="ru-RU"/>
        </w:rPr>
        <w:t xml:space="preserve"> такое знание о мире, которое не даст никакой другой учебный предмет. Литература как словесное искусство, являясь особым способом познания жизни, обладает высокой степенью эмоционального воздействия.  На каждом уроке литературы обучающиеся имеют возможность постижения тех или иных нравственных понятий. Это не означает того, что им навязывается чужое мнение, и они лишаются нравственного выбора. Делать выбор и отвечать за него будет сам обучающийся, а нам важно показать, как этот выбор делали герои произведений  и писатели, создавшие их.</w:t>
      </w:r>
    </w:p>
    <w:p w:rsidR="00655050" w:rsidRDefault="00655050"/>
    <w:sectPr w:rsidR="00655050" w:rsidSect="0065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B41B0"/>
    <w:rsid w:val="001436ED"/>
    <w:rsid w:val="001D60FF"/>
    <w:rsid w:val="00563A4F"/>
    <w:rsid w:val="00655050"/>
    <w:rsid w:val="008B41B0"/>
    <w:rsid w:val="00C2779A"/>
    <w:rsid w:val="00DE1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Osovsky</dc:creator>
  <cp:keywords/>
  <dc:description/>
  <cp:lastModifiedBy>Osovsky</cp:lastModifiedBy>
  <cp:revision>2</cp:revision>
  <dcterms:created xsi:type="dcterms:W3CDTF">2017-02-26T13:49:00Z</dcterms:created>
  <dcterms:modified xsi:type="dcterms:W3CDTF">2017-02-26T14:28:00Z</dcterms:modified>
</cp:coreProperties>
</file>