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BD" w:rsidRDefault="00767BBD" w:rsidP="00767BBD">
      <w:pPr>
        <w:pStyle w:val="a3"/>
        <w:shd w:val="clear" w:color="auto" w:fill="FFFFFF"/>
        <w:spacing w:before="0" w:beforeAutospacing="0" w:after="0" w:afterAutospacing="0" w:line="240" w:lineRule="exact"/>
        <w:jc w:val="center"/>
        <w:rPr>
          <w:b/>
          <w:bCs/>
          <w:color w:val="000000" w:themeColor="text1"/>
        </w:rPr>
      </w:pPr>
      <w:r>
        <w:rPr>
          <w:b/>
          <w:bCs/>
          <w:color w:val="000000" w:themeColor="text1"/>
        </w:rPr>
        <w:t xml:space="preserve">                                                                                    </w:t>
      </w:r>
      <w:proofErr w:type="spellStart"/>
      <w:r>
        <w:rPr>
          <w:b/>
          <w:bCs/>
          <w:color w:val="000000" w:themeColor="text1"/>
        </w:rPr>
        <w:t>Лавренцова</w:t>
      </w:r>
      <w:proofErr w:type="spellEnd"/>
      <w:r>
        <w:rPr>
          <w:b/>
          <w:bCs/>
          <w:color w:val="000000" w:themeColor="text1"/>
        </w:rPr>
        <w:t xml:space="preserve"> Наталья Алексеевна</w:t>
      </w:r>
    </w:p>
    <w:p w:rsidR="00767BBD" w:rsidRDefault="00767BBD" w:rsidP="00767BBD">
      <w:pPr>
        <w:pStyle w:val="a3"/>
        <w:shd w:val="clear" w:color="auto" w:fill="FFFFFF"/>
        <w:spacing w:before="0" w:beforeAutospacing="0" w:after="0" w:afterAutospacing="0" w:line="240" w:lineRule="exact"/>
        <w:jc w:val="center"/>
        <w:rPr>
          <w:b/>
          <w:bCs/>
          <w:color w:val="000000" w:themeColor="text1"/>
        </w:rPr>
      </w:pPr>
      <w:r>
        <w:rPr>
          <w:b/>
          <w:bCs/>
          <w:color w:val="000000" w:themeColor="text1"/>
        </w:rPr>
        <w:t xml:space="preserve">                                                                                учитель начальных классов</w:t>
      </w:r>
    </w:p>
    <w:p w:rsidR="00767BBD" w:rsidRDefault="00767BBD" w:rsidP="00767BBD">
      <w:pPr>
        <w:pStyle w:val="a3"/>
        <w:shd w:val="clear" w:color="auto" w:fill="FFFFFF"/>
        <w:spacing w:before="0" w:beforeAutospacing="0" w:after="0" w:afterAutospacing="0" w:line="240" w:lineRule="exact"/>
        <w:jc w:val="center"/>
        <w:rPr>
          <w:b/>
          <w:bCs/>
          <w:color w:val="000000" w:themeColor="text1"/>
        </w:rPr>
      </w:pPr>
      <w:r>
        <w:rPr>
          <w:b/>
          <w:bCs/>
          <w:color w:val="000000" w:themeColor="text1"/>
        </w:rPr>
        <w:t xml:space="preserve">                                                                               МБОУ СОШ УИОП </w:t>
      </w:r>
    </w:p>
    <w:p w:rsidR="00767BBD" w:rsidRDefault="00767BBD" w:rsidP="00767BBD">
      <w:pPr>
        <w:pStyle w:val="a3"/>
        <w:shd w:val="clear" w:color="auto" w:fill="FFFFFF"/>
        <w:spacing w:before="0" w:beforeAutospacing="0" w:after="0" w:afterAutospacing="0" w:line="240" w:lineRule="exact"/>
        <w:jc w:val="center"/>
        <w:rPr>
          <w:b/>
          <w:bCs/>
          <w:color w:val="000000" w:themeColor="text1"/>
        </w:rPr>
      </w:pPr>
      <w:r>
        <w:rPr>
          <w:b/>
          <w:bCs/>
          <w:color w:val="000000" w:themeColor="text1"/>
        </w:rPr>
        <w:t xml:space="preserve">                                                                 </w:t>
      </w:r>
      <w:r w:rsidR="004A71AA">
        <w:rPr>
          <w:b/>
          <w:bCs/>
          <w:color w:val="000000" w:themeColor="text1"/>
        </w:rPr>
        <w:t xml:space="preserve">           </w:t>
      </w:r>
      <w:r>
        <w:rPr>
          <w:b/>
          <w:bCs/>
          <w:color w:val="000000" w:themeColor="text1"/>
        </w:rPr>
        <w:t xml:space="preserve">   г. Зернограда</w:t>
      </w:r>
    </w:p>
    <w:p w:rsidR="004A71AA" w:rsidRDefault="004A71AA" w:rsidP="004A71AA">
      <w:pPr>
        <w:pStyle w:val="a3"/>
        <w:shd w:val="clear" w:color="auto" w:fill="FFFFFF"/>
        <w:spacing w:line="403" w:lineRule="atLeast"/>
        <w:rPr>
          <w:b/>
          <w:bCs/>
          <w:color w:val="000000" w:themeColor="text1"/>
        </w:rPr>
      </w:pPr>
    </w:p>
    <w:p w:rsidR="008357CA" w:rsidRPr="00F87524" w:rsidRDefault="008357CA" w:rsidP="004A71AA">
      <w:pPr>
        <w:pStyle w:val="a3"/>
        <w:shd w:val="clear" w:color="auto" w:fill="FFFFFF"/>
        <w:spacing w:line="403" w:lineRule="atLeast"/>
        <w:jc w:val="center"/>
        <w:rPr>
          <w:b/>
          <w:bCs/>
          <w:color w:val="000000" w:themeColor="text1"/>
        </w:rPr>
      </w:pPr>
      <w:r w:rsidRPr="00F87524">
        <w:rPr>
          <w:b/>
          <w:bCs/>
          <w:color w:val="000000" w:themeColor="text1"/>
        </w:rPr>
        <w:t>Роль учителя в формировании личности младшего школьника</w:t>
      </w:r>
    </w:p>
    <w:p w:rsidR="00F87524" w:rsidRDefault="00F87524" w:rsidP="00F87524">
      <w:pPr>
        <w:pStyle w:val="a3"/>
        <w:shd w:val="clear" w:color="auto" w:fill="FFFFFF"/>
        <w:spacing w:before="0" w:beforeAutospacing="0" w:after="0" w:afterAutospacing="0" w:line="240" w:lineRule="atLeast"/>
        <w:rPr>
          <w:color w:val="000000" w:themeColor="text1"/>
          <w:shd w:val="clear" w:color="auto" w:fill="FFFFFF"/>
        </w:rPr>
      </w:pPr>
      <w:r>
        <w:rPr>
          <w:color w:val="000000" w:themeColor="text1"/>
          <w:shd w:val="clear" w:color="auto" w:fill="FFFFFF"/>
        </w:rPr>
        <w:t xml:space="preserve">                                                       </w:t>
      </w:r>
      <w:r w:rsidRPr="00F87524">
        <w:rPr>
          <w:color w:val="000000" w:themeColor="text1"/>
          <w:shd w:val="clear" w:color="auto" w:fill="FFFFFF"/>
        </w:rPr>
        <w:t xml:space="preserve">Самым важным явлением в школе, самым </w:t>
      </w:r>
      <w:r>
        <w:rPr>
          <w:color w:val="000000" w:themeColor="text1"/>
          <w:shd w:val="clear" w:color="auto" w:fill="FFFFFF"/>
        </w:rPr>
        <w:t xml:space="preserve">  </w:t>
      </w:r>
      <w:r w:rsidRPr="00F87524">
        <w:rPr>
          <w:color w:val="000000" w:themeColor="text1"/>
          <w:shd w:val="clear" w:color="auto" w:fill="FFFFFF"/>
        </w:rPr>
        <w:t xml:space="preserve">поучительным </w:t>
      </w:r>
      <w:r>
        <w:rPr>
          <w:color w:val="000000" w:themeColor="text1"/>
          <w:shd w:val="clear" w:color="auto" w:fill="FFFFFF"/>
        </w:rPr>
        <w:t xml:space="preserve">    </w:t>
      </w:r>
    </w:p>
    <w:p w:rsidR="00F87524" w:rsidRDefault="00F87524" w:rsidP="00F87524">
      <w:pPr>
        <w:pStyle w:val="a3"/>
        <w:shd w:val="clear" w:color="auto" w:fill="FFFFFF"/>
        <w:spacing w:before="0" w:beforeAutospacing="0" w:after="0" w:afterAutospacing="0" w:line="240" w:lineRule="atLeast"/>
        <w:rPr>
          <w:color w:val="000000" w:themeColor="text1"/>
          <w:shd w:val="clear" w:color="auto" w:fill="FFFFFF"/>
        </w:rPr>
      </w:pPr>
      <w:r>
        <w:rPr>
          <w:color w:val="000000" w:themeColor="text1"/>
          <w:shd w:val="clear" w:color="auto" w:fill="FFFFFF"/>
        </w:rPr>
        <w:t xml:space="preserve">                                                       </w:t>
      </w:r>
      <w:r w:rsidRPr="00F87524">
        <w:rPr>
          <w:color w:val="000000" w:themeColor="text1"/>
          <w:shd w:val="clear" w:color="auto" w:fill="FFFFFF"/>
        </w:rPr>
        <w:t xml:space="preserve">предметом, самым живым примером для ученика является </w:t>
      </w:r>
    </w:p>
    <w:p w:rsidR="00F87524" w:rsidRDefault="00F87524" w:rsidP="00F87524">
      <w:pPr>
        <w:pStyle w:val="a3"/>
        <w:shd w:val="clear" w:color="auto" w:fill="FFFFFF"/>
        <w:spacing w:before="0" w:beforeAutospacing="0" w:after="0" w:afterAutospacing="0" w:line="240" w:lineRule="atLeast"/>
        <w:rPr>
          <w:color w:val="000000" w:themeColor="text1"/>
          <w:shd w:val="clear" w:color="auto" w:fill="FFFFFF"/>
        </w:rPr>
      </w:pPr>
      <w:r>
        <w:rPr>
          <w:color w:val="000000" w:themeColor="text1"/>
          <w:shd w:val="clear" w:color="auto" w:fill="FFFFFF"/>
        </w:rPr>
        <w:t xml:space="preserve">                                                       сам учитель. Он - олицетворенный метод обучения,    само</w:t>
      </w:r>
    </w:p>
    <w:p w:rsidR="00F87524" w:rsidRDefault="00F87524" w:rsidP="00F87524">
      <w:pPr>
        <w:pStyle w:val="a3"/>
        <w:shd w:val="clear" w:color="auto" w:fill="FFFFFF"/>
        <w:spacing w:before="0" w:beforeAutospacing="0" w:after="0" w:afterAutospacing="0" w:line="240" w:lineRule="atLeast"/>
        <w:rPr>
          <w:color w:val="000000" w:themeColor="text1"/>
          <w:shd w:val="clear" w:color="auto" w:fill="FFFFFF"/>
        </w:rPr>
      </w:pPr>
      <w:r>
        <w:rPr>
          <w:color w:val="000000" w:themeColor="text1"/>
          <w:shd w:val="clear" w:color="auto" w:fill="FFFFFF"/>
        </w:rPr>
        <w:t xml:space="preserve">                                                       </w:t>
      </w:r>
      <w:r w:rsidRPr="00F87524">
        <w:rPr>
          <w:color w:val="000000" w:themeColor="text1"/>
          <w:shd w:val="clear" w:color="auto" w:fill="FFFFFF"/>
        </w:rPr>
        <w:t xml:space="preserve">воплощение принципа </w:t>
      </w:r>
      <w:r>
        <w:rPr>
          <w:color w:val="000000" w:themeColor="text1"/>
          <w:shd w:val="clear" w:color="auto" w:fill="FFFFFF"/>
        </w:rPr>
        <w:t xml:space="preserve">   </w:t>
      </w:r>
      <w:r w:rsidRPr="00F87524">
        <w:rPr>
          <w:color w:val="000000" w:themeColor="text1"/>
          <w:shd w:val="clear" w:color="auto" w:fill="FFFFFF"/>
        </w:rPr>
        <w:t>воспитания.</w:t>
      </w:r>
    </w:p>
    <w:p w:rsidR="00F87524" w:rsidRPr="00F87524" w:rsidRDefault="00F87524" w:rsidP="00F87524">
      <w:pPr>
        <w:pStyle w:val="a3"/>
        <w:shd w:val="clear" w:color="auto" w:fill="FFFFFF"/>
        <w:spacing w:before="0" w:beforeAutospacing="0" w:after="0" w:afterAutospacing="0" w:line="240" w:lineRule="atLeast"/>
        <w:rPr>
          <w:color w:val="000000" w:themeColor="text1"/>
        </w:rPr>
      </w:pPr>
      <w:r>
        <w:rPr>
          <w:color w:val="000000" w:themeColor="text1"/>
          <w:shd w:val="clear" w:color="auto" w:fill="FFFFFF"/>
        </w:rPr>
        <w:t xml:space="preserve">                                                                   </w:t>
      </w:r>
      <w:r w:rsidRPr="00F87524">
        <w:rPr>
          <w:color w:val="000000" w:themeColor="text1"/>
          <w:shd w:val="clear" w:color="auto" w:fill="FFFFFF"/>
        </w:rPr>
        <w:t xml:space="preserve"> </w:t>
      </w:r>
      <w:r>
        <w:rPr>
          <w:color w:val="000000" w:themeColor="text1"/>
          <w:shd w:val="clear" w:color="auto" w:fill="FFFFFF"/>
        </w:rPr>
        <w:t xml:space="preserve">                                                     </w:t>
      </w:r>
      <w:r w:rsidRPr="00F87524">
        <w:rPr>
          <w:color w:val="000000" w:themeColor="text1"/>
          <w:shd w:val="clear" w:color="auto" w:fill="FFFFFF"/>
        </w:rPr>
        <w:t xml:space="preserve">Адольф </w:t>
      </w:r>
      <w:proofErr w:type="spellStart"/>
      <w:r w:rsidRPr="00F87524">
        <w:rPr>
          <w:color w:val="000000" w:themeColor="text1"/>
          <w:shd w:val="clear" w:color="auto" w:fill="FFFFFF"/>
        </w:rPr>
        <w:t>Дистервег</w:t>
      </w:r>
      <w:proofErr w:type="spellEnd"/>
      <w:r w:rsidRPr="00F87524">
        <w:rPr>
          <w:color w:val="000000" w:themeColor="text1"/>
        </w:rPr>
        <w:br/>
      </w:r>
    </w:p>
    <w:p w:rsidR="00767BBD" w:rsidRDefault="00F87524" w:rsidP="00767BBD">
      <w:pPr>
        <w:pStyle w:val="a3"/>
        <w:shd w:val="clear" w:color="auto" w:fill="FFFFFF"/>
        <w:spacing w:before="0" w:beforeAutospacing="0" w:after="0" w:afterAutospacing="0" w:line="276" w:lineRule="auto"/>
        <w:rPr>
          <w:shd w:val="clear" w:color="auto" w:fill="FFFFFF"/>
        </w:rPr>
      </w:pPr>
      <w:r w:rsidRPr="00F87524">
        <w:rPr>
          <w:shd w:val="clear" w:color="auto" w:fill="FFFFFF"/>
        </w:rPr>
        <w:t>Влияние личности учителя составляет ту живительную силу, которая даёт толчок и детской любознательности и глубокому познанию.</w:t>
      </w:r>
    </w:p>
    <w:p w:rsidR="008357CA" w:rsidRPr="008357CA" w:rsidRDefault="008357CA" w:rsidP="00767BBD">
      <w:pPr>
        <w:pStyle w:val="a3"/>
        <w:shd w:val="clear" w:color="auto" w:fill="FFFFFF"/>
        <w:spacing w:before="0" w:beforeAutospacing="0" w:after="0" w:afterAutospacing="0" w:line="276" w:lineRule="auto"/>
        <w:jc w:val="both"/>
      </w:pPr>
      <w:r w:rsidRPr="008357CA">
        <w:t>Особенно, когда имеешь дело с младшими школьниками, они в отличие от старшеклассников еще очень ответственно относятся к своей роли ученика</w:t>
      </w:r>
      <w:proofErr w:type="gramStart"/>
      <w:r w:rsidRPr="008357CA">
        <w:t xml:space="preserve"> А</w:t>
      </w:r>
      <w:proofErr w:type="gramEnd"/>
      <w:r w:rsidRPr="008357CA">
        <w:t xml:space="preserve"> также к понятию справедливости, которая влияет на логику их познавательной деятельности. </w:t>
      </w:r>
      <w:proofErr w:type="gramStart"/>
      <w:r w:rsidRPr="008357CA">
        <w:t>Следовательно</w:t>
      </w:r>
      <w:proofErr w:type="gramEnd"/>
      <w:r w:rsidRPr="008357CA">
        <w:t xml:space="preserve"> мастерство учителя в том, чтобы превращать традиционные человеческие ценности в основу формирования личности. Об этом можно судить по профессиональной подготовке, и целому ряду личностных качеств учителя</w:t>
      </w:r>
      <w:proofErr w:type="gramStart"/>
      <w:r w:rsidRPr="008357CA">
        <w:t xml:space="preserve"> ,</w:t>
      </w:r>
      <w:proofErr w:type="gramEnd"/>
      <w:r w:rsidRPr="008357CA">
        <w:t xml:space="preserve"> главными из которых должны быть духовность, справедливость, эрудированность, искренняя увлеченность изучаемым предметом, эмоциональная оценка происходящего, умение привлечь внимание обучающихся , увлечь их . Учитель должен быть образцом для младшего школьника, увлекать его своими знаниями, своим отношением к людям, детям, животным, природе, происходящему, воспитывать любовью, уважением, своей личностью в целом. Именно поэтому и можно сказать, что педагогическая деятельность является еще и искусством, трудом не </w:t>
      </w:r>
      <w:proofErr w:type="gramStart"/>
      <w:r w:rsidRPr="008357CA">
        <w:t>менее творческим</w:t>
      </w:r>
      <w:proofErr w:type="gramEnd"/>
      <w:r w:rsidRPr="008357CA">
        <w:t xml:space="preserve">, чем труд художника или писателя. </w:t>
      </w:r>
      <w:proofErr w:type="gramStart"/>
      <w:r w:rsidRPr="008357CA">
        <w:t>Возможно</w:t>
      </w:r>
      <w:proofErr w:type="gramEnd"/>
      <w:r w:rsidRPr="008357CA">
        <w:t xml:space="preserve"> даже более тяжелым и ответственным, так как образ учителя, особенно первого, сохраняется в памяти человека на всю жизнь. </w:t>
      </w:r>
      <w:r w:rsidRPr="008357CA">
        <w:br/>
        <w:t>Очень многое в жизни меняется, остается неизменным одн</w:t>
      </w:r>
      <w:proofErr w:type="gramStart"/>
      <w:r w:rsidRPr="008357CA">
        <w:t>о–</w:t>
      </w:r>
      <w:proofErr w:type="gramEnd"/>
      <w:r w:rsidRPr="008357CA">
        <w:t xml:space="preserve"> это</w:t>
      </w:r>
      <w:r w:rsidR="00767BBD">
        <w:t xml:space="preserve"> дети, ученики, которых учитель </w:t>
      </w:r>
      <w:r w:rsidRPr="008357CA">
        <w:t>воспитывает и обучает. </w:t>
      </w:r>
      <w:r w:rsidRPr="008357CA">
        <w:br/>
        <w:t>Самые первые уроки учитель преподает не словом, а своим примером. Как говорил – святитель, мыслитель Иоанн Златоуст: « Учитель должен быть образцом благородства. Сила его проповеди зависит больше не от его учения, а  от его дел и жизни. Кто может быть несчастнее того учителя, ученики которого только тем и спасаются, что не смотрят на его жизнь…» </w:t>
      </w:r>
      <w:r w:rsidRPr="008357CA">
        <w:br/>
        <w:t xml:space="preserve">Воспитывать может лишь тот, кто умеет любить. Никакой опыт, никакая наука без любви не помогут педагогу. Любовь – это мостик к детскому сердцу, которое чутко и отзывчиво. Если глубже рассмотреть это личностное качество педагога – любовь к детям, можно обнаружить его производные – это долг, ответственность, справедливая разумность. А из осознания долга и ответственности вырастает и педагогический такт. Это качество </w:t>
      </w:r>
      <w:proofErr w:type="gramStart"/>
      <w:r w:rsidRPr="008357CA">
        <w:t>проявляется в умении становится</w:t>
      </w:r>
      <w:proofErr w:type="gramEnd"/>
      <w:r w:rsidRPr="008357CA">
        <w:t xml:space="preserve"> на одну ступеньку с ребенком, строить свою деятельность согласованно с детской природой и детскими возможностями. </w:t>
      </w:r>
      <w:r w:rsidRPr="008357CA">
        <w:br/>
      </w:r>
      <w:r w:rsidRPr="008357CA">
        <w:lastRenderedPageBreak/>
        <w:t>Объективное обстоятельство – все ученики не одинаковы – накладывает на учителя требование понять: кто он, мой ученик? Какие они, мои дети? Именно поэтому учитель обязан владеть и психологическими знаниями, которые помогли бы ему, при необходимости, найти выход из сложной ситуации, понять ребенка. </w:t>
      </w:r>
      <w:r w:rsidRPr="008357CA">
        <w:br/>
        <w:t xml:space="preserve">Главное в учебной деятельности ребенка – это понимание им того, что он изучает, зачем это ему нужно. Современные дети много знают, многое умеют, они могут стать отличными помощниками учителя на уроках, они целиком способны самостоятельно открывать новый материал. Главное правильно подтолкнуть их к этому. </w:t>
      </w:r>
      <w:proofErr w:type="gramStart"/>
      <w:r w:rsidRPr="008357CA">
        <w:t>Следовательно</w:t>
      </w:r>
      <w:proofErr w:type="gramEnd"/>
      <w:r w:rsidRPr="008357CA">
        <w:t xml:space="preserve"> очень важно чтобы учитель шел в ногу со временем влад</w:t>
      </w:r>
      <w:r w:rsidR="005B31A2">
        <w:t>еть</w:t>
      </w:r>
      <w:r w:rsidRPr="008357CA">
        <w:t xml:space="preserve"> новыми педагогическими технологиями ведения урока и шире использовать активные методы обучения, которые позволяют учащимся в более короткие сроки, с меньшими усилиями овладеть необходимыми знаниями и умениями, обеспечивая при этом высокую познавательную активность учащихся, усиливая их интерес и мотивацию к учебному процессу, развивая способности к самостоятельному обучению, обеспечивая максимальную связь между учениками и учителем. </w:t>
      </w:r>
      <w:r w:rsidRPr="008357CA">
        <w:br/>
        <w:t xml:space="preserve">А уж если ребенок учится плохо, он </w:t>
      </w:r>
      <w:proofErr w:type="gramStart"/>
      <w:r w:rsidRPr="008357CA">
        <w:t>не в коем случае</w:t>
      </w:r>
      <w:proofErr w:type="gramEnd"/>
      <w:r w:rsidRPr="008357CA">
        <w:t xml:space="preserve"> не должен терять веру в свои способности. Фу</w:t>
      </w:r>
      <w:r w:rsidR="005B31A2">
        <w:t>н</w:t>
      </w:r>
      <w:r w:rsidRPr="008357CA">
        <w:t>кция учителя - добиться, того чтобы самый неспособный ученик ощутил радость успеха. В этом о</w:t>
      </w:r>
      <w:r w:rsidR="005B31A2">
        <w:t>т</w:t>
      </w:r>
      <w:r w:rsidRPr="008357CA">
        <w:t>лично помогают внеклассные мероприятия, которые дают огромные возможности и для раскрытия талантов детей, и для формирования личности ребенка в целом. </w:t>
      </w:r>
      <w:r w:rsidRPr="008357CA">
        <w:br/>
        <w:t>Это огромный из дня в день кропотливый труд педагога. Но учитель</w:t>
      </w:r>
      <w:r w:rsidR="005B31A2">
        <w:t xml:space="preserve"> </w:t>
      </w:r>
      <w:r w:rsidRPr="008357CA">
        <w:t>не должен брать на себя роль единственно</w:t>
      </w:r>
      <w:r w:rsidR="005B31A2">
        <w:t xml:space="preserve">го воспитателя для школьников. </w:t>
      </w:r>
      <w:r w:rsidRPr="008357CA">
        <w:t xml:space="preserve"> </w:t>
      </w:r>
      <w:r w:rsidR="005B31A2">
        <w:t>Ему</w:t>
      </w:r>
      <w:r w:rsidRPr="008357CA">
        <w:t xml:space="preserve"> нужно постараться так построить работу с родителями, чтобы родители были помощниками учителя в обучении детей, а учитель был помощником родителей в воспитании детей. Этому будут способствовать и тематические родительские собрания, и личные беседы, и привлечение родителей к внеклассным и внешкольным мероприятиям. </w:t>
      </w:r>
      <w:r w:rsidRPr="008357CA">
        <w:br/>
        <w:t xml:space="preserve">Поэтому считаю, что формирование личности младших школьников возможно только в целостном педагогическом процессе, обязательным условием которого является единство воспитания и обучения. Учитель, участвующий в этом процессе, должен сам быть объектом для подражания Он обязан не только владеть системой научных знаний и применять их на практике, но и быть человеком с осознанием своего места в жизни, с желанием нести в мир науку и согласие. </w:t>
      </w:r>
    </w:p>
    <w:p w:rsidR="009C69C3" w:rsidRDefault="009C69C3" w:rsidP="00767BBD">
      <w:pPr>
        <w:spacing w:after="0" w:line="240" w:lineRule="atLeast"/>
        <w:jc w:val="both"/>
      </w:pPr>
    </w:p>
    <w:p w:rsidR="008357CA" w:rsidRDefault="008357CA" w:rsidP="00767BBD">
      <w:pPr>
        <w:jc w:val="both"/>
      </w:pPr>
    </w:p>
    <w:p w:rsidR="008357CA" w:rsidRDefault="008357CA"/>
    <w:p w:rsidR="005B31A2" w:rsidRPr="005B31A2" w:rsidRDefault="005B31A2" w:rsidP="005B31A2">
      <w:pPr>
        <w:shd w:val="clear" w:color="auto" w:fill="FFFFFF"/>
        <w:spacing w:after="0" w:line="300" w:lineRule="atLeast"/>
        <w:rPr>
          <w:rFonts w:ascii="Times New Roman" w:eastAsia="Times New Roman" w:hAnsi="Times New Roman" w:cs="Times New Roman"/>
          <w:sz w:val="24"/>
          <w:szCs w:val="24"/>
          <w:lang w:eastAsia="ru-RU"/>
        </w:rPr>
      </w:pPr>
      <w:r w:rsidRPr="005B31A2">
        <w:rPr>
          <w:rFonts w:ascii="Times New Roman" w:eastAsia="Times New Roman" w:hAnsi="Times New Roman" w:cs="Times New Roman"/>
          <w:sz w:val="24"/>
          <w:szCs w:val="24"/>
          <w:lang w:eastAsia="ru-RU"/>
        </w:rPr>
        <w:t>Литература:  </w:t>
      </w:r>
    </w:p>
    <w:p w:rsidR="005B31A2" w:rsidRPr="005B31A2" w:rsidRDefault="005B31A2" w:rsidP="005B31A2">
      <w:pPr>
        <w:shd w:val="clear" w:color="auto" w:fill="FFFFFF"/>
        <w:spacing w:after="0" w:line="300" w:lineRule="atLeast"/>
        <w:rPr>
          <w:rFonts w:ascii="Times New Roman" w:eastAsia="Times New Roman" w:hAnsi="Times New Roman" w:cs="Times New Roman"/>
          <w:sz w:val="24"/>
          <w:szCs w:val="24"/>
          <w:lang w:eastAsia="ru-RU"/>
        </w:rPr>
      </w:pPr>
      <w:r w:rsidRPr="005B31A2">
        <w:rPr>
          <w:rFonts w:ascii="Times New Roman" w:eastAsia="Times New Roman" w:hAnsi="Times New Roman" w:cs="Times New Roman"/>
          <w:sz w:val="24"/>
          <w:szCs w:val="24"/>
          <w:lang w:eastAsia="ru-RU"/>
        </w:rPr>
        <w:t>1.  А. А. </w:t>
      </w:r>
      <w:proofErr w:type="spellStart"/>
      <w:r w:rsidRPr="005B31A2">
        <w:rPr>
          <w:rFonts w:ascii="Times New Roman" w:eastAsia="Times New Roman" w:hAnsi="Times New Roman" w:cs="Times New Roman"/>
          <w:sz w:val="24"/>
          <w:szCs w:val="24"/>
          <w:lang w:eastAsia="ru-RU"/>
        </w:rPr>
        <w:t>Бодалев</w:t>
      </w:r>
      <w:proofErr w:type="spellEnd"/>
      <w:r w:rsidRPr="005B31A2">
        <w:rPr>
          <w:rFonts w:ascii="Times New Roman" w:eastAsia="Times New Roman" w:hAnsi="Times New Roman" w:cs="Times New Roman"/>
          <w:sz w:val="24"/>
          <w:szCs w:val="24"/>
          <w:lang w:eastAsia="ru-RU"/>
        </w:rPr>
        <w:t>. Личность и общение. — М.: Педагогика, 1983.</w:t>
      </w:r>
    </w:p>
    <w:p w:rsidR="005B31A2" w:rsidRPr="005B31A2" w:rsidRDefault="005B31A2" w:rsidP="005B31A2">
      <w:pPr>
        <w:shd w:val="clear" w:color="auto" w:fill="FFFFFF"/>
        <w:spacing w:after="0" w:line="300" w:lineRule="atLeast"/>
        <w:rPr>
          <w:rFonts w:ascii="Times New Roman" w:eastAsia="Times New Roman" w:hAnsi="Times New Roman" w:cs="Times New Roman"/>
          <w:sz w:val="24"/>
          <w:szCs w:val="24"/>
          <w:lang w:eastAsia="ru-RU"/>
        </w:rPr>
      </w:pPr>
      <w:r w:rsidRPr="005B31A2">
        <w:rPr>
          <w:rFonts w:ascii="Times New Roman" w:eastAsia="Times New Roman" w:hAnsi="Times New Roman" w:cs="Times New Roman"/>
          <w:sz w:val="24"/>
          <w:szCs w:val="24"/>
          <w:lang w:eastAsia="ru-RU"/>
        </w:rPr>
        <w:t>2.  Ю. К. </w:t>
      </w:r>
      <w:proofErr w:type="spellStart"/>
      <w:r w:rsidRPr="005B31A2">
        <w:rPr>
          <w:rFonts w:ascii="Times New Roman" w:eastAsia="Times New Roman" w:hAnsi="Times New Roman" w:cs="Times New Roman"/>
          <w:sz w:val="24"/>
          <w:szCs w:val="24"/>
          <w:lang w:eastAsia="ru-RU"/>
        </w:rPr>
        <w:t>Бабанский</w:t>
      </w:r>
      <w:proofErr w:type="spellEnd"/>
      <w:r w:rsidRPr="005B31A2">
        <w:rPr>
          <w:rFonts w:ascii="Times New Roman" w:eastAsia="Times New Roman" w:hAnsi="Times New Roman" w:cs="Times New Roman"/>
          <w:sz w:val="24"/>
          <w:szCs w:val="24"/>
          <w:lang w:eastAsia="ru-RU"/>
        </w:rPr>
        <w:t xml:space="preserve">. Оптимизация </w:t>
      </w:r>
      <w:proofErr w:type="spellStart"/>
      <w:r w:rsidRPr="005B31A2">
        <w:rPr>
          <w:rFonts w:ascii="Times New Roman" w:eastAsia="Times New Roman" w:hAnsi="Times New Roman" w:cs="Times New Roman"/>
          <w:sz w:val="24"/>
          <w:szCs w:val="24"/>
          <w:lang w:eastAsia="ru-RU"/>
        </w:rPr>
        <w:t>учебно</w:t>
      </w:r>
      <w:proofErr w:type="spellEnd"/>
      <w:r w:rsidRPr="005B31A2">
        <w:rPr>
          <w:rFonts w:ascii="Times New Roman" w:eastAsia="Times New Roman" w:hAnsi="Times New Roman" w:cs="Times New Roman"/>
          <w:sz w:val="24"/>
          <w:szCs w:val="24"/>
          <w:lang w:eastAsia="ru-RU"/>
        </w:rPr>
        <w:t> — воспитательного процесса: Методические основы. — М.: Просвещение, 1982.</w:t>
      </w:r>
    </w:p>
    <w:p w:rsidR="005B31A2" w:rsidRPr="005B31A2" w:rsidRDefault="005B31A2" w:rsidP="005B31A2">
      <w:pPr>
        <w:shd w:val="clear" w:color="auto" w:fill="FFFFFF"/>
        <w:spacing w:after="0" w:line="300" w:lineRule="atLeast"/>
        <w:rPr>
          <w:rFonts w:ascii="Times New Roman" w:eastAsia="Times New Roman" w:hAnsi="Times New Roman" w:cs="Times New Roman"/>
          <w:sz w:val="24"/>
          <w:szCs w:val="24"/>
          <w:lang w:eastAsia="ru-RU"/>
        </w:rPr>
      </w:pPr>
      <w:r w:rsidRPr="005B31A2">
        <w:rPr>
          <w:rFonts w:ascii="Times New Roman" w:eastAsia="Times New Roman" w:hAnsi="Times New Roman" w:cs="Times New Roman"/>
          <w:sz w:val="24"/>
          <w:szCs w:val="24"/>
          <w:lang w:eastAsia="ru-RU"/>
        </w:rPr>
        <w:t>3.  А. К. Маркова. Формирование интереса к учению у школьников.– М.,1986</w:t>
      </w:r>
    </w:p>
    <w:p w:rsidR="005B31A2" w:rsidRPr="004A71AA" w:rsidRDefault="005B31A2" w:rsidP="004A71AA">
      <w:pPr>
        <w:shd w:val="clear" w:color="auto" w:fill="FFFFFF"/>
        <w:spacing w:after="0" w:line="300" w:lineRule="atLeast"/>
        <w:rPr>
          <w:rFonts w:ascii="Times New Roman" w:eastAsia="Times New Roman" w:hAnsi="Times New Roman" w:cs="Times New Roman"/>
          <w:sz w:val="24"/>
          <w:szCs w:val="24"/>
          <w:lang w:eastAsia="ru-RU"/>
        </w:rPr>
      </w:pPr>
      <w:r w:rsidRPr="005B31A2">
        <w:rPr>
          <w:rFonts w:ascii="Times New Roman" w:eastAsia="Times New Roman" w:hAnsi="Times New Roman" w:cs="Times New Roman"/>
          <w:sz w:val="24"/>
          <w:szCs w:val="24"/>
          <w:lang w:eastAsia="ru-RU"/>
        </w:rPr>
        <w:t>4.  Всё начинается с учителя: Учебное пособие</w:t>
      </w:r>
      <w:proofErr w:type="gramStart"/>
      <w:r w:rsidRPr="005B31A2">
        <w:rPr>
          <w:rFonts w:ascii="Times New Roman" w:eastAsia="Times New Roman" w:hAnsi="Times New Roman" w:cs="Times New Roman"/>
          <w:sz w:val="24"/>
          <w:szCs w:val="24"/>
          <w:lang w:eastAsia="ru-RU"/>
        </w:rPr>
        <w:t xml:space="preserve"> / С</w:t>
      </w:r>
      <w:proofErr w:type="gramEnd"/>
      <w:r w:rsidRPr="005B31A2">
        <w:rPr>
          <w:rFonts w:ascii="Times New Roman" w:eastAsia="Times New Roman" w:hAnsi="Times New Roman" w:cs="Times New Roman"/>
          <w:sz w:val="24"/>
          <w:szCs w:val="24"/>
          <w:lang w:eastAsia="ru-RU"/>
        </w:rPr>
        <w:t>ост. хрестоматийного сборника К. А. Иванов / Под ред. З. И. </w:t>
      </w:r>
      <w:proofErr w:type="spellStart"/>
      <w:r w:rsidRPr="005B31A2">
        <w:rPr>
          <w:rFonts w:ascii="Times New Roman" w:eastAsia="Times New Roman" w:hAnsi="Times New Roman" w:cs="Times New Roman"/>
          <w:sz w:val="24"/>
          <w:szCs w:val="24"/>
          <w:lang w:eastAsia="ru-RU"/>
        </w:rPr>
        <w:t>Равкина</w:t>
      </w:r>
      <w:proofErr w:type="spellEnd"/>
      <w:r w:rsidRPr="005B31A2">
        <w:rPr>
          <w:rFonts w:ascii="Times New Roman" w:eastAsia="Times New Roman" w:hAnsi="Times New Roman" w:cs="Times New Roman"/>
          <w:sz w:val="24"/>
          <w:szCs w:val="24"/>
          <w:lang w:eastAsia="ru-RU"/>
        </w:rPr>
        <w:t>. — М.: Просвещение, 1983.</w:t>
      </w:r>
    </w:p>
    <w:p w:rsidR="008357CA" w:rsidRDefault="008357CA">
      <w:bookmarkStart w:id="0" w:name="_GoBack"/>
      <w:bookmarkEnd w:id="0"/>
    </w:p>
    <w:sectPr w:rsidR="008357CA" w:rsidSect="00F8752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563D"/>
    <w:multiLevelType w:val="multilevel"/>
    <w:tmpl w:val="6AC0C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7D06B8"/>
    <w:multiLevelType w:val="multilevel"/>
    <w:tmpl w:val="BC72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EF28DD"/>
    <w:multiLevelType w:val="multilevel"/>
    <w:tmpl w:val="D684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CA"/>
    <w:rsid w:val="000F4BB0"/>
    <w:rsid w:val="004A71AA"/>
    <w:rsid w:val="004F4A3E"/>
    <w:rsid w:val="005B31A2"/>
    <w:rsid w:val="00767BBD"/>
    <w:rsid w:val="008357CA"/>
    <w:rsid w:val="009C69C3"/>
    <w:rsid w:val="00F8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5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57CA"/>
    <w:rPr>
      <w:b/>
      <w:bCs/>
    </w:rPr>
  </w:style>
  <w:style w:type="character" w:customStyle="1" w:styleId="apple-converted-space">
    <w:name w:val="apple-converted-space"/>
    <w:basedOn w:val="a0"/>
    <w:rsid w:val="008357CA"/>
  </w:style>
  <w:style w:type="character" w:styleId="a5">
    <w:name w:val="Emphasis"/>
    <w:basedOn w:val="a0"/>
    <w:uiPriority w:val="20"/>
    <w:qFormat/>
    <w:rsid w:val="008357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5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57CA"/>
    <w:rPr>
      <w:b/>
      <w:bCs/>
    </w:rPr>
  </w:style>
  <w:style w:type="character" w:customStyle="1" w:styleId="apple-converted-space">
    <w:name w:val="apple-converted-space"/>
    <w:basedOn w:val="a0"/>
    <w:rsid w:val="008357CA"/>
  </w:style>
  <w:style w:type="character" w:styleId="a5">
    <w:name w:val="Emphasis"/>
    <w:basedOn w:val="a0"/>
    <w:uiPriority w:val="20"/>
    <w:qFormat/>
    <w:rsid w:val="008357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9564">
      <w:bodyDiv w:val="1"/>
      <w:marLeft w:val="0"/>
      <w:marRight w:val="0"/>
      <w:marTop w:val="0"/>
      <w:marBottom w:val="0"/>
      <w:divBdr>
        <w:top w:val="none" w:sz="0" w:space="0" w:color="auto"/>
        <w:left w:val="none" w:sz="0" w:space="0" w:color="auto"/>
        <w:bottom w:val="none" w:sz="0" w:space="0" w:color="auto"/>
        <w:right w:val="none" w:sz="0" w:space="0" w:color="auto"/>
      </w:divBdr>
    </w:div>
    <w:div w:id="662969893">
      <w:bodyDiv w:val="1"/>
      <w:marLeft w:val="0"/>
      <w:marRight w:val="0"/>
      <w:marTop w:val="0"/>
      <w:marBottom w:val="0"/>
      <w:divBdr>
        <w:top w:val="none" w:sz="0" w:space="0" w:color="auto"/>
        <w:left w:val="none" w:sz="0" w:space="0" w:color="auto"/>
        <w:bottom w:val="none" w:sz="0" w:space="0" w:color="auto"/>
        <w:right w:val="none" w:sz="0" w:space="0" w:color="auto"/>
      </w:divBdr>
    </w:div>
    <w:div w:id="20278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2017-06-11T10:24:00Z</dcterms:created>
  <dcterms:modified xsi:type="dcterms:W3CDTF">2017-07-17T15:54:00Z</dcterms:modified>
</cp:coreProperties>
</file>