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35" w:rsidRPr="000F3B6D" w:rsidRDefault="00ED2235" w:rsidP="000F3B6D">
      <w:pPr>
        <w:ind w:right="-1"/>
        <w:rPr>
          <w:rFonts w:ascii="Times New Roman" w:hAnsi="Times New Roman" w:cs="Times New Roman"/>
          <w:sz w:val="32"/>
          <w:szCs w:val="32"/>
        </w:rPr>
      </w:pPr>
      <w:r w:rsidRPr="00EB7844">
        <w:rPr>
          <w:rFonts w:ascii="Times New Roman" w:hAnsi="Times New Roman" w:cs="Times New Roman"/>
          <w:b/>
          <w:sz w:val="28"/>
          <w:szCs w:val="28"/>
        </w:rPr>
        <w:t>Консульта</w:t>
      </w:r>
      <w:r w:rsidR="000F3B6D">
        <w:rPr>
          <w:rFonts w:ascii="Times New Roman" w:hAnsi="Times New Roman" w:cs="Times New Roman"/>
          <w:b/>
          <w:sz w:val="28"/>
          <w:szCs w:val="28"/>
        </w:rPr>
        <w:t>ция на тему: «Роль музыки</w:t>
      </w:r>
      <w:r w:rsidRPr="00EB7844">
        <w:rPr>
          <w:rFonts w:ascii="Times New Roman" w:hAnsi="Times New Roman" w:cs="Times New Roman"/>
          <w:b/>
          <w:sz w:val="28"/>
          <w:szCs w:val="28"/>
        </w:rPr>
        <w:t xml:space="preserve"> в умственном развитии ре</w:t>
      </w:r>
      <w:r w:rsidR="000F3B6D">
        <w:rPr>
          <w:rFonts w:ascii="Times New Roman" w:hAnsi="Times New Roman" w:cs="Times New Roman"/>
          <w:b/>
          <w:sz w:val="28"/>
          <w:szCs w:val="28"/>
        </w:rPr>
        <w:t>бёнка</w:t>
      </w:r>
      <w:r w:rsidR="0022747E">
        <w:rPr>
          <w:rFonts w:ascii="Times New Roman" w:hAnsi="Times New Roman" w:cs="Times New Roman"/>
          <w:b/>
          <w:sz w:val="28"/>
          <w:szCs w:val="28"/>
        </w:rPr>
        <w:t>-дошкольника</w:t>
      </w:r>
      <w:bookmarkStart w:id="0" w:name="_GoBack"/>
      <w:bookmarkEnd w:id="0"/>
      <w:r w:rsidR="000F3B6D">
        <w:rPr>
          <w:rFonts w:ascii="Times New Roman" w:hAnsi="Times New Roman" w:cs="Times New Roman"/>
          <w:b/>
          <w:sz w:val="28"/>
          <w:szCs w:val="28"/>
        </w:rPr>
        <w:t>»</w:t>
      </w:r>
    </w:p>
    <w:p w:rsidR="00ED2235" w:rsidRDefault="00ED2235" w:rsidP="00ED2235">
      <w:pPr>
        <w:pStyle w:val="a3"/>
        <w:jc w:val="both"/>
        <w:rPr>
          <w:rFonts w:ascii="Times New Roman" w:hAnsi="Times New Roman" w:cs="Times New Roman"/>
        </w:rPr>
      </w:pP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2235" w:rsidRPr="001D4A9D" w:rsidRDefault="007F4360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 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Художественно – эстетическое развитие пре</w:t>
      </w:r>
      <w:r w:rsidR="00AF0C17">
        <w:rPr>
          <w:rFonts w:ascii="Times New Roman" w:hAnsi="Times New Roman" w:cs="Times New Roman"/>
          <w:sz w:val="28"/>
          <w:szCs w:val="28"/>
        </w:rPr>
        <w:t xml:space="preserve">дполагает развитие предпосылок </w:t>
      </w:r>
      <w:r w:rsidR="00ED2235" w:rsidRPr="001D4A9D">
        <w:rPr>
          <w:rFonts w:ascii="Times New Roman" w:hAnsi="Times New Roman" w:cs="Times New Roman"/>
          <w:sz w:val="28"/>
          <w:szCs w:val="28"/>
        </w:rPr>
        <w:t>ценностно</w:t>
      </w:r>
      <w:r w:rsidR="00AF0C17">
        <w:rPr>
          <w:rFonts w:ascii="Times New Roman" w:hAnsi="Times New Roman" w:cs="Times New Roman"/>
          <w:sz w:val="28"/>
          <w:szCs w:val="28"/>
        </w:rPr>
        <w:t xml:space="preserve"> </w:t>
      </w:r>
      <w:r w:rsidR="00ED2235" w:rsidRPr="001D4A9D">
        <w:rPr>
          <w:rFonts w:ascii="Times New Roman" w:hAnsi="Times New Roman" w:cs="Times New Roman"/>
          <w:sz w:val="28"/>
          <w:szCs w:val="28"/>
        </w:rPr>
        <w:t>-</w:t>
      </w:r>
      <w:r w:rsidR="00AF0C17">
        <w:rPr>
          <w:rFonts w:ascii="Times New Roman" w:hAnsi="Times New Roman" w:cs="Times New Roman"/>
          <w:sz w:val="28"/>
          <w:szCs w:val="28"/>
        </w:rPr>
        <w:t xml:space="preserve"> смыслового </w:t>
      </w:r>
      <w:r w:rsidR="00ED2235" w:rsidRPr="001D4A9D">
        <w:rPr>
          <w:rFonts w:ascii="Times New Roman" w:hAnsi="Times New Roman" w:cs="Times New Roman"/>
          <w:sz w:val="28"/>
          <w:szCs w:val="28"/>
        </w:rPr>
        <w:t>восприятия и понимания произ</w:t>
      </w:r>
      <w:r w:rsidR="00D94120">
        <w:rPr>
          <w:rFonts w:ascii="Times New Roman" w:hAnsi="Times New Roman" w:cs="Times New Roman"/>
          <w:sz w:val="28"/>
          <w:szCs w:val="28"/>
        </w:rPr>
        <w:t>ведений искусства;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реализация самостоятельной творческой деятельности детей.</w:t>
      </w:r>
    </w:p>
    <w:p w:rsidR="00ED2235" w:rsidRPr="001D4A9D" w:rsidRDefault="007F4360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 </w:t>
      </w:r>
      <w:r w:rsidR="00ED2235" w:rsidRPr="001D4A9D">
        <w:rPr>
          <w:rFonts w:ascii="Times New Roman" w:hAnsi="Times New Roman" w:cs="Times New Roman"/>
          <w:sz w:val="28"/>
          <w:szCs w:val="28"/>
        </w:rPr>
        <w:t>Особо о</w:t>
      </w:r>
      <w:r w:rsidR="00AF0C17">
        <w:rPr>
          <w:rFonts w:ascii="Times New Roman" w:hAnsi="Times New Roman" w:cs="Times New Roman"/>
          <w:sz w:val="28"/>
          <w:szCs w:val="28"/>
        </w:rPr>
        <w:t>тметим влияние музыки в творческом и умственном развитии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детей. Музыка, как и любое другое искусство, способно воздействовать на всестороннее развитие ребёнка, побуждать к нравственно – эстетическим переживаниям, вести к преобразованию окружающего мира, к активному мышлению. </w:t>
      </w:r>
      <w:r w:rsidRPr="001D4A9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Дошкольное детство – </w:t>
      </w:r>
      <w:r w:rsidR="00D94120">
        <w:rPr>
          <w:rFonts w:ascii="Times New Roman" w:hAnsi="Times New Roman" w:cs="Times New Roman"/>
          <w:sz w:val="28"/>
          <w:szCs w:val="28"/>
        </w:rPr>
        <w:t>это пора наибольшего приобщения ребят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к миру прекрасного.</w:t>
      </w:r>
      <w:r w:rsidR="00D94120">
        <w:rPr>
          <w:rFonts w:ascii="Times New Roman" w:hAnsi="Times New Roman" w:cs="Times New Roman"/>
          <w:sz w:val="28"/>
          <w:szCs w:val="28"/>
        </w:rPr>
        <w:t xml:space="preserve"> В этом возрасте в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ажно не только понимать и любить музыку, научить выразительно и стройно петь в хоре, ритмично двигаться и играть на музыкальных инструментах. Самое существенное </w:t>
      </w:r>
      <w:r w:rsidR="00D94120">
        <w:rPr>
          <w:rFonts w:ascii="Times New Roman" w:hAnsi="Times New Roman" w:cs="Times New Roman"/>
          <w:sz w:val="28"/>
          <w:szCs w:val="28"/>
        </w:rPr>
        <w:t xml:space="preserve">для дошколят </w:t>
      </w:r>
      <w:r w:rsidR="00ED2235" w:rsidRPr="001D4A9D">
        <w:rPr>
          <w:rFonts w:ascii="Times New Roman" w:hAnsi="Times New Roman" w:cs="Times New Roman"/>
          <w:sz w:val="28"/>
          <w:szCs w:val="28"/>
        </w:rPr>
        <w:t>– уметь применять полученные знания и свой музыкальный опыт в повседневной жизни.</w:t>
      </w:r>
      <w:r w:rsidR="00D94120">
        <w:rPr>
          <w:rFonts w:ascii="Times New Roman" w:hAnsi="Times New Roman" w:cs="Times New Roman"/>
          <w:sz w:val="28"/>
          <w:szCs w:val="28"/>
        </w:rPr>
        <w:t xml:space="preserve"> Необходимо направлять их поиск и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помогать словес</w:t>
      </w:r>
      <w:r w:rsidR="00D94120">
        <w:rPr>
          <w:rFonts w:ascii="Times New Roman" w:hAnsi="Times New Roman" w:cs="Times New Roman"/>
          <w:sz w:val="28"/>
          <w:szCs w:val="28"/>
        </w:rPr>
        <w:t>но.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Важно поддерживать их творческие фантазии, чтобы не разрушать веру ребёнка в себя. Развитие творчества требует дифференцированного подхода к каждому ребёнку.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  Стандартизация дошкольного образования не предусматривает предъявления жёстких требований к детям дошкольного возраста, не рассматривает их в жёстких стандартных рамках. Специфика дошкольного возраста такова, что достижения дете</w:t>
      </w:r>
      <w:r w:rsidR="00AF0C17">
        <w:rPr>
          <w:rFonts w:ascii="Times New Roman" w:hAnsi="Times New Roman" w:cs="Times New Roman"/>
          <w:sz w:val="28"/>
          <w:szCs w:val="28"/>
        </w:rPr>
        <w:t>й дошкольного возраста определяю</w:t>
      </w:r>
      <w:r w:rsidRPr="001D4A9D">
        <w:rPr>
          <w:rFonts w:ascii="Times New Roman" w:hAnsi="Times New Roman" w:cs="Times New Roman"/>
          <w:sz w:val="28"/>
          <w:szCs w:val="28"/>
        </w:rPr>
        <w:t>тся не суммой конкре</w:t>
      </w:r>
      <w:r w:rsidR="00AF0C17">
        <w:rPr>
          <w:rFonts w:ascii="Times New Roman" w:hAnsi="Times New Roman" w:cs="Times New Roman"/>
          <w:sz w:val="28"/>
          <w:szCs w:val="28"/>
        </w:rPr>
        <w:t xml:space="preserve">тных знаний, умений и навыков, </w:t>
      </w:r>
      <w:r w:rsidRPr="001D4A9D">
        <w:rPr>
          <w:rFonts w:ascii="Times New Roman" w:hAnsi="Times New Roman" w:cs="Times New Roman"/>
          <w:sz w:val="28"/>
          <w:szCs w:val="28"/>
        </w:rPr>
        <w:t xml:space="preserve">а совокупностью личностных качеств, в том числе обеспечивающих психологическую готовность ребёнка к школе. Необходимо отметить, что наиболее значимое отличие дошкольного образования от общего образования заключается в том, что в детском саду отсутствует жёсткая предметность. Развитие ребёнка осуществляется в игре, а не в учебной деятельности. Ведущими видами детской деятельности становятся: игровая, коммуникативная, двигательная, познавательно – исследовательская, продуктивная и т.д.  Детское </w:t>
      </w:r>
      <w:r w:rsidR="00D94120">
        <w:rPr>
          <w:rFonts w:ascii="Times New Roman" w:hAnsi="Times New Roman" w:cs="Times New Roman"/>
          <w:sz w:val="28"/>
          <w:szCs w:val="28"/>
        </w:rPr>
        <w:t xml:space="preserve">творчество с раннего возраста </w:t>
      </w:r>
      <w:r w:rsidRPr="001D4A9D">
        <w:rPr>
          <w:rFonts w:ascii="Times New Roman" w:hAnsi="Times New Roman" w:cs="Times New Roman"/>
          <w:sz w:val="28"/>
          <w:szCs w:val="28"/>
        </w:rPr>
        <w:t>формирует потребность образного представления и умения передавать чувства, эмоции, ощущения. Оно помогает создавать выразительную художественную форму и образное сод</w:t>
      </w:r>
      <w:r w:rsidR="00AF0C17">
        <w:rPr>
          <w:rFonts w:ascii="Times New Roman" w:hAnsi="Times New Roman" w:cs="Times New Roman"/>
          <w:sz w:val="28"/>
          <w:szCs w:val="28"/>
        </w:rPr>
        <w:t>ержание в детских произведениях искусства.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 Направление «Художественное – эстетическое развитие» включает в себя образовательные области «Художественное творчество» и «Музыка», содержание которых направлено на формирование интереса к эстетической стороне окружающей действительности, удовлетворение потребности детей в самовыражении, развитие музыкальности детей, способности эмоционально воспринимать музыку. 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lastRenderedPageBreak/>
        <w:t xml:space="preserve">   Тема моей консультации « Вопросы и их роль в умственном развитии ребёнка» может быть  наиболее полно раскрыта в таком виде музыкальной деятельности как слушание музыки. Этот вид музыкальной деятельности обеспечивает следующие аспекты </w:t>
      </w:r>
      <w:r w:rsidR="00D94120">
        <w:rPr>
          <w:rFonts w:ascii="Times New Roman" w:hAnsi="Times New Roman" w:cs="Times New Roman"/>
          <w:sz w:val="28"/>
          <w:szCs w:val="28"/>
        </w:rPr>
        <w:t xml:space="preserve">развития: эмоциональную сферу, </w:t>
      </w:r>
      <w:r w:rsidRPr="001D4A9D">
        <w:rPr>
          <w:rFonts w:ascii="Times New Roman" w:hAnsi="Times New Roman" w:cs="Times New Roman"/>
          <w:sz w:val="28"/>
          <w:szCs w:val="28"/>
        </w:rPr>
        <w:t>социализацию, мышление, память, внимание, воображе</w:t>
      </w:r>
      <w:r w:rsidR="00374551">
        <w:rPr>
          <w:rFonts w:ascii="Times New Roman" w:hAnsi="Times New Roman" w:cs="Times New Roman"/>
          <w:sz w:val="28"/>
          <w:szCs w:val="28"/>
        </w:rPr>
        <w:t>ние, интерес к окружающему миру.</w:t>
      </w:r>
      <w:r w:rsidRPr="001D4A9D">
        <w:rPr>
          <w:rFonts w:ascii="Times New Roman" w:hAnsi="Times New Roman" w:cs="Times New Roman"/>
          <w:sz w:val="28"/>
          <w:szCs w:val="28"/>
        </w:rPr>
        <w:t xml:space="preserve"> </w:t>
      </w:r>
      <w:r w:rsidR="00374551">
        <w:rPr>
          <w:rFonts w:ascii="Times New Roman" w:hAnsi="Times New Roman" w:cs="Times New Roman"/>
          <w:sz w:val="28"/>
          <w:szCs w:val="28"/>
        </w:rPr>
        <w:t xml:space="preserve">Также активно развиваются </w:t>
      </w:r>
      <w:r w:rsidRPr="001D4A9D">
        <w:rPr>
          <w:rFonts w:ascii="Times New Roman" w:hAnsi="Times New Roman" w:cs="Times New Roman"/>
          <w:sz w:val="28"/>
          <w:szCs w:val="28"/>
        </w:rPr>
        <w:t>исполнительские умения и творчество в художественных видах детской деятельности: речевой, игровой, изобразительно</w:t>
      </w:r>
      <w:r w:rsidR="00374551">
        <w:rPr>
          <w:rFonts w:ascii="Times New Roman" w:hAnsi="Times New Roman" w:cs="Times New Roman"/>
          <w:sz w:val="28"/>
          <w:szCs w:val="28"/>
        </w:rPr>
        <w:t xml:space="preserve">й. Одним из основных принципов </w:t>
      </w:r>
      <w:r w:rsidRPr="001D4A9D">
        <w:rPr>
          <w:rFonts w:ascii="Times New Roman" w:hAnsi="Times New Roman" w:cs="Times New Roman"/>
          <w:sz w:val="28"/>
          <w:szCs w:val="28"/>
        </w:rPr>
        <w:t>организации этой работы является принцип субъективного вз</w:t>
      </w:r>
      <w:r w:rsidR="00374551">
        <w:rPr>
          <w:rFonts w:ascii="Times New Roman" w:hAnsi="Times New Roman" w:cs="Times New Roman"/>
          <w:sz w:val="28"/>
          <w:szCs w:val="28"/>
        </w:rPr>
        <w:t xml:space="preserve">аимодействия, который предполагает </w:t>
      </w:r>
      <w:r w:rsidRPr="001D4A9D">
        <w:rPr>
          <w:rFonts w:ascii="Times New Roman" w:hAnsi="Times New Roman" w:cs="Times New Roman"/>
          <w:sz w:val="28"/>
          <w:szCs w:val="28"/>
        </w:rPr>
        <w:t xml:space="preserve">достаточную свободу реакций и высказываний воспитанников в ходе слушания, обмен взаимными оценками и суждениями между взрослыми и детьми по </w:t>
      </w:r>
      <w:r w:rsidR="00AF0C17">
        <w:rPr>
          <w:rFonts w:ascii="Times New Roman" w:hAnsi="Times New Roman" w:cs="Times New Roman"/>
          <w:sz w:val="28"/>
          <w:szCs w:val="28"/>
        </w:rPr>
        <w:t xml:space="preserve">прослушанному </w:t>
      </w:r>
      <w:r w:rsidRPr="001D4A9D">
        <w:rPr>
          <w:rFonts w:ascii="Times New Roman" w:hAnsi="Times New Roman" w:cs="Times New Roman"/>
          <w:sz w:val="28"/>
          <w:szCs w:val="28"/>
        </w:rPr>
        <w:t xml:space="preserve">музыкальному произведению. В ходе такого взаимодействия ребёнок может </w:t>
      </w:r>
      <w:r w:rsidR="00374551">
        <w:rPr>
          <w:rFonts w:ascii="Times New Roman" w:hAnsi="Times New Roman" w:cs="Times New Roman"/>
          <w:sz w:val="28"/>
          <w:szCs w:val="28"/>
        </w:rPr>
        <w:t xml:space="preserve">самостоятельно выбирать те </w:t>
      </w:r>
      <w:r w:rsidRPr="001D4A9D">
        <w:rPr>
          <w:rFonts w:ascii="Times New Roman" w:hAnsi="Times New Roman" w:cs="Times New Roman"/>
          <w:sz w:val="28"/>
          <w:szCs w:val="28"/>
        </w:rPr>
        <w:t xml:space="preserve">виды художественной деятельности, в </w:t>
      </w:r>
      <w:r w:rsidR="00374551">
        <w:rPr>
          <w:rFonts w:ascii="Times New Roman" w:hAnsi="Times New Roman" w:cs="Times New Roman"/>
          <w:sz w:val="28"/>
          <w:szCs w:val="28"/>
        </w:rPr>
        <w:t xml:space="preserve">которых нашло бы воплощение всё то, что он услышал в музыке: рассказать о своём </w:t>
      </w:r>
      <w:r w:rsidRPr="001D4A9D">
        <w:rPr>
          <w:rFonts w:ascii="Times New Roman" w:hAnsi="Times New Roman" w:cs="Times New Roman"/>
          <w:sz w:val="28"/>
          <w:szCs w:val="28"/>
        </w:rPr>
        <w:t>впечатлении, показать услышанное через танцевальные движения, нарисовать рисунок на услышанную музыку и т.д.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>Выделим следующие этапы слушания музыки: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 1. Встреча с музыкой.  Первичное слушание музыкального произведения, знакомство с ним, погружение в него, привлечение внимания детей к музыке через</w:t>
      </w:r>
      <w:r w:rsidR="00374551">
        <w:rPr>
          <w:rFonts w:ascii="Times New Roman" w:hAnsi="Times New Roman" w:cs="Times New Roman"/>
          <w:sz w:val="28"/>
          <w:szCs w:val="28"/>
        </w:rPr>
        <w:t xml:space="preserve"> рассказ, иллюстрацию, </w:t>
      </w:r>
      <w:r w:rsidRPr="001D4A9D">
        <w:rPr>
          <w:rFonts w:ascii="Times New Roman" w:hAnsi="Times New Roman" w:cs="Times New Roman"/>
          <w:sz w:val="28"/>
          <w:szCs w:val="28"/>
        </w:rPr>
        <w:t xml:space="preserve">интригу, загадку, стихотворение, игру со звуком и т. д. 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2. Время вопросов. После повторного слушания</w:t>
      </w:r>
      <w:r w:rsidR="003F3501">
        <w:rPr>
          <w:rFonts w:ascii="Times New Roman" w:hAnsi="Times New Roman" w:cs="Times New Roman"/>
          <w:sz w:val="28"/>
          <w:szCs w:val="28"/>
        </w:rPr>
        <w:t xml:space="preserve"> начинается анализ </w:t>
      </w:r>
      <w:r w:rsidR="00374551">
        <w:rPr>
          <w:rFonts w:ascii="Times New Roman" w:hAnsi="Times New Roman" w:cs="Times New Roman"/>
          <w:sz w:val="28"/>
          <w:szCs w:val="28"/>
        </w:rPr>
        <w:t>впечатлений о прослушанном произвед</w:t>
      </w:r>
      <w:r w:rsidR="00AF0C17">
        <w:rPr>
          <w:rFonts w:ascii="Times New Roman" w:hAnsi="Times New Roman" w:cs="Times New Roman"/>
          <w:sz w:val="28"/>
          <w:szCs w:val="28"/>
        </w:rPr>
        <w:t xml:space="preserve">ении, </w:t>
      </w:r>
      <w:r w:rsidR="00374551">
        <w:rPr>
          <w:rFonts w:ascii="Times New Roman" w:hAnsi="Times New Roman" w:cs="Times New Roman"/>
          <w:sz w:val="28"/>
          <w:szCs w:val="28"/>
        </w:rPr>
        <w:t>анализ</w:t>
      </w:r>
      <w:r w:rsidRPr="001D4A9D">
        <w:rPr>
          <w:rFonts w:ascii="Times New Roman" w:hAnsi="Times New Roman" w:cs="Times New Roman"/>
          <w:sz w:val="28"/>
          <w:szCs w:val="28"/>
        </w:rPr>
        <w:t xml:space="preserve"> используемых сред</w:t>
      </w:r>
      <w:r w:rsidR="00374551">
        <w:rPr>
          <w:rFonts w:ascii="Times New Roman" w:hAnsi="Times New Roman" w:cs="Times New Roman"/>
          <w:sz w:val="28"/>
          <w:szCs w:val="28"/>
        </w:rPr>
        <w:t>ств музыкальной выразительности в данном произведении.</w:t>
      </w:r>
      <w:r w:rsidRPr="001D4A9D">
        <w:rPr>
          <w:rFonts w:ascii="Times New Roman" w:hAnsi="Times New Roman" w:cs="Times New Roman"/>
          <w:sz w:val="28"/>
          <w:szCs w:val="28"/>
        </w:rPr>
        <w:t xml:space="preserve"> Нужно пробудить фантазию ребёнка, активизировать его воображение, обратить внимание, с какими событиями в его жизни ассоциируется эмоциональное переживание музыки, сосредоточиться на характере образа, музыкальном содержании, повествовании и сюжете.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 3. Закрепление представлений о прослушан</w:t>
      </w:r>
      <w:r w:rsidR="003F3501">
        <w:rPr>
          <w:rFonts w:ascii="Times New Roman" w:hAnsi="Times New Roman" w:cs="Times New Roman"/>
          <w:sz w:val="28"/>
          <w:szCs w:val="28"/>
        </w:rPr>
        <w:t xml:space="preserve">ном, </w:t>
      </w:r>
      <w:r w:rsidRPr="001D4A9D">
        <w:rPr>
          <w:rFonts w:ascii="Times New Roman" w:hAnsi="Times New Roman" w:cs="Times New Roman"/>
          <w:sz w:val="28"/>
          <w:szCs w:val="28"/>
        </w:rPr>
        <w:t>запоминание произведения, готовность рассуждать о нём. На этом этапе целесообразно использовать дидактические игры, задавать вопросы о прослушанном произведении в</w:t>
      </w:r>
      <w:r w:rsidR="003F3501">
        <w:rPr>
          <w:rFonts w:ascii="Times New Roman" w:hAnsi="Times New Roman" w:cs="Times New Roman"/>
          <w:sz w:val="28"/>
          <w:szCs w:val="28"/>
        </w:rPr>
        <w:t xml:space="preserve"> виде викторины, загадки и т.д., тем самым обогащая музыкальный опыт ребёнка.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 4. Создание условий для выражения ребёнком результатов музыкального восприятия в игровой, двигательной, художест</w:t>
      </w:r>
      <w:r w:rsidR="003F3501">
        <w:rPr>
          <w:rFonts w:ascii="Times New Roman" w:hAnsi="Times New Roman" w:cs="Times New Roman"/>
          <w:sz w:val="28"/>
          <w:szCs w:val="28"/>
        </w:rPr>
        <w:t>венной, речевой</w:t>
      </w:r>
      <w:r w:rsidR="003F3501" w:rsidRPr="003F3501">
        <w:rPr>
          <w:rFonts w:ascii="Times New Roman" w:hAnsi="Times New Roman" w:cs="Times New Roman"/>
          <w:sz w:val="28"/>
          <w:szCs w:val="28"/>
        </w:rPr>
        <w:t xml:space="preserve"> </w:t>
      </w:r>
      <w:r w:rsidR="003F3501" w:rsidRPr="001D4A9D">
        <w:rPr>
          <w:rFonts w:ascii="Times New Roman" w:hAnsi="Times New Roman" w:cs="Times New Roman"/>
          <w:sz w:val="28"/>
          <w:szCs w:val="28"/>
        </w:rPr>
        <w:t>деятельности</w:t>
      </w:r>
      <w:r w:rsidR="003F3501">
        <w:rPr>
          <w:rFonts w:ascii="Times New Roman" w:hAnsi="Times New Roman" w:cs="Times New Roman"/>
          <w:sz w:val="28"/>
          <w:szCs w:val="28"/>
        </w:rPr>
        <w:t xml:space="preserve">. Предложить, </w:t>
      </w:r>
      <w:r w:rsidRPr="001D4A9D">
        <w:rPr>
          <w:rFonts w:ascii="Times New Roman" w:hAnsi="Times New Roman" w:cs="Times New Roman"/>
          <w:sz w:val="28"/>
          <w:szCs w:val="28"/>
        </w:rPr>
        <w:t>например, детям составить рассказ о том, что произошло в музыке, или нарисовать музыкальный образ, или создать двигательную импровизацию под музыку, или сочинить сюжет для игры.</w:t>
      </w:r>
    </w:p>
    <w:p w:rsidR="00ED2235" w:rsidRPr="001D4A9D" w:rsidRDefault="003F3501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Каждый этап предполагает оснащение</w:t>
      </w:r>
      <w:r w:rsidR="00ED2235" w:rsidRPr="001D4A9D">
        <w:rPr>
          <w:rFonts w:ascii="Times New Roman" w:hAnsi="Times New Roman" w:cs="Times New Roman"/>
          <w:sz w:val="28"/>
          <w:szCs w:val="28"/>
        </w:rPr>
        <w:t xml:space="preserve"> новыми педагогическими приёмами, </w:t>
      </w:r>
      <w:r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ED2235" w:rsidRPr="001D4A9D">
        <w:rPr>
          <w:rFonts w:ascii="Times New Roman" w:hAnsi="Times New Roman" w:cs="Times New Roman"/>
          <w:sz w:val="28"/>
          <w:szCs w:val="28"/>
        </w:rPr>
        <w:t>отличаться разнообразием этих приёмов с учётом музыкального опы</w:t>
      </w:r>
      <w:r>
        <w:rPr>
          <w:rFonts w:ascii="Times New Roman" w:hAnsi="Times New Roman" w:cs="Times New Roman"/>
          <w:sz w:val="28"/>
          <w:szCs w:val="28"/>
        </w:rPr>
        <w:t>та ребёнка и его индивидуальных особенностей.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4A9D">
        <w:rPr>
          <w:rFonts w:ascii="Times New Roman" w:hAnsi="Times New Roman" w:cs="Times New Roman"/>
          <w:sz w:val="28"/>
          <w:szCs w:val="28"/>
        </w:rPr>
        <w:t xml:space="preserve"> </w:t>
      </w:r>
      <w:r w:rsidR="007F4360" w:rsidRPr="001D4A9D">
        <w:rPr>
          <w:rFonts w:ascii="Times New Roman" w:hAnsi="Times New Roman" w:cs="Times New Roman"/>
          <w:sz w:val="28"/>
          <w:szCs w:val="28"/>
        </w:rPr>
        <w:t xml:space="preserve">   </w:t>
      </w:r>
      <w:r w:rsidRPr="001D4A9D">
        <w:rPr>
          <w:rFonts w:ascii="Times New Roman" w:hAnsi="Times New Roman" w:cs="Times New Roman"/>
          <w:sz w:val="28"/>
          <w:szCs w:val="28"/>
        </w:rPr>
        <w:t xml:space="preserve">Хочется верить, что зёрнышки творчества, заложенные в дошкольном детстве, </w:t>
      </w:r>
      <w:r w:rsidR="003F3501" w:rsidRPr="001D4A9D">
        <w:rPr>
          <w:rFonts w:ascii="Times New Roman" w:hAnsi="Times New Roman" w:cs="Times New Roman"/>
          <w:sz w:val="28"/>
          <w:szCs w:val="28"/>
        </w:rPr>
        <w:t xml:space="preserve">прорастут и дадут свои положительные результаты, </w:t>
      </w:r>
      <w:r w:rsidR="003F3501">
        <w:rPr>
          <w:rFonts w:ascii="Times New Roman" w:hAnsi="Times New Roman" w:cs="Times New Roman"/>
          <w:sz w:val="28"/>
          <w:szCs w:val="28"/>
        </w:rPr>
        <w:t>а весь тот музыкальный опыт, приобретённый в стенах дошкольного учреждения, поможет решению главной</w:t>
      </w:r>
      <w:r w:rsidR="00793AAC">
        <w:rPr>
          <w:rFonts w:ascii="Times New Roman" w:hAnsi="Times New Roman" w:cs="Times New Roman"/>
          <w:sz w:val="28"/>
          <w:szCs w:val="28"/>
        </w:rPr>
        <w:t xml:space="preserve"> нашей задачи</w:t>
      </w:r>
      <w:r w:rsidRPr="001D4A9D">
        <w:rPr>
          <w:rFonts w:ascii="Times New Roman" w:hAnsi="Times New Roman" w:cs="Times New Roman"/>
          <w:sz w:val="28"/>
          <w:szCs w:val="28"/>
        </w:rPr>
        <w:t xml:space="preserve"> – воспитать людей ищущих, неравнодушных, коммуникабельных, способных к преобразовательской деятельности. </w:t>
      </w:r>
    </w:p>
    <w:p w:rsidR="00ED2235" w:rsidRPr="001D4A9D" w:rsidRDefault="00ED2235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3B6D" w:rsidRDefault="000F3B6D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</w:t>
      </w:r>
      <w:r w:rsidR="00ED2235" w:rsidRPr="001D4A9D">
        <w:rPr>
          <w:rFonts w:ascii="Times New Roman" w:hAnsi="Times New Roman" w:cs="Times New Roman"/>
          <w:sz w:val="28"/>
          <w:szCs w:val="28"/>
        </w:rPr>
        <w:t>музыкальный руководитель МБДОУ №40</w:t>
      </w:r>
      <w:r w:rsidR="007F4360" w:rsidRPr="001D4A9D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 xml:space="preserve"> «Радость» </w:t>
      </w:r>
    </w:p>
    <w:p w:rsidR="00ED2235" w:rsidRPr="001D4A9D" w:rsidRDefault="000F3B6D" w:rsidP="00ED22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г. Новочебоксарска Чувашской Республики  Улисова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Эльфия</w:t>
      </w:r>
      <w:proofErr w:type="spellEnd"/>
    </w:p>
    <w:p w:rsidR="00ED2235" w:rsidRPr="001D4A9D" w:rsidRDefault="00ED2235" w:rsidP="00DC5E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D2235" w:rsidRPr="001D4A9D" w:rsidSect="004C1E9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B57D1"/>
    <w:rsid w:val="00061F1D"/>
    <w:rsid w:val="000F3B6D"/>
    <w:rsid w:val="000F58E5"/>
    <w:rsid w:val="001D4A9D"/>
    <w:rsid w:val="00211E66"/>
    <w:rsid w:val="00215373"/>
    <w:rsid w:val="0022747E"/>
    <w:rsid w:val="002966D5"/>
    <w:rsid w:val="00337742"/>
    <w:rsid w:val="00374551"/>
    <w:rsid w:val="003F3501"/>
    <w:rsid w:val="0043328E"/>
    <w:rsid w:val="004C1E9E"/>
    <w:rsid w:val="005C058D"/>
    <w:rsid w:val="005E27C3"/>
    <w:rsid w:val="00660E4F"/>
    <w:rsid w:val="006E692B"/>
    <w:rsid w:val="00793AAC"/>
    <w:rsid w:val="007F4360"/>
    <w:rsid w:val="00872989"/>
    <w:rsid w:val="00874497"/>
    <w:rsid w:val="00915FB1"/>
    <w:rsid w:val="009C7CA6"/>
    <w:rsid w:val="009D1EE9"/>
    <w:rsid w:val="00AF0C17"/>
    <w:rsid w:val="00B04E91"/>
    <w:rsid w:val="00B35527"/>
    <w:rsid w:val="00C7767D"/>
    <w:rsid w:val="00CF51B4"/>
    <w:rsid w:val="00D7118D"/>
    <w:rsid w:val="00D94120"/>
    <w:rsid w:val="00DA1AA2"/>
    <w:rsid w:val="00DC5ED9"/>
    <w:rsid w:val="00EB57D1"/>
    <w:rsid w:val="00EB7844"/>
    <w:rsid w:val="00ED2235"/>
    <w:rsid w:val="00EE1E1C"/>
    <w:rsid w:val="00F64CF1"/>
    <w:rsid w:val="00FE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8AFA1-9FA9-4328-A357-DC7EE29D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1E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32</dc:creator>
  <cp:keywords/>
  <dc:description/>
  <cp:lastModifiedBy>User</cp:lastModifiedBy>
  <cp:revision>26</cp:revision>
  <dcterms:created xsi:type="dcterms:W3CDTF">2016-01-28T11:31:00Z</dcterms:created>
  <dcterms:modified xsi:type="dcterms:W3CDTF">2018-04-22T12:18:00Z</dcterms:modified>
</cp:coreProperties>
</file>