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5" w:rsidRPr="00E95CB5" w:rsidRDefault="00FA6DF7" w:rsidP="00E95CB5">
      <w:pPr>
        <w:pStyle w:val="a4"/>
        <w:ind w:firstLine="284"/>
        <w:jc w:val="center"/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</w:pPr>
      <w:r w:rsidRPr="00E95CB5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5CB5" w:rsidRPr="00E95CB5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«Использование интерактивных тестов на уроках в начальной школе»</w:t>
      </w:r>
    </w:p>
    <w:p w:rsidR="00E95CB5" w:rsidRPr="00E95CB5" w:rsidRDefault="00E95CB5" w:rsidP="00E95CB5">
      <w:pPr>
        <w:pStyle w:val="a4"/>
        <w:ind w:firstLine="284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5CB5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95CB5" w:rsidRPr="00E95CB5" w:rsidRDefault="00E95CB5" w:rsidP="00E95CB5">
      <w:pPr>
        <w:pStyle w:val="a4"/>
        <w:ind w:firstLine="284"/>
        <w:jc w:val="righ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5CB5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«Расскажи мне, и я забуду, покажи мне, </w:t>
      </w:r>
    </w:p>
    <w:p w:rsidR="00E95CB5" w:rsidRPr="00E95CB5" w:rsidRDefault="00E95CB5" w:rsidP="00E95CB5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95CB5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я запомню, вовлеки меня </w:t>
      </w:r>
      <w:proofErr w:type="gramStart"/>
      <w:r w:rsidRPr="00E95CB5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–и</w:t>
      </w:r>
      <w:proofErr w:type="gramEnd"/>
      <w:r w:rsidRPr="00E95CB5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 пойму».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Неотъемлемой и важной частью этих процессов является компьютеризация образования. В настоящее время в России продолжается становление новой системы образования, ориентированного на вхождение в мировое информационно-образовательное пространство. Требования Федерального государственного стандарта второго поколения предусматривают использование персональных компьютеров и информационных ресурсов при изучении дисциплин  как обязательный компонент учебного процесса. Компьютерные технологии призваны стать частью образовательного процесса, значительно повышающего его эффективность.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Важным звеном процесса обучения является контроль знаний и умений обучающихся. Постепенный переход от традиционных форм контроля и оценивания знаний к компьютерному тестированию отвечает духу времени и общей концепции модернизации и компьютеризации российской системы образования.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тестирование как эффективный способ проверки знаний находит в образовании все большее применение.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Одним из его достоинств является минимум временных затрат на получение надежных итогов контроля, и получение результатов практически сразу по завершении контролирующего теста. Результаты автоматизированного тестирования лучше поддаются анализу, чем субъективно выставляемые оценки.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Тестирование в педагогике выполняет три основные взаимосвязанные функции: диагностическую, обучающую и воспитательную: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Диагностическая функция заключается в выявлении уровня знаний, умений, навыков учащихся.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Обучающая функция тестирования состоит в мотивировании учащихся к активизации работы по усвоению учебного материала.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Воспитательная функция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Разработка заданий в тестовой форме проводится на основе ряда обоснованных требований в рамках единой методики. К таким требованиям относят </w:t>
      </w:r>
      <w:proofErr w:type="gramStart"/>
      <w:r w:rsidRPr="00E95CB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1) в тексте задания должна быть устранена всякая двусмысленность или неясность формулировок;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основная часть задания формулируется предельно кратко (как правило, не более одного предложения);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 xml:space="preserve">3) все варианты ответа к одному заданию должны быть приблизительно одинаковой длины; 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4) из текста задания необходимо исключить все вербальные ассоциации, способствующие выбору правильного ответа с помощью догадки.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95CB5">
        <w:rPr>
          <w:rFonts w:ascii="Times New Roman" w:eastAsia="Times New Roman" w:hAnsi="Times New Roman" w:cs="Times New Roman"/>
          <w:sz w:val="28"/>
          <w:szCs w:val="28"/>
        </w:rPr>
        <w:t>Немаловажную роль, при использовании компьютерного тестирования, играет выбор программ для тестирования знаний, разработки и создания тестов.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своей работы я использую конструктор шаблона тестов учителя информатики </w:t>
      </w:r>
      <w:proofErr w:type="spellStart"/>
      <w:r w:rsidRPr="00E95CB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Россошанской</w:t>
      </w:r>
      <w:proofErr w:type="spellEnd"/>
      <w:r w:rsidRPr="00E9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Воронежской област</w:t>
      </w:r>
      <w:r w:rsidRPr="00E95CB5">
        <w:rPr>
          <w:rFonts w:ascii="Times New Roman" w:hAnsi="Times New Roman" w:cs="Times New Roman"/>
          <w:sz w:val="28"/>
          <w:szCs w:val="28"/>
        </w:rPr>
        <w:t xml:space="preserve">и Анатолия Николаевича </w:t>
      </w:r>
      <w:proofErr w:type="spellStart"/>
      <w:r w:rsidRPr="00E95CB5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 xml:space="preserve">Возможности конструктора: работает в MS </w:t>
      </w:r>
      <w:proofErr w:type="spellStart"/>
      <w:r w:rsidRPr="00E95CB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95CB5">
        <w:rPr>
          <w:rFonts w:ascii="Times New Roman" w:hAnsi="Times New Roman" w:cs="Times New Roman"/>
          <w:sz w:val="28"/>
          <w:szCs w:val="28"/>
        </w:rPr>
        <w:t xml:space="preserve"> 2003 и в MS </w:t>
      </w:r>
      <w:proofErr w:type="spellStart"/>
      <w:r w:rsidRPr="00E95CB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95CB5">
        <w:rPr>
          <w:rFonts w:ascii="Times New Roman" w:hAnsi="Times New Roman" w:cs="Times New Roman"/>
          <w:sz w:val="28"/>
          <w:szCs w:val="28"/>
        </w:rPr>
        <w:t xml:space="preserve"> 2007, 2010 и 2013, используя огромные </w:t>
      </w:r>
      <w:proofErr w:type="spellStart"/>
      <w:r w:rsidRPr="00E95CB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95CB5">
        <w:rPr>
          <w:rFonts w:ascii="Times New Roman" w:hAnsi="Times New Roman" w:cs="Times New Roman"/>
          <w:sz w:val="28"/>
          <w:szCs w:val="28"/>
        </w:rPr>
        <w:t xml:space="preserve"> возможности этой среды. Не требует знания программирования.</w:t>
      </w:r>
    </w:p>
    <w:p w:rsidR="00E95CB5" w:rsidRPr="00E95CB5" w:rsidRDefault="00E95CB5" w:rsidP="00E95CB5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 xml:space="preserve">Позволяет создавать как проверочные тесты, так и </w:t>
      </w:r>
      <w:proofErr w:type="spellStart"/>
      <w:r w:rsidRPr="00E95CB5">
        <w:rPr>
          <w:rFonts w:ascii="Times New Roman" w:hAnsi="Times New Roman" w:cs="Times New Roman"/>
          <w:sz w:val="28"/>
          <w:szCs w:val="28"/>
        </w:rPr>
        <w:t>обучающе-контролирующие</w:t>
      </w:r>
      <w:proofErr w:type="spellEnd"/>
      <w:r w:rsidRPr="00E95CB5">
        <w:rPr>
          <w:rFonts w:ascii="Times New Roman" w:hAnsi="Times New Roman" w:cs="Times New Roman"/>
          <w:sz w:val="28"/>
          <w:szCs w:val="28"/>
        </w:rPr>
        <w:t xml:space="preserve"> ресурсы.</w:t>
      </w:r>
      <w:r w:rsidRPr="00E95CB5">
        <w:rPr>
          <w:rFonts w:ascii="Times New Roman" w:hAnsi="Times New Roman" w:cs="Times New Roman"/>
          <w:sz w:val="28"/>
          <w:szCs w:val="28"/>
        </w:rPr>
        <w:br/>
        <w:t>Количество заданий – от одного до тысячи и более.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95CB5">
        <w:rPr>
          <w:rFonts w:ascii="Times New Roman" w:eastAsia="Times New Roman" w:hAnsi="Times New Roman" w:cs="Times New Roman"/>
          <w:sz w:val="28"/>
          <w:szCs w:val="28"/>
        </w:rPr>
        <w:t>По форме вариантов ответов тестовые задания бывают:</w:t>
      </w:r>
    </w:p>
    <w:p w:rsidR="00E95CB5" w:rsidRPr="00E95CB5" w:rsidRDefault="00E95CB5" w:rsidP="00E95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– с выбором единственного правильного ответа (с переключателями);</w:t>
      </w:r>
      <w:r w:rsidRPr="00E95CB5">
        <w:rPr>
          <w:rFonts w:ascii="Times New Roman" w:hAnsi="Times New Roman" w:cs="Times New Roman"/>
          <w:sz w:val="28"/>
          <w:szCs w:val="28"/>
        </w:rPr>
        <w:br/>
        <w:t>– с выбором нескольких правильных ответов (с флажками);</w:t>
      </w:r>
      <w:r w:rsidRPr="00E95CB5">
        <w:rPr>
          <w:rFonts w:ascii="Times New Roman" w:hAnsi="Times New Roman" w:cs="Times New Roman"/>
          <w:sz w:val="28"/>
          <w:szCs w:val="28"/>
        </w:rPr>
        <w:br/>
        <w:t>– на установление соответствий (с перемещаемыми объектами);</w:t>
      </w:r>
      <w:r w:rsidRPr="00E95CB5">
        <w:rPr>
          <w:rFonts w:ascii="Times New Roman" w:hAnsi="Times New Roman" w:cs="Times New Roman"/>
          <w:sz w:val="28"/>
          <w:szCs w:val="28"/>
        </w:rPr>
        <w:br/>
        <w:t>– на установление правильной последовательности.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В любой момент разработки теста можно добавлять или удалять слайды с заданиями и информационные слайды, произвольно менять их порядок следования.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CB5">
        <w:rPr>
          <w:rFonts w:ascii="Times New Roman" w:hAnsi="Times New Roman" w:cs="Times New Roman"/>
          <w:sz w:val="28"/>
          <w:szCs w:val="28"/>
        </w:rPr>
        <w:t>Количество вариантов ответов для выбора – от двух до шести, а на слайдах с перемещаемыми объектами – до десяти, и может быть различным на разных слайдах.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CB5">
        <w:rPr>
          <w:rFonts w:ascii="Times New Roman" w:hAnsi="Times New Roman" w:cs="Times New Roman"/>
          <w:sz w:val="28"/>
          <w:szCs w:val="28"/>
        </w:rPr>
        <w:t>Простота и единообразие задания верных ответов и настроек, в том числе выбора требовательности к оценке и учета неполных ответов при множественном выборе.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5CB5">
        <w:rPr>
          <w:rFonts w:ascii="Times New Roman" w:hAnsi="Times New Roman" w:cs="Times New Roman"/>
          <w:sz w:val="28"/>
          <w:szCs w:val="28"/>
        </w:rPr>
        <w:t>Можно применять шаблоны оформления и цветовые схемы.</w:t>
      </w:r>
      <w:r w:rsidRPr="00E95CB5">
        <w:rPr>
          <w:rFonts w:ascii="Times New Roman" w:hAnsi="Times New Roman" w:cs="Times New Roman"/>
          <w:sz w:val="28"/>
          <w:szCs w:val="28"/>
        </w:rPr>
        <w:br/>
        <w:t>Все элементы слайдов конструктора (в том числе переключатели и флажки) допускается перемещать, менять их порядок, изменять размеры, цвет контуров и заливки, форматировать шрифт, редактировать текст.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5CB5">
        <w:rPr>
          <w:rFonts w:ascii="Times New Roman" w:hAnsi="Times New Roman" w:cs="Times New Roman"/>
          <w:sz w:val="28"/>
          <w:szCs w:val="28"/>
        </w:rPr>
        <w:t>Допускается удаление большинства объектов на слайде, за исключением ограниченного набора, часть элементов которого может быть скрыта с помощью настроек.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CB5">
        <w:rPr>
          <w:rFonts w:ascii="Times New Roman" w:hAnsi="Times New Roman" w:cs="Times New Roman"/>
          <w:sz w:val="28"/>
          <w:szCs w:val="28"/>
        </w:rPr>
        <w:t>Ведется учет времени, затраченного на прохождение теста, которое можно ограничить, включив таймер обратного отсчета. Время на информационных слайдах можно остановить.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CB5">
        <w:rPr>
          <w:rFonts w:ascii="Times New Roman" w:hAnsi="Times New Roman" w:cs="Times New Roman"/>
          <w:sz w:val="28"/>
          <w:szCs w:val="28"/>
        </w:rPr>
        <w:t>До истечения времени тестирования можно вернуться к предыдущим слайдам и исправить ответ.</w:t>
      </w:r>
      <w:r w:rsidRPr="00E95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5CB5">
        <w:rPr>
          <w:rFonts w:ascii="Times New Roman" w:hAnsi="Times New Roman" w:cs="Times New Roman"/>
          <w:sz w:val="28"/>
          <w:szCs w:val="28"/>
        </w:rPr>
        <w:t xml:space="preserve">Компьютерное тестирование имеет ряд преимуществ перед традиционными </w:t>
      </w:r>
      <w:r w:rsidRPr="00E95CB5">
        <w:rPr>
          <w:rFonts w:ascii="Times New Roman" w:hAnsi="Times New Roman" w:cs="Times New Roman"/>
          <w:sz w:val="28"/>
          <w:szCs w:val="28"/>
        </w:rPr>
        <w:lastRenderedPageBreak/>
        <w:t>формами и методами контроля. Оно позволяет более рационально использовать время занятия, охватить больший объем содержания, быстро установить обратную связь с учащимися и определить результаты усвоения материала, сосредоточить внимание на пробелах в знаниях и умениях и внести в них коррективы. Хочется отметить еще одну особенность тестов - они воспринимаются большинством учеников как своеобразная игра. Тем же снимается целый ряд психологических проблем - страхов, стрессов, характерных для обычных форм контроля. При тестовом контроле знаний не возникает конфликтов между учителем и учеником, даже при плохом результате у ученика хранится позитивное психологическое настроение на учебу.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 xml:space="preserve">К недостаткам компьютерного тестирования можно отнести 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- сложность разработки научно обоснованного содержания тестов;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- возможность отгадывания учениками правильных ответов, а, следовательно, вероятность ошибочной оценки;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- отсутствие непосредственного диалога между преподавателем и учеником и, как следствие, возможности объяснения ошибки.</w:t>
      </w:r>
    </w:p>
    <w:p w:rsidR="00E95CB5" w:rsidRPr="00E95CB5" w:rsidRDefault="00E95CB5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E95CB5">
        <w:rPr>
          <w:rFonts w:ascii="Times New Roman" w:hAnsi="Times New Roman" w:cs="Times New Roman"/>
          <w:sz w:val="28"/>
          <w:szCs w:val="28"/>
        </w:rPr>
        <w:t>Таким образом, использование тестов на уроках математики способно повысить интерес к изучению предмета, увидеть наглядно суть понятия или содержание задачи, при потребности вернуться к определенному этапу урока, повторить и помочь наверстать пропущенную тему, дополнить содержание урока.</w:t>
      </w:r>
    </w:p>
    <w:p w:rsidR="00E95CB5" w:rsidRPr="00E95CB5" w:rsidRDefault="00E95CB5" w:rsidP="00E95CB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C2872" w:rsidRPr="00E95CB5" w:rsidRDefault="005C2872" w:rsidP="00E95CB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C2872" w:rsidRPr="00E95CB5" w:rsidSect="00E95C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2F7"/>
    <w:multiLevelType w:val="multilevel"/>
    <w:tmpl w:val="526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CB5"/>
    <w:rsid w:val="005C2872"/>
    <w:rsid w:val="00E95CB5"/>
    <w:rsid w:val="00FA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9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5CB5"/>
  </w:style>
  <w:style w:type="paragraph" w:styleId="a4">
    <w:name w:val="No Spacing"/>
    <w:uiPriority w:val="1"/>
    <w:qFormat/>
    <w:rsid w:val="00E95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2017-10-17T16:39:00Z</dcterms:created>
  <dcterms:modified xsi:type="dcterms:W3CDTF">2017-10-17T16:50:00Z</dcterms:modified>
</cp:coreProperties>
</file>