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1345" w14:textId="120716A5" w:rsidR="00E14DF7" w:rsidRDefault="00674C6F" w:rsidP="00D8156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Технологии обучения на </w:t>
      </w:r>
      <w:r w:rsidR="00525D4B" w:rsidRPr="0039376A">
        <w:rPr>
          <w:rFonts w:ascii="Times New Roman" w:hAnsi="Times New Roman" w:cs="Times New Roman"/>
          <w:b/>
        </w:rPr>
        <w:t>современном уроке химии в СП</w:t>
      </w:r>
      <w:r w:rsidR="001C392C" w:rsidRPr="0039376A">
        <w:rPr>
          <w:rFonts w:ascii="Times New Roman" w:hAnsi="Times New Roman" w:cs="Times New Roman"/>
          <w:b/>
        </w:rPr>
        <w:t xml:space="preserve">О </w:t>
      </w:r>
      <w:r w:rsidR="00006A01" w:rsidRPr="0039376A">
        <w:rPr>
          <w:rFonts w:ascii="Times New Roman" w:hAnsi="Times New Roman" w:cs="Times New Roman"/>
          <w:b/>
        </w:rPr>
        <w:t>в ус</w:t>
      </w:r>
      <w:r w:rsidR="00E14DF7" w:rsidRPr="0039376A">
        <w:rPr>
          <w:rFonts w:ascii="Times New Roman" w:hAnsi="Times New Roman" w:cs="Times New Roman"/>
          <w:b/>
        </w:rPr>
        <w:t>ловиях ФГОС</w:t>
      </w:r>
    </w:p>
    <w:p w14:paraId="2B336055" w14:textId="77777777" w:rsidR="00AF382E" w:rsidRDefault="00AF382E" w:rsidP="00D8156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Павлова Т</w:t>
      </w:r>
      <w:r w:rsidR="00E45FFF">
        <w:rPr>
          <w:rFonts w:ascii="Times New Roman" w:hAnsi="Times New Roman" w:cs="Times New Roman"/>
          <w:b/>
        </w:rPr>
        <w:t xml:space="preserve">атьяна </w:t>
      </w:r>
      <w:r>
        <w:rPr>
          <w:rFonts w:ascii="Times New Roman" w:hAnsi="Times New Roman" w:cs="Times New Roman"/>
          <w:b/>
        </w:rPr>
        <w:t>Васильевна, методист</w:t>
      </w:r>
    </w:p>
    <w:p w14:paraId="172386BD" w14:textId="6D035885" w:rsidR="00E45FFF" w:rsidRPr="0039376A" w:rsidRDefault="00A311E9" w:rsidP="00D81566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ГБПОУ «Образовательный комплекс «Юго-запад», город Москва</w:t>
      </w:r>
    </w:p>
    <w:p w14:paraId="491255C3" w14:textId="77777777" w:rsidR="00EC55D3" w:rsidRPr="0096366C" w:rsidRDefault="00EC55D3" w:rsidP="00D81566">
      <w:pPr>
        <w:spacing w:line="360" w:lineRule="auto"/>
        <w:rPr>
          <w:rFonts w:ascii="Times New Roman" w:hAnsi="Times New Roman" w:cs="Times New Roman"/>
        </w:rPr>
      </w:pPr>
    </w:p>
    <w:p w14:paraId="24B954E7" w14:textId="18CAFF60" w:rsidR="006B46DB" w:rsidRPr="0096366C" w:rsidRDefault="009D67E9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333333"/>
        </w:rPr>
        <w:t xml:space="preserve">На современном этапе модернизации образования в Российской Федерации система профессионального образования рассматривается как стратегический ресурс социально-экономического развития страны. При этом подготовка квалифицированных рабочих и специалистов в учреждениях </w:t>
      </w:r>
      <w:r w:rsidR="00674C6F">
        <w:rPr>
          <w:color w:val="333333"/>
        </w:rPr>
        <w:t xml:space="preserve">профессионального </w:t>
      </w:r>
      <w:r w:rsidR="002E7D8F" w:rsidRPr="0096366C">
        <w:rPr>
          <w:color w:val="333333"/>
        </w:rPr>
        <w:t xml:space="preserve">образования является неотъемлемой частью необходимого </w:t>
      </w:r>
      <w:r w:rsidRPr="0096366C">
        <w:rPr>
          <w:color w:val="333333"/>
        </w:rPr>
        <w:t>услови</w:t>
      </w:r>
      <w:r w:rsidR="00F93CE8" w:rsidRPr="0096366C">
        <w:rPr>
          <w:color w:val="333333"/>
        </w:rPr>
        <w:t>я</w:t>
      </w:r>
      <w:r w:rsidRPr="0096366C">
        <w:rPr>
          <w:color w:val="333333"/>
        </w:rPr>
        <w:t xml:space="preserve"> успешной реализации инвестиционной политики государства в различных сферах </w:t>
      </w:r>
      <w:r w:rsidR="00F93CE8" w:rsidRPr="0096366C">
        <w:rPr>
          <w:color w:val="333333"/>
        </w:rPr>
        <w:t>деятельности (производства).</w:t>
      </w:r>
    </w:p>
    <w:p w14:paraId="158674A6" w14:textId="77777777" w:rsidR="006B46DB" w:rsidRPr="0096366C" w:rsidRDefault="00EC55D3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333333"/>
        </w:rPr>
        <w:t xml:space="preserve">Значимость </w:t>
      </w:r>
      <w:r w:rsidR="00ED523C" w:rsidRPr="0096366C">
        <w:rPr>
          <w:color w:val="333333"/>
        </w:rPr>
        <w:t xml:space="preserve"> рассматриваемых требований к проведению современного урока</w:t>
      </w:r>
      <w:r w:rsidRPr="0096366C">
        <w:rPr>
          <w:color w:val="333333"/>
        </w:rPr>
        <w:t xml:space="preserve"> химии в условиях </w:t>
      </w:r>
      <w:r w:rsidR="00ED523C" w:rsidRPr="0096366C">
        <w:rPr>
          <w:color w:val="333333"/>
        </w:rPr>
        <w:t>СПО,  основана на введен</w:t>
      </w:r>
      <w:r w:rsidRPr="0096366C">
        <w:rPr>
          <w:color w:val="333333"/>
        </w:rPr>
        <w:t>ии стандартов нового поколения</w:t>
      </w:r>
      <w:r w:rsidR="005731DC" w:rsidRPr="0096366C">
        <w:rPr>
          <w:color w:val="333333"/>
        </w:rPr>
        <w:t xml:space="preserve"> </w:t>
      </w:r>
      <w:r w:rsidR="002C0ED1" w:rsidRPr="0096366C">
        <w:rPr>
          <w:color w:val="333333"/>
        </w:rPr>
        <w:t>(ФГОС</w:t>
      </w:r>
      <w:r w:rsidR="005731DC" w:rsidRPr="0096366C">
        <w:rPr>
          <w:color w:val="333333"/>
        </w:rPr>
        <w:t>)</w:t>
      </w:r>
      <w:r w:rsidRPr="0096366C">
        <w:rPr>
          <w:color w:val="333333"/>
        </w:rPr>
        <w:t>. В ФГОС</w:t>
      </w:r>
      <w:r w:rsidR="00AA413D" w:rsidRPr="0096366C">
        <w:rPr>
          <w:color w:val="333333"/>
        </w:rPr>
        <w:t xml:space="preserve"> уделяется большое внимание</w:t>
      </w:r>
      <w:r w:rsidR="00ED523C" w:rsidRPr="0096366C">
        <w:rPr>
          <w:color w:val="333333"/>
        </w:rPr>
        <w:t xml:space="preserve"> специфике современного урока (заняти</w:t>
      </w:r>
      <w:r w:rsidR="00AA413D" w:rsidRPr="0096366C">
        <w:rPr>
          <w:color w:val="333333"/>
        </w:rPr>
        <w:t xml:space="preserve">я). </w:t>
      </w:r>
    </w:p>
    <w:p w14:paraId="656E6D63" w14:textId="2A2A2DB9" w:rsidR="004E54B8" w:rsidRPr="0096366C" w:rsidRDefault="00ED523C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333333"/>
        </w:rPr>
        <w:t xml:space="preserve">Особенность ФГОС нового поколения – </w:t>
      </w:r>
      <w:r w:rsidR="005731DC" w:rsidRPr="0096366C">
        <w:rPr>
          <w:color w:val="333333"/>
        </w:rPr>
        <w:t>деятельный</w:t>
      </w:r>
      <w:r w:rsidRPr="0096366C">
        <w:rPr>
          <w:color w:val="333333"/>
        </w:rPr>
        <w:t xml:space="preserve"> характер, который ставит главной задачей развитие личности учащегося. Современное образование отказывается от традиционного представления результатов обучения в виде знаний, умений и навыков; формулировки стандарта указывают на реальные виды деятельности.</w:t>
      </w:r>
      <w:r w:rsidR="003F1A88" w:rsidRPr="0096366C">
        <w:t xml:space="preserve"> </w:t>
      </w:r>
      <w:r w:rsidR="008F7535">
        <w:t>[</w:t>
      </w:r>
      <w:r w:rsidR="00D81566">
        <w:t>5</w:t>
      </w:r>
      <w:r w:rsidR="008F7535">
        <w:t>]</w:t>
      </w:r>
    </w:p>
    <w:p w14:paraId="313F41F7" w14:textId="77777777" w:rsidR="006305B9" w:rsidRPr="0096366C" w:rsidRDefault="004E54B8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333333"/>
        </w:rPr>
        <w:t>При многообразии реформ и различных модернизаций в сфере профессионального обучения</w:t>
      </w:r>
      <w:r w:rsidR="00842300" w:rsidRPr="0096366C">
        <w:rPr>
          <w:color w:val="333333"/>
        </w:rPr>
        <w:t xml:space="preserve">, основной формой для организации обучения был и остаётся урок. </w:t>
      </w:r>
      <w:r w:rsidR="001022BD" w:rsidRPr="0096366C">
        <w:rPr>
          <w:color w:val="333333"/>
        </w:rPr>
        <w:t xml:space="preserve">Современная методика обучения химии </w:t>
      </w:r>
      <w:r w:rsidR="00B62621" w:rsidRPr="0096366C">
        <w:rPr>
          <w:color w:val="333333"/>
        </w:rPr>
        <w:t xml:space="preserve">не может существовать </w:t>
      </w:r>
      <w:r w:rsidR="001022BD" w:rsidRPr="0096366C">
        <w:rPr>
          <w:color w:val="333333"/>
        </w:rPr>
        <w:t>без проведения лекций, практических и лабораторных занятий по данной дисциплине.</w:t>
      </w:r>
    </w:p>
    <w:p w14:paraId="431DDD43" w14:textId="77777777" w:rsidR="006305B9" w:rsidRPr="0096366C" w:rsidRDefault="005E348F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Рождение любого урока начинается с осознания и правильного, четкого определения его конечной цели - чего учитель хочет добиться; затем установления средства - что поможет учителю в достижении цели, а уж затем определения способа - как учитель будет действовать, чтобы цель была достигнута .</w:t>
      </w:r>
    </w:p>
    <w:p w14:paraId="40E65F78" w14:textId="3813BE33" w:rsidR="005F5DB2" w:rsidRPr="00714C8B" w:rsidRDefault="005E348F" w:rsidP="00714C8B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Что же такое цель и когда, какие цели урока ставит учитель? Общепринято в науке, что цель - это предполагаемый, заранее планируемый (мысленно или вербально) результат деятельности по преобразованию какого-либо объекта. В педагогической деятельности объектом преобразования является деятельность обучающегося, а результатом - уровень обученности, развитости и воспитанности учащегося</w:t>
      </w:r>
      <w:r w:rsidR="003A54AB">
        <w:rPr>
          <w:color w:val="000000"/>
        </w:rPr>
        <w:t>.[3]</w:t>
      </w:r>
    </w:p>
    <w:p w14:paraId="531D44CB" w14:textId="0507D0A4" w:rsidR="008076E5" w:rsidRPr="0096366C" w:rsidRDefault="00F14B5C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 xml:space="preserve">При рассмотрении целей преподавания </w:t>
      </w:r>
      <w:r w:rsidR="00FF3415" w:rsidRPr="0096366C">
        <w:rPr>
          <w:color w:val="000000"/>
        </w:rPr>
        <w:t xml:space="preserve"> </w:t>
      </w:r>
      <w:r w:rsidR="006305B9" w:rsidRPr="0096366C">
        <w:rPr>
          <w:color w:val="000000"/>
        </w:rPr>
        <w:t xml:space="preserve">химии </w:t>
      </w:r>
      <w:r w:rsidRPr="0096366C">
        <w:rPr>
          <w:color w:val="000000"/>
        </w:rPr>
        <w:t>(урока)</w:t>
      </w:r>
      <w:r w:rsidR="002B6189" w:rsidRPr="0096366C">
        <w:rPr>
          <w:color w:val="000000"/>
        </w:rPr>
        <w:t xml:space="preserve">, можно выделить три группы: </w:t>
      </w:r>
    </w:p>
    <w:p w14:paraId="17DBD03D" w14:textId="77777777" w:rsidR="002B6189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96366C">
        <w:rPr>
          <w:color w:val="000000"/>
        </w:rPr>
        <w:lastRenderedPageBreak/>
        <w:t>а)Обучающие (познавательные): передача учащимся определенной системы знаний, умений, навыков, необ</w:t>
      </w:r>
      <w:r w:rsidR="00830EA9" w:rsidRPr="0096366C">
        <w:rPr>
          <w:color w:val="000000"/>
        </w:rPr>
        <w:t xml:space="preserve">ходимых для общего образования, </w:t>
      </w:r>
      <w:r w:rsidRPr="0096366C">
        <w:rPr>
          <w:color w:val="000000"/>
        </w:rPr>
        <w:t xml:space="preserve"> для изучения других дисциплин и для практической деятельности в повседневной жизни.</w:t>
      </w:r>
    </w:p>
    <w:p w14:paraId="082D6650" w14:textId="29429778" w:rsidR="008076E5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96366C">
        <w:rPr>
          <w:color w:val="000000"/>
        </w:rPr>
        <w:t xml:space="preserve"> Обучающие цели урока включают в себя: обеспечение в ходе урока усвоение основных химических понятий (законов, теорий…) и научных фактов; формирование умения планировать ответ, работать с учебником, быстро читать и писать, извлекать нужную информацию при слушании и чтении текста и </w:t>
      </w:r>
      <w:r w:rsidR="0039376A">
        <w:rPr>
          <w:color w:val="000000"/>
        </w:rPr>
        <w:t xml:space="preserve"> </w:t>
      </w:r>
      <w:r w:rsidRPr="0096366C">
        <w:rPr>
          <w:color w:val="000000"/>
        </w:rPr>
        <w:t>применять полученные знания на практике. Умение формировать (закреплять) специальные умения по предмету</w:t>
      </w:r>
      <w:r w:rsidR="008076E5" w:rsidRPr="0096366C">
        <w:rPr>
          <w:color w:val="000000"/>
        </w:rPr>
        <w:t xml:space="preserve">. </w:t>
      </w:r>
    </w:p>
    <w:p w14:paraId="6BE8F48C" w14:textId="77777777" w:rsidR="002B6189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96366C">
        <w:rPr>
          <w:color w:val="000000"/>
        </w:rPr>
        <w:t xml:space="preserve">б)Воспитывающие: формирование в ходе урока мировоззренческих идей (реальность окружающего мира, причинно следственные связи между явлениями); воспитание уважения к своей Родине. </w:t>
      </w:r>
    </w:p>
    <w:p w14:paraId="199537CA" w14:textId="62FA8C7A" w:rsidR="008076E5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Постановка воспитательных целей урока осуществляется в рамках целостного подхода к процессу установления личности и охватывает все основные стороны воспитания: умственное, нравственное, трудовое, экономическое, экологическое, правовое, эстетическое и др.</w:t>
      </w:r>
    </w:p>
    <w:p w14:paraId="52000460" w14:textId="5BF311C1" w:rsidR="008076E5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в)Развивающие: отражают основные умения, которые отрабатываются на учебном занятии: развитие у учащихся умения выделять главное в изученном материале, умение сравнивать, обобщать, систематизировать; развивать мышление, необходимого образованному человеку для полноценного функционирования в современном обществе; развитие элементов творческой деятельности как качеств мышления - интуиции, пространственного воображения, смекалки и т.д.; формирование «умения учиться»: использовать знания, умения и навыки в учебной деятельности; развивать память, формировать мировоззрение, развивать навыки устной и письменной речи, навыки групповой самоорганизации, умения вести диалог, развивать мышление (на основе усвоения учащимися причинно-следственных связей, сравнительного анализа), способности четко формулировать свои мысли .</w:t>
      </w:r>
    </w:p>
    <w:p w14:paraId="64596188" w14:textId="77777777" w:rsidR="008076E5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Образовательные, воспитательные и развивающие цели тесно взаимосвязаны друг с другом. На каждом уроке реализуются все три цели, причем комплексно. Одна из них, как правило, выступает в роли основной, а другие помогают достижению главной, ведущей цели. Таким образом, учитель, идя на урок, ставит перед собой триединую цель, обуславливающую успешную реализацию процесс обучения.</w:t>
      </w:r>
    </w:p>
    <w:p w14:paraId="0FDAE9F9" w14:textId="77777777" w:rsidR="00304617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Грамотно поставленная цель урока позволяет наметить его задачи:</w:t>
      </w:r>
    </w:p>
    <w:p w14:paraId="1EFDF992" w14:textId="77777777" w:rsidR="00304617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lastRenderedPageBreak/>
        <w:t>а)Обучающие: включают основные события, явления, которые должны быть прочно усвоены учениками. Определить образовательные задачи урока - значит установить, чему учить на уроке, т.е. какие знания дать учащимся, а именно формирование у учащихся конкретных химических понятий, закономерностей протекания химических реакций, практических умений и навыков обращаться с кислотами, щелочами и другими веществами, лабораторным оборудованием, нагревательными приборами, газометром, измерительными приборами, умений проводить несложные химические опыты, соблюдая правила техники безопасности, решать и составлять типовые химические задачи, конструировать различные модели, приборы, макеты, установки и др.</w:t>
      </w:r>
    </w:p>
    <w:p w14:paraId="15237AA2" w14:textId="77777777" w:rsidR="00304617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б)Воспитывающие: включают определение отношений учащихся к окружающей действительности и поведению, развитие инициативы, творчества, развитие организаторских качеств. Формирование понятий о многообразии и тесной взаимосвязи химических объектов (конкретных химических элементов, веществ, химических реакций) с другими (биологическими, физическими и т.п.) объектами, раскрыть идею о целостности природы и единой научной картины мира и др.</w:t>
      </w:r>
    </w:p>
    <w:p w14:paraId="19919F57" w14:textId="77777777" w:rsidR="00304617" w:rsidRPr="0096366C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color w:val="000000"/>
        </w:rPr>
        <w:t>в)Развивающие: умения сравнивать, осуществлять умственные действия по установлению сходства или различия между химическими объектами, выявлять общие признаки, по которым можно сопоставлять или противопоставлять вещества или химические реакции и др.</w:t>
      </w:r>
    </w:p>
    <w:p w14:paraId="38144071" w14:textId="77777777" w:rsidR="00297744" w:rsidRDefault="00FF3415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96366C">
        <w:rPr>
          <w:color w:val="000000"/>
        </w:rPr>
        <w:t>В отличие от цели, которая носит несколько общий характер, задачи</w:t>
      </w:r>
      <w:r w:rsidRPr="0096366C">
        <w:rPr>
          <w:rStyle w:val="apple-converted-space"/>
          <w:color w:val="000000"/>
        </w:rPr>
        <w:t> </w:t>
      </w:r>
      <w:r w:rsidRPr="0096366C">
        <w:rPr>
          <w:color w:val="000000"/>
        </w:rPr>
        <w:t>урока призваны детализировать ее, «разбить» на конкретные пути достижения. Каждая задача ориентирована на средства ее решения.</w:t>
      </w:r>
      <w:r w:rsidR="00162AA2">
        <w:rPr>
          <w:color w:val="000000"/>
        </w:rPr>
        <w:t>[1</w:t>
      </w:r>
      <w:r w:rsidR="00297744">
        <w:rPr>
          <w:color w:val="000000"/>
        </w:rPr>
        <w:t>]</w:t>
      </w:r>
    </w:p>
    <w:p w14:paraId="5139B753" w14:textId="7BF90A9C" w:rsidR="00590195" w:rsidRPr="00297744" w:rsidRDefault="003A4F6B" w:rsidP="00D81566">
      <w:pPr>
        <w:pStyle w:val="a3"/>
        <w:spacing w:before="0" w:beforeAutospacing="0" w:after="150" w:afterAutospacing="0" w:line="360" w:lineRule="auto"/>
        <w:ind w:firstLine="708"/>
        <w:jc w:val="both"/>
        <w:rPr>
          <w:color w:val="333333"/>
        </w:rPr>
      </w:pPr>
      <w:r w:rsidRPr="0096366C">
        <w:rPr>
          <w:rStyle w:val="s7"/>
          <w:color w:val="000000"/>
        </w:rPr>
        <w:t>При поставленных целях и задачах л</w:t>
      </w:r>
      <w:r w:rsidR="00611E4E" w:rsidRPr="0096366C">
        <w:rPr>
          <w:rStyle w:val="s7"/>
          <w:color w:val="000000"/>
        </w:rPr>
        <w:t xml:space="preserve">юбому современному сложно обойтись </w:t>
      </w:r>
      <w:r w:rsidR="00590195" w:rsidRPr="0096366C">
        <w:rPr>
          <w:rStyle w:val="s7"/>
          <w:color w:val="000000"/>
        </w:rPr>
        <w:t xml:space="preserve">в образовательном процессе без использования информационных технологий. </w:t>
      </w:r>
      <w:r w:rsidR="00C5446B" w:rsidRPr="0096366C">
        <w:rPr>
          <w:rStyle w:val="s7"/>
          <w:color w:val="000000"/>
        </w:rPr>
        <w:t xml:space="preserve">При подготовке к уроку для объяснения нового материала или демонстрации сложных опытов преподаватель </w:t>
      </w:r>
      <w:r w:rsidR="007A0188" w:rsidRPr="0096366C">
        <w:rPr>
          <w:rStyle w:val="s7"/>
          <w:color w:val="000000"/>
        </w:rPr>
        <w:t xml:space="preserve">создаёт собственные электронные пособия </w:t>
      </w:r>
      <w:r w:rsidR="00590195" w:rsidRPr="0096366C">
        <w:rPr>
          <w:rStyle w:val="s7"/>
          <w:color w:val="000000"/>
        </w:rPr>
        <w:t>в виде презентаций “Роwег Роint”</w:t>
      </w:r>
      <w:r w:rsidR="00BD300D" w:rsidRPr="0096366C">
        <w:rPr>
          <w:rStyle w:val="s7"/>
          <w:color w:val="000000"/>
        </w:rPr>
        <w:t xml:space="preserve"> или минифильмов</w:t>
      </w:r>
      <w:r w:rsidR="00590195" w:rsidRPr="0096366C">
        <w:rPr>
          <w:rStyle w:val="s7"/>
          <w:color w:val="000000"/>
        </w:rPr>
        <w:t xml:space="preserve">. </w:t>
      </w:r>
      <w:r w:rsidR="00BD300D" w:rsidRPr="0096366C">
        <w:rPr>
          <w:rStyle w:val="s7"/>
          <w:color w:val="000000"/>
        </w:rPr>
        <w:t xml:space="preserve"> Такие материалы приводят </w:t>
      </w:r>
      <w:r w:rsidR="00600B1E" w:rsidRPr="0096366C">
        <w:rPr>
          <w:rStyle w:val="s7"/>
          <w:color w:val="000000"/>
        </w:rPr>
        <w:t xml:space="preserve">к формированию индивидуального стиля профессиональной деятельности. </w:t>
      </w:r>
    </w:p>
    <w:p w14:paraId="01B38F70" w14:textId="00F86AD1" w:rsidR="009B392F" w:rsidRPr="00714C8B" w:rsidRDefault="00590195" w:rsidP="00714C8B">
      <w:pPr>
        <w:pStyle w:val="s29"/>
        <w:spacing w:before="0" w:beforeAutospacing="0" w:after="0" w:afterAutospacing="0" w:line="360" w:lineRule="auto"/>
        <w:ind w:right="-75" w:firstLine="420"/>
        <w:jc w:val="both"/>
        <w:rPr>
          <w:color w:val="000000"/>
        </w:rPr>
      </w:pPr>
      <w:r w:rsidRPr="0096366C">
        <w:rPr>
          <w:rStyle w:val="s7"/>
          <w:color w:val="000000"/>
        </w:rPr>
        <w:t>Одной из важнейших задач обучения становится вооружение обучающихся способностями к активной, самостоятельной обработке информации с использованием технологических средств,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3"/>
          <w:color w:val="000000"/>
        </w:rPr>
        <w:t>т.е. формирование у обучающихся информационной компетентности</w:t>
      </w:r>
      <w:r w:rsidRPr="0096366C">
        <w:rPr>
          <w:rStyle w:val="s7"/>
          <w:color w:val="000000"/>
        </w:rPr>
        <w:t xml:space="preserve">. Поэтому меняются методические подходы к электронным учебным материалам, содержанию самостоятельной работы обучающихся. Чтобы мультимедийные </w:t>
      </w:r>
      <w:r w:rsidRPr="0096366C">
        <w:rPr>
          <w:rStyle w:val="s7"/>
          <w:color w:val="000000"/>
        </w:rPr>
        <w:lastRenderedPageBreak/>
        <w:t>презентации отвечали современным требованиям, они должны помогать преподавателю формировать умения, связанные с обработкой информации – умения анализировать, сравнивать, синтезировать, обобщать, структурироват</w:t>
      </w:r>
      <w:r w:rsidR="00BA55B3" w:rsidRPr="0096366C">
        <w:rPr>
          <w:rStyle w:val="s7"/>
          <w:color w:val="000000"/>
        </w:rPr>
        <w:t xml:space="preserve">ь учебный материал. </w:t>
      </w:r>
      <w:r w:rsidR="00714C8B">
        <w:rPr>
          <w:rStyle w:val="s7"/>
          <w:color w:val="000000"/>
        </w:rPr>
        <w:t>[2]</w:t>
      </w:r>
    </w:p>
    <w:p w14:paraId="6092712F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color w:val="000000"/>
        </w:rPr>
        <w:t> </w:t>
      </w:r>
    </w:p>
    <w:p w14:paraId="6D0D0C70" w14:textId="57801114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10"/>
          <w:color w:val="000000"/>
        </w:rPr>
        <w:t>   </w:t>
      </w:r>
      <w:r w:rsidRPr="0096366C">
        <w:rPr>
          <w:rStyle w:val="apple-converted-space"/>
          <w:color w:val="000000"/>
        </w:rPr>
        <w:t> </w:t>
      </w:r>
      <w:r w:rsidR="00D863DF" w:rsidRPr="0096366C">
        <w:rPr>
          <w:rStyle w:val="apple-converted-space"/>
          <w:color w:val="000000"/>
        </w:rPr>
        <w:t>При проведении современного урока химии применяются технологии</w:t>
      </w:r>
      <w:r w:rsidR="00DD0BF5" w:rsidRPr="0096366C">
        <w:rPr>
          <w:rStyle w:val="apple-converted-space"/>
          <w:color w:val="000000"/>
        </w:rPr>
        <w:t xml:space="preserve"> обучения, существенной чертой которых </w:t>
      </w:r>
      <w:r w:rsidRPr="0096366C">
        <w:rPr>
          <w:rStyle w:val="s2"/>
          <w:color w:val="000000"/>
        </w:rPr>
        <w:t>яв</w:t>
      </w:r>
      <w:r w:rsidR="004008E7" w:rsidRPr="0096366C">
        <w:rPr>
          <w:rStyle w:val="s2"/>
          <w:color w:val="000000"/>
        </w:rPr>
        <w:t xml:space="preserve">ляется процесс целеобразования. При </w:t>
      </w:r>
      <w:r w:rsidRPr="0096366C">
        <w:rPr>
          <w:rStyle w:val="s2"/>
          <w:color w:val="000000"/>
        </w:rPr>
        <w:t>создании новых технологий обучения проводится диагностическое целеобразование для объективного контроля качества усвоения учащимися учебного материала.</w:t>
      </w:r>
    </w:p>
    <w:p w14:paraId="28A318E7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Важный принцип разработки и реализации технологии обучения на практике - принцип целостности, который предполагает достижение гармонического взаимодействия всех элементов  педагогической системы.</w:t>
      </w:r>
    </w:p>
    <w:p w14:paraId="13FF2545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Характерной чертой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исследовательской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>технологии является способность ученика проектировать предстоящую деятельность, быть ее субъектом.</w:t>
      </w:r>
    </w:p>
    <w:p w14:paraId="3E458941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Важными видами исследований учащихся по химии являются:</w:t>
      </w:r>
    </w:p>
    <w:p w14:paraId="0CAF5D81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- решение химических, химико-экспериментальных, физических и химико-технологических проблем;</w:t>
      </w:r>
    </w:p>
    <w:p w14:paraId="3EA2DE01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- решение качественных химических задач;</w:t>
      </w:r>
    </w:p>
    <w:p w14:paraId="092B926D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- историко-поисковая исследовательская деятельность, подготовка проектных заданий;</w:t>
      </w:r>
    </w:p>
    <w:p w14:paraId="679D0CB4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- самостоятельное прогнозирование и моделирование химических реакций и процессов;</w:t>
      </w:r>
    </w:p>
    <w:p w14:paraId="712BC438" w14:textId="77777777" w:rsidR="00714C8B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- проектная деятельность на основе имитации и моделирования производственных процессов.</w:t>
      </w:r>
    </w:p>
    <w:p w14:paraId="057408C0" w14:textId="77777777" w:rsidR="00714C8B" w:rsidRDefault="00802341" w:rsidP="00714C8B">
      <w:pPr>
        <w:pStyle w:val="s5"/>
        <w:spacing w:before="0" w:beforeAutospacing="0" w:after="0" w:afterAutospacing="0" w:line="360" w:lineRule="auto"/>
        <w:ind w:firstLine="708"/>
        <w:jc w:val="both"/>
        <w:rPr>
          <w:rStyle w:val="s2"/>
          <w:color w:val="000000"/>
        </w:rPr>
      </w:pPr>
      <w:r w:rsidRPr="0096366C">
        <w:rPr>
          <w:rStyle w:val="s2"/>
          <w:color w:val="000000"/>
        </w:rPr>
        <w:t xml:space="preserve">Рассмотрим цели и сущности технологий, применяемых при обучении химии в рамках ФГОС. </w:t>
      </w:r>
    </w:p>
    <w:p w14:paraId="24096516" w14:textId="4F80522A" w:rsidR="009B392F" w:rsidRPr="0096366C" w:rsidRDefault="009B392F" w:rsidP="00714C8B">
      <w:pPr>
        <w:pStyle w:val="s5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366C">
        <w:rPr>
          <w:rStyle w:val="s2"/>
          <w:color w:val="000000"/>
        </w:rPr>
        <w:t>Целью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модульной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>технологии является содействие развитию самостоятельности обучающихся, их умения работать с учетом индивидуальных  способов проработки учебного материала. Весь процесс модульного обучения строится на основе осознанного целеполагания и самоцелеполагания с иерархией ближних (знания, умения, навыки) и перспективных (развитие способностей личности) целей. Принцип модульности предполагает цельность и завершенность, полноту и логичность построения единиц учебного материала в виде блоков-модулей, внутри которых учебный материал структурируется в виде системы учебных элементов.</w:t>
      </w:r>
    </w:p>
    <w:p w14:paraId="1777D1BD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Сущность технологии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проектной деятельности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 xml:space="preserve">– стимулировать интерес ребят к определенным проблемам, предполагающим владение определенной суммой знаний и через проектную деятельность, предусматривающую решение проблем, показать практическое применение полученных знаний. Чаще всего, проекты имеют комплексный </w:t>
      </w:r>
      <w:r w:rsidRPr="0096366C">
        <w:rPr>
          <w:rStyle w:val="s2"/>
          <w:color w:val="000000"/>
        </w:rPr>
        <w:lastRenderedPageBreak/>
        <w:t>характер, сочетая в себе несколько видов ( например, исследовательский + практика-ориентированный). Проект, в основном, рассматривается как дидактический эквивалент научного исследования и определяется как деятельность школьников, объединенных общей идеей изучения и поиска решения конкретных проблем при непосредственном их взаимодействии с социальным окружением.</w:t>
      </w:r>
    </w:p>
    <w:p w14:paraId="6AB603D8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Развивающее обучение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>– технология, при которой развитие человека является не побочным продуктом, а прямой и главной целью. Основными особенностями этой технологии является то, что обучающийся превращается в субъекта познавательной деятельности, развивается на формировании механизмов мышления, а не эксплуатации памяти. Суть развивающего обучения – в создании условий для развития учащегося, формирования у него потребности и способности саморазвитию, их максимальной реализации. Технологии развивающего обучения должны дать учащимся навыки поисковой деятельности по решению новых проблем.</w:t>
      </w:r>
    </w:p>
    <w:p w14:paraId="63BE5A8C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Технология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разноуровневого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>обучения базируется на педагогической парадигме, согласно которой различия основной массы учащихся по уровню обучаемости сводятся прежде всего ко времени, необходимому ученику для усвоения учебного материала. Цель этой технологии – обеспечить усвоение учебного материала каждым учеником в зоне его ближайшего развития на основе особенностей его субъектного опыта.</w:t>
      </w:r>
    </w:p>
    <w:p w14:paraId="18A487FA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Кейс-технология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>– выходец из методик, способствующих развитию критического мышления, участвуя в которой учащийся непрерывно исследует себя. Целью этой технологии является: создание и развитие личностной вариативной и динамической модели мышления, ориентированной на выработку практических решений преодоления конкретной ситуации; активизация знаний, закрепление приемов владения ими до уровня умений; разработка маршрута доучивания открываемых пробелов знаний.</w:t>
      </w:r>
      <w:r w:rsidRPr="0096366C">
        <w:rPr>
          <w:rStyle w:val="apple-converted-space"/>
          <w:color w:val="000000"/>
        </w:rPr>
        <w:t> </w:t>
      </w:r>
    </w:p>
    <w:p w14:paraId="7B01307F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Технология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программированного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>обучения химии – это самостоятельное изучение учебного материала учащимися по пошаговой программе и в индивидуальном темпе, результаты которой легко диагностируются и оцениваются. Средствами программированного обучения химии являются: программированные пособия, программированные дополнения к учебникам, программированные сборники задач и упражнений, программированные экспериментальные практикумы, рабочие тетради и сборники тестов.</w:t>
      </w:r>
    </w:p>
    <w:p w14:paraId="77AE7E8E" w14:textId="77777777" w:rsidR="009B392F" w:rsidRPr="0096366C" w:rsidRDefault="009B392F" w:rsidP="00D81566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Технология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10"/>
          <w:color w:val="000000"/>
        </w:rPr>
        <w:t>развития критического мышления</w:t>
      </w:r>
      <w:r w:rsidRPr="0096366C">
        <w:rPr>
          <w:rStyle w:val="apple-converted-space"/>
          <w:color w:val="000000"/>
        </w:rPr>
        <w:t> </w:t>
      </w:r>
      <w:r w:rsidRPr="0096366C">
        <w:rPr>
          <w:rStyle w:val="s2"/>
          <w:color w:val="000000"/>
        </w:rPr>
        <w:t xml:space="preserve">продуктивна лишь тогда, когда школьники обладают критическим мышлением. Ориентация на критическое мышление предполагает, что ничто не принимается на веру. Критическое мышление – это способность ставить новые </w:t>
      </w:r>
      <w:r w:rsidRPr="0096366C">
        <w:rPr>
          <w:rStyle w:val="s2"/>
          <w:color w:val="000000"/>
        </w:rPr>
        <w:lastRenderedPageBreak/>
        <w:t>вопросы, вырабатывать разнообразные аргументы, принимать независимые продуманные решения.</w:t>
      </w:r>
    </w:p>
    <w:p w14:paraId="3563CD5A" w14:textId="0F5FD521" w:rsidR="0017310B" w:rsidRPr="003A54AB" w:rsidRDefault="009B392F" w:rsidP="003A54AB">
      <w:pPr>
        <w:pStyle w:val="s5"/>
        <w:spacing w:before="0" w:beforeAutospacing="0" w:after="0" w:afterAutospacing="0" w:line="360" w:lineRule="auto"/>
        <w:jc w:val="both"/>
        <w:rPr>
          <w:color w:val="000000"/>
        </w:rPr>
      </w:pPr>
      <w:r w:rsidRPr="0096366C">
        <w:rPr>
          <w:rStyle w:val="s2"/>
          <w:color w:val="000000"/>
        </w:rPr>
        <w:t>    Иногда на уроке можно использовать элементы нескольких технологий. В качестве примера приведу урок по теме « Водород в природе. Водород как химический элемент и простое вещество. Применение водорода». ( Приложение). Урок построен с использованием технологий развития критического мышления, проблемного обучения, личностно-ориентированного обучения. Знания по новому материалу учащиеся добывают сами, используя схемы, диаграммы, таблицы, кроссворд. На уроке использованы групповые и индивидуальные методы обучения, ТСО. Демонстрационный эксперимент способствует развитию наблюдательности. Урок построен таким образом, что учащиеся не устают, так как происходит своевременная смена видов деятельности.</w:t>
      </w:r>
      <w:r w:rsidR="003A54AB">
        <w:rPr>
          <w:rStyle w:val="s2"/>
          <w:color w:val="000000"/>
        </w:rPr>
        <w:t>[3]</w:t>
      </w:r>
    </w:p>
    <w:p w14:paraId="4C3D20AD" w14:textId="72EDD480" w:rsidR="0039376A" w:rsidRDefault="0039376A" w:rsidP="00D81566">
      <w:pPr>
        <w:spacing w:line="360" w:lineRule="auto"/>
        <w:jc w:val="both"/>
        <w:rPr>
          <w:rFonts w:ascii="Times New Roman" w:hAnsi="Times New Roman" w:cs="Times New Roman"/>
        </w:rPr>
      </w:pPr>
    </w:p>
    <w:p w14:paraId="7430104A" w14:textId="77777777" w:rsidR="0039376A" w:rsidRDefault="0039376A" w:rsidP="00D81566">
      <w:pPr>
        <w:spacing w:line="360" w:lineRule="auto"/>
        <w:jc w:val="both"/>
        <w:rPr>
          <w:rFonts w:ascii="Times New Roman" w:hAnsi="Times New Roman" w:cs="Times New Roman"/>
        </w:rPr>
      </w:pPr>
    </w:p>
    <w:p w14:paraId="3009E83E" w14:textId="47568C63" w:rsidR="0039376A" w:rsidRPr="00110459" w:rsidRDefault="0039376A" w:rsidP="00D8156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10459">
        <w:rPr>
          <w:rFonts w:ascii="Times New Roman" w:hAnsi="Times New Roman" w:cs="Times New Roman"/>
          <w:b/>
        </w:rPr>
        <w:t>Список использованной литературы и интернет-источников</w:t>
      </w:r>
    </w:p>
    <w:p w14:paraId="3EF2D11E" w14:textId="37394A6A" w:rsidR="00E745FD" w:rsidRPr="00D81566" w:rsidRDefault="00E745FD" w:rsidP="00D81566">
      <w:pPr>
        <w:pStyle w:val="ac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8B1532C" w14:textId="77777777" w:rsidR="003A54AB" w:rsidRPr="003A54AB" w:rsidRDefault="003A54AB" w:rsidP="003A54AB">
      <w:pPr>
        <w:pStyle w:val="ac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A54AB">
        <w:rPr>
          <w:rFonts w:ascii="Times New Roman" w:hAnsi="Times New Roman" w:cs="Times New Roman"/>
        </w:rPr>
        <w:t xml:space="preserve">Аверченко, Л.К., Андрюшина, Т.В. и др. Психология и педагогика. М.: Новосибирск, Инфра-М-НГАЭиУ, 1998 </w:t>
      </w:r>
    </w:p>
    <w:p w14:paraId="5D9F3A68" w14:textId="1D34D93E" w:rsidR="00A24908" w:rsidRPr="00D81566" w:rsidRDefault="00C67E71" w:rsidP="00D81566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1566">
        <w:rPr>
          <w:rFonts w:ascii="Times New Roman" w:eastAsia="Times New Roman" w:hAnsi="Times New Roman" w:cs="Times New Roman"/>
          <w:color w:val="000000" w:themeColor="text1"/>
          <w:lang w:eastAsia="ru-RU"/>
        </w:rPr>
        <w:t>Безносова М.Ю.</w:t>
      </w:r>
      <w:r w:rsidR="00655A37" w:rsidRPr="00D8156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Формирование информационно-коммуникативных компетенций на уроках химии. </w:t>
      </w:r>
      <w:r w:rsidR="00944A6B" w:rsidRPr="00D81566">
        <w:rPr>
          <w:rFonts w:ascii="Times New Roman" w:eastAsia="Times New Roman" w:hAnsi="Times New Roman" w:cs="Times New Roman"/>
          <w:color w:val="000000" w:themeColor="text1"/>
          <w:lang w:eastAsia="ru-RU"/>
        </w:rPr>
        <w:t>Материалы</w:t>
      </w:r>
      <w:r w:rsidR="00944A6B" w:rsidRPr="00D81566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 VI </w:t>
      </w:r>
      <w:r w:rsidR="00A24908" w:rsidRPr="00D81566">
        <w:rPr>
          <w:rFonts w:ascii="Times New Roman" w:hAnsi="Times New Roman" w:cs="Times New Roman"/>
          <w:color w:val="000000" w:themeColor="text1"/>
          <w:lang w:eastAsia="ru-RU"/>
        </w:rPr>
        <w:t>научно-практической конференции</w:t>
      </w:r>
      <w:r w:rsidR="00944A6B" w:rsidRPr="00D81566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A24908" w:rsidRPr="00D81566">
        <w:rPr>
          <w:rFonts w:ascii="Times New Roman" w:hAnsi="Times New Roman" w:cs="Times New Roman"/>
          <w:color w:val="000000" w:themeColor="text1"/>
          <w:lang w:eastAsia="ru-RU"/>
        </w:rPr>
        <w:t>педагогических работников профессионального</w:t>
      </w:r>
      <w:r w:rsidR="00944A6B" w:rsidRPr="00D81566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A24908" w:rsidRPr="00D81566">
        <w:rPr>
          <w:rFonts w:ascii="Times New Roman" w:hAnsi="Times New Roman" w:cs="Times New Roman"/>
          <w:color w:val="000000" w:themeColor="text1"/>
          <w:lang w:eastAsia="ru-RU"/>
        </w:rPr>
        <w:t>образования Иркутской области</w:t>
      </w:r>
      <w:r w:rsidR="00944A6B" w:rsidRPr="00D81566">
        <w:rPr>
          <w:rFonts w:ascii="Times New Roman" w:hAnsi="Times New Roman" w:cs="Times New Roman"/>
          <w:color w:val="000000" w:themeColor="text1"/>
          <w:lang w:val="en-US" w:eastAsia="ru-RU"/>
        </w:rPr>
        <w:t xml:space="preserve"> </w:t>
      </w:r>
      <w:r w:rsidR="00944A6B" w:rsidRPr="00D81566">
        <w:rPr>
          <w:rFonts w:ascii="Times New Roman" w:hAnsi="Times New Roman" w:cs="Times New Roman"/>
          <w:color w:val="000000" w:themeColor="text1"/>
          <w:lang w:eastAsia="ru-RU"/>
        </w:rPr>
        <w:t>«Реали</w:t>
      </w:r>
      <w:r w:rsidR="004D631F" w:rsidRPr="00D81566">
        <w:rPr>
          <w:rFonts w:ascii="Times New Roman" w:hAnsi="Times New Roman" w:cs="Times New Roman"/>
          <w:color w:val="000000" w:themeColor="text1"/>
          <w:lang w:eastAsia="ru-RU"/>
        </w:rPr>
        <w:t xml:space="preserve">зация компетентностного подхода в общем и профессиональном образовании ( от теории к практике)». </w:t>
      </w:r>
      <w:r w:rsidR="00D1172D" w:rsidRPr="00D81566">
        <w:rPr>
          <w:rFonts w:ascii="Times New Roman" w:hAnsi="Times New Roman" w:cs="Times New Roman"/>
          <w:color w:val="000000" w:themeColor="text1"/>
          <w:lang w:eastAsia="ru-RU"/>
        </w:rPr>
        <w:t xml:space="preserve">Ангарск, 2013. </w:t>
      </w:r>
    </w:p>
    <w:p w14:paraId="08764872" w14:textId="63737054" w:rsidR="001923BD" w:rsidRPr="00D81566" w:rsidRDefault="001923BD" w:rsidP="00D81566">
      <w:pPr>
        <w:pStyle w:val="ac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Педагогика</w:t>
      </w:r>
      <w:r w:rsidR="00890CA4"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 Учебно</w:t>
      </w:r>
      <w:r w:rsidR="005832F0"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е пособие для студентов </w:t>
      </w:r>
      <w:r w:rsidR="00F5319F"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педагогических ВУЗов и педагогических колледжей</w:t>
      </w:r>
      <w:r w:rsidR="00A41635"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/</w:t>
      </w:r>
      <w:r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</w:t>
      </w:r>
      <w:r w:rsidR="00B53316"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од ред. П. И. Пидкасистого. М.: Педагогическое общество России. </w:t>
      </w:r>
      <w:r w:rsid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1998. </w:t>
      </w:r>
    </w:p>
    <w:p w14:paraId="2D1FBB54" w14:textId="4060596D" w:rsidR="00C518EC" w:rsidRPr="00D81566" w:rsidRDefault="00C518EC" w:rsidP="00D81566">
      <w:pPr>
        <w:pStyle w:val="ac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156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Томина Е. В. Модульная технология обучения химии в современном образовательном процессе: Учебно-методическое пособие. – Воронеж, ВГУ, 2004. </w:t>
      </w:r>
    </w:p>
    <w:p w14:paraId="45E68703" w14:textId="7A946274" w:rsidR="00162AA2" w:rsidRPr="00D81566" w:rsidRDefault="00AF382E" w:rsidP="00D81566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" w:history="1">
        <w:r w:rsidR="00162AA2" w:rsidRPr="00D81566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https://kopilkaurokov.ru/vsemUchitelam/planirovanie/npo-i-spo-sovriemiennyi-urok-v-svietie-triebovanii-fgos#</w:t>
        </w:r>
      </w:hyperlink>
    </w:p>
    <w:p w14:paraId="24ECAE7F" w14:textId="77777777" w:rsidR="0039376A" w:rsidRPr="00D81566" w:rsidRDefault="0039376A" w:rsidP="00D81566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39376A" w:rsidRPr="00D8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D84"/>
    <w:multiLevelType w:val="hybridMultilevel"/>
    <w:tmpl w:val="9A58C1B0"/>
    <w:lvl w:ilvl="0" w:tplc="C28624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7"/>
    <w:rsid w:val="00000CA2"/>
    <w:rsid w:val="00003666"/>
    <w:rsid w:val="00006A01"/>
    <w:rsid w:val="000517B8"/>
    <w:rsid w:val="0006082A"/>
    <w:rsid w:val="00095658"/>
    <w:rsid w:val="000B3541"/>
    <w:rsid w:val="001022BD"/>
    <w:rsid w:val="00110459"/>
    <w:rsid w:val="00162AA2"/>
    <w:rsid w:val="0017310B"/>
    <w:rsid w:val="0018699F"/>
    <w:rsid w:val="001923BD"/>
    <w:rsid w:val="001C392C"/>
    <w:rsid w:val="00222ECA"/>
    <w:rsid w:val="00297744"/>
    <w:rsid w:val="002B6189"/>
    <w:rsid w:val="002C0ED1"/>
    <w:rsid w:val="002E7D8F"/>
    <w:rsid w:val="00304617"/>
    <w:rsid w:val="0039376A"/>
    <w:rsid w:val="003945AC"/>
    <w:rsid w:val="003A4F6B"/>
    <w:rsid w:val="003A54AB"/>
    <w:rsid w:val="003F1A88"/>
    <w:rsid w:val="004008E7"/>
    <w:rsid w:val="00424D63"/>
    <w:rsid w:val="00446AFC"/>
    <w:rsid w:val="004647F8"/>
    <w:rsid w:val="00493786"/>
    <w:rsid w:val="004D631F"/>
    <w:rsid w:val="004E54B8"/>
    <w:rsid w:val="005237E9"/>
    <w:rsid w:val="00525D4B"/>
    <w:rsid w:val="005731DC"/>
    <w:rsid w:val="005832F0"/>
    <w:rsid w:val="00590195"/>
    <w:rsid w:val="005E348F"/>
    <w:rsid w:val="005F5DB2"/>
    <w:rsid w:val="00600B1E"/>
    <w:rsid w:val="00611E4E"/>
    <w:rsid w:val="006305B9"/>
    <w:rsid w:val="00655A37"/>
    <w:rsid w:val="00674C6F"/>
    <w:rsid w:val="006B46DB"/>
    <w:rsid w:val="006F5C62"/>
    <w:rsid w:val="00705F4B"/>
    <w:rsid w:val="00714A56"/>
    <w:rsid w:val="00714C8B"/>
    <w:rsid w:val="0072321D"/>
    <w:rsid w:val="00741A92"/>
    <w:rsid w:val="00783074"/>
    <w:rsid w:val="007915FD"/>
    <w:rsid w:val="007A0188"/>
    <w:rsid w:val="007C1C74"/>
    <w:rsid w:val="00802341"/>
    <w:rsid w:val="008057C2"/>
    <w:rsid w:val="008076E5"/>
    <w:rsid w:val="00830EA9"/>
    <w:rsid w:val="00842300"/>
    <w:rsid w:val="00890CA4"/>
    <w:rsid w:val="008C1F10"/>
    <w:rsid w:val="008F7535"/>
    <w:rsid w:val="00916AA5"/>
    <w:rsid w:val="00944A6B"/>
    <w:rsid w:val="00957CCD"/>
    <w:rsid w:val="0096366C"/>
    <w:rsid w:val="0097245F"/>
    <w:rsid w:val="009A2723"/>
    <w:rsid w:val="009B392F"/>
    <w:rsid w:val="009D484B"/>
    <w:rsid w:val="009D67E9"/>
    <w:rsid w:val="00A06724"/>
    <w:rsid w:val="00A24908"/>
    <w:rsid w:val="00A311E9"/>
    <w:rsid w:val="00A41635"/>
    <w:rsid w:val="00A56F1A"/>
    <w:rsid w:val="00A66DA3"/>
    <w:rsid w:val="00AA413D"/>
    <w:rsid w:val="00AF382E"/>
    <w:rsid w:val="00B47DC0"/>
    <w:rsid w:val="00B53316"/>
    <w:rsid w:val="00B5610C"/>
    <w:rsid w:val="00B62621"/>
    <w:rsid w:val="00B84976"/>
    <w:rsid w:val="00BA55B3"/>
    <w:rsid w:val="00BD300D"/>
    <w:rsid w:val="00BD5637"/>
    <w:rsid w:val="00C43CBF"/>
    <w:rsid w:val="00C518EC"/>
    <w:rsid w:val="00C51C06"/>
    <w:rsid w:val="00C5446B"/>
    <w:rsid w:val="00C67E71"/>
    <w:rsid w:val="00CD6237"/>
    <w:rsid w:val="00D1172D"/>
    <w:rsid w:val="00D54264"/>
    <w:rsid w:val="00D70408"/>
    <w:rsid w:val="00D80B50"/>
    <w:rsid w:val="00D81566"/>
    <w:rsid w:val="00D8319F"/>
    <w:rsid w:val="00D863DF"/>
    <w:rsid w:val="00DD0BF5"/>
    <w:rsid w:val="00DD15A9"/>
    <w:rsid w:val="00DD27FE"/>
    <w:rsid w:val="00DE55BD"/>
    <w:rsid w:val="00E14DF7"/>
    <w:rsid w:val="00E45FFF"/>
    <w:rsid w:val="00E745FD"/>
    <w:rsid w:val="00EC55D3"/>
    <w:rsid w:val="00ED523C"/>
    <w:rsid w:val="00F14B5C"/>
    <w:rsid w:val="00F5319F"/>
    <w:rsid w:val="00F918F2"/>
    <w:rsid w:val="00F93CE8"/>
    <w:rsid w:val="00FB2A71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AD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23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918F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F3415"/>
  </w:style>
  <w:style w:type="paragraph" w:customStyle="1" w:styleId="s29">
    <w:name w:val="s29"/>
    <w:basedOn w:val="a"/>
    <w:rsid w:val="0059019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7">
    <w:name w:val="s7"/>
    <w:basedOn w:val="a0"/>
    <w:rsid w:val="00590195"/>
  </w:style>
  <w:style w:type="character" w:customStyle="1" w:styleId="s28">
    <w:name w:val="s28"/>
    <w:basedOn w:val="a0"/>
    <w:rsid w:val="00590195"/>
  </w:style>
  <w:style w:type="character" w:customStyle="1" w:styleId="s13">
    <w:name w:val="s13"/>
    <w:basedOn w:val="a0"/>
    <w:rsid w:val="00590195"/>
  </w:style>
  <w:style w:type="paragraph" w:customStyle="1" w:styleId="s5">
    <w:name w:val="s5"/>
    <w:basedOn w:val="a"/>
    <w:rsid w:val="009B392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4">
    <w:name w:val="s4"/>
    <w:basedOn w:val="a0"/>
    <w:rsid w:val="009B392F"/>
  </w:style>
  <w:style w:type="character" w:customStyle="1" w:styleId="s10">
    <w:name w:val="s10"/>
    <w:basedOn w:val="a0"/>
    <w:rsid w:val="009B392F"/>
  </w:style>
  <w:style w:type="character" w:customStyle="1" w:styleId="s2">
    <w:name w:val="s2"/>
    <w:basedOn w:val="a0"/>
    <w:rsid w:val="009B392F"/>
  </w:style>
  <w:style w:type="character" w:styleId="a5">
    <w:name w:val="annotation reference"/>
    <w:basedOn w:val="a0"/>
    <w:uiPriority w:val="99"/>
    <w:semiHidden/>
    <w:unhideWhenUsed/>
    <w:rsid w:val="00446AF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6AFC"/>
  </w:style>
  <w:style w:type="character" w:customStyle="1" w:styleId="a7">
    <w:name w:val="Текст примечания Знак"/>
    <w:basedOn w:val="a0"/>
    <w:link w:val="a6"/>
    <w:uiPriority w:val="99"/>
    <w:semiHidden/>
    <w:rsid w:val="00446AFC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6AF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46AF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46AF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AFC"/>
    <w:rPr>
      <w:rFonts w:ascii="Times New Roman" w:hAnsi="Times New Roman" w:cs="Times New Roman"/>
      <w:sz w:val="18"/>
      <w:szCs w:val="18"/>
    </w:rPr>
  </w:style>
  <w:style w:type="character" w:customStyle="1" w:styleId="s14">
    <w:name w:val="s14"/>
    <w:basedOn w:val="a0"/>
    <w:rsid w:val="00C67E71"/>
  </w:style>
  <w:style w:type="paragraph" w:styleId="ac">
    <w:name w:val="List Paragraph"/>
    <w:basedOn w:val="a"/>
    <w:uiPriority w:val="34"/>
    <w:qFormat/>
    <w:rsid w:val="00CD6237"/>
    <w:pPr>
      <w:ind w:left="720"/>
      <w:contextualSpacing/>
    </w:pPr>
  </w:style>
  <w:style w:type="character" w:customStyle="1" w:styleId="s22">
    <w:name w:val="s22"/>
    <w:basedOn w:val="a0"/>
    <w:rsid w:val="00C5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opilkaurokov.ru/vsemUchitelam/planirovanie/npo-i-spo-sovriemiennyi-urok-v-svietie-triebovanii-fgo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2020</Words>
  <Characters>11520</Characters>
  <Application>Microsoft Macintosh Word</Application>
  <DocSecurity>0</DocSecurity>
  <Lines>96</Lines>
  <Paragraphs>27</Paragraphs>
  <ScaleCrop>false</ScaleCrop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tatochka1101@yandex.ru</dc:creator>
  <cp:keywords/>
  <dc:description/>
  <cp:lastModifiedBy>tatochka1101@yandex.ru</cp:lastModifiedBy>
  <cp:revision>65</cp:revision>
  <dcterms:created xsi:type="dcterms:W3CDTF">2017-02-08T11:23:00Z</dcterms:created>
  <dcterms:modified xsi:type="dcterms:W3CDTF">2017-02-09T12:27:00Z</dcterms:modified>
</cp:coreProperties>
</file>