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D84E" w14:textId="190F6BCC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  <w:r w:rsidRPr="00E44087">
        <w:rPr>
          <w:rStyle w:val="c2"/>
          <w:color w:val="0D0D0D"/>
          <w:sz w:val="28"/>
          <w:szCs w:val="28"/>
        </w:rPr>
        <w:t xml:space="preserve">Государственное бюджетное общеобразовательное </w:t>
      </w:r>
    </w:p>
    <w:p w14:paraId="7A37FF8D" w14:textId="71BC4D0C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  <w:r>
        <w:rPr>
          <w:rStyle w:val="c2"/>
          <w:color w:val="0D0D0D"/>
          <w:sz w:val="28"/>
          <w:szCs w:val="28"/>
        </w:rPr>
        <w:t>у</w:t>
      </w:r>
      <w:r w:rsidRPr="00E44087">
        <w:rPr>
          <w:rStyle w:val="c2"/>
          <w:color w:val="0D0D0D"/>
          <w:sz w:val="28"/>
          <w:szCs w:val="28"/>
        </w:rPr>
        <w:t>чреждение</w:t>
      </w:r>
      <w:r>
        <w:rPr>
          <w:rStyle w:val="c2"/>
          <w:color w:val="0D0D0D"/>
          <w:sz w:val="28"/>
          <w:szCs w:val="28"/>
        </w:rPr>
        <w:t xml:space="preserve"> </w:t>
      </w:r>
      <w:r w:rsidRPr="00E44087">
        <w:rPr>
          <w:rStyle w:val="c2"/>
          <w:color w:val="0D0D0D"/>
          <w:sz w:val="28"/>
          <w:szCs w:val="28"/>
        </w:rPr>
        <w:t>города Москвы «Школа №1329»</w:t>
      </w:r>
    </w:p>
    <w:p w14:paraId="5FE4CCC1" w14:textId="678FEAA4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17299050" w14:textId="309214C5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6F339CE2" w14:textId="2A1689B5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3DADA51E" w14:textId="0BB0A3B8" w:rsid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12857A53" w14:textId="25B289A3" w:rsidR="003D118E" w:rsidRDefault="003D118E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4D56F0A1" w14:textId="1B5A3618" w:rsidR="003D118E" w:rsidRDefault="003D118E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6ED9F5E1" w14:textId="77777777" w:rsidR="003D118E" w:rsidRDefault="003D118E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</w:p>
    <w:p w14:paraId="3ED8C764" w14:textId="77777777" w:rsidR="00ED2ED8" w:rsidRPr="00ED2ED8" w:rsidRDefault="00ED2ED8" w:rsidP="00ED2ED8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36"/>
          <w:szCs w:val="36"/>
        </w:rPr>
      </w:pPr>
    </w:p>
    <w:p w14:paraId="4FE00E19" w14:textId="77777777" w:rsidR="00B07B62" w:rsidRPr="00ED2ED8" w:rsidRDefault="00B07B62" w:rsidP="00B0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2E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6189C519" w14:textId="15F69CD0" w:rsidR="00B07B62" w:rsidRPr="00ED2ED8" w:rsidRDefault="00B07B62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«Организация </w:t>
      </w:r>
      <w:r w:rsidR="002E7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центра</w:t>
      </w:r>
    </w:p>
    <w:p w14:paraId="6A5C3315" w14:textId="18BAEF29" w:rsidR="007C51A7" w:rsidRDefault="00B07B62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занимательной </w:t>
      </w:r>
      <w:proofErr w:type="gramStart"/>
      <w:r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математики </w:t>
      </w:r>
      <w:r w:rsidR="0099122D"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</w:t>
      </w:r>
      <w:proofErr w:type="gramEnd"/>
      <w:r w:rsidR="0099122D"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детей</w:t>
      </w:r>
      <w:r w:rsidR="007C51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7D5B3F1F" w14:textId="20B55D58" w:rsidR="00B07B62" w:rsidRDefault="0099122D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старшего дошкольного возраста</w:t>
      </w:r>
      <w:r w:rsidR="00B07B62" w:rsidRPr="00ED2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14:paraId="68CAC937" w14:textId="4696316D" w:rsidR="00202F0F" w:rsidRDefault="00202F0F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AF2F266" w14:textId="0E46E5AD" w:rsidR="00202F0F" w:rsidRPr="00ED2ED8" w:rsidRDefault="00202F0F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0918FCF" w14:textId="77777777" w:rsidR="00B07B62" w:rsidRPr="00ED2ED8" w:rsidRDefault="00B07B62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2E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5B46C24D" w14:textId="77777777" w:rsidR="00B07B62" w:rsidRPr="00B07B62" w:rsidRDefault="00B07B62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</w:t>
      </w:r>
    </w:p>
    <w:p w14:paraId="4498F677" w14:textId="77777777" w:rsidR="00B07B62" w:rsidRPr="00B07B62" w:rsidRDefault="00B07B62" w:rsidP="00B07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</w:t>
      </w:r>
    </w:p>
    <w:p w14:paraId="3B33FBB0" w14:textId="77777777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4B5B37" w14:textId="77777777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F7235F" w14:textId="0FB691D7" w:rsid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058FAA" w14:textId="72654D30" w:rsidR="00ED2ED8" w:rsidRDefault="00ED2ED8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F21E0" w14:textId="7DD35687" w:rsidR="00ED2ED8" w:rsidRDefault="00ED2ED8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B762D" w14:textId="5FE15D02" w:rsidR="00ED2ED8" w:rsidRDefault="00ED2ED8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4DDE9" w14:textId="3ABABDA9" w:rsidR="00B07B62" w:rsidRPr="00B07B62" w:rsidRDefault="00B07B62" w:rsidP="003D118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20AC9" w14:textId="77777777" w:rsid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670657" w14:textId="77777777" w:rsidR="00AC1A3E" w:rsidRPr="00B07B62" w:rsidRDefault="00AC1A3E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4A460" w14:textId="77777777" w:rsidR="00B07B62" w:rsidRPr="00B07B62" w:rsidRDefault="00B07B62" w:rsidP="00B07B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12CB2B" w14:textId="77777777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E9197" w14:textId="7BCEA52C" w:rsidR="003D118E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99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9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0917B9" w14:textId="3D8A5B39" w:rsidR="00B07B62" w:rsidRPr="00B07B62" w:rsidRDefault="003D118E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99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Цалко</w:t>
      </w:r>
      <w:proofErr w:type="spellEnd"/>
      <w:r w:rsidR="0099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алентина Николаевна</w:t>
      </w:r>
    </w:p>
    <w:p w14:paraId="39DFEBA6" w14:textId="5F082BF6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14:paraId="0E54B92F" w14:textId="77777777" w:rsidR="00ED2ED8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14:paraId="278C13CC" w14:textId="3A3483CA" w:rsidR="00B07B62" w:rsidRPr="00B07B62" w:rsidRDefault="00B07B62" w:rsidP="003D118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 </w:t>
      </w:r>
    </w:p>
    <w:p w14:paraId="43E03B59" w14:textId="77777777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518EB1" w14:textId="599BCCAA" w:rsidR="00B07B62" w:rsidRP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0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14:paraId="2FDBC91C" w14:textId="617B5F9F" w:rsidR="00B07B62" w:rsidRDefault="00B07B62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14:paraId="551039E4" w14:textId="6A89C594" w:rsidR="00B450C6" w:rsidRDefault="00B450C6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DB23B" w14:textId="055B57C1" w:rsidR="00B450C6" w:rsidRDefault="00B450C6" w:rsidP="00B07B6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7A4C1" w14:textId="2E84B2F5" w:rsidR="001B1493" w:rsidRPr="0076558D" w:rsidRDefault="000672A9" w:rsidP="00765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</w:t>
      </w:r>
      <w:r w:rsidR="0072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азвивающая предметно-пространственная среда</w:t>
      </w:r>
      <w:r w:rsidR="00992753" w:rsidRP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позволять организовать как совместную деятельность педагога с детьми, так и самосто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ятельную детскую деятельность, направленную на самораз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ребенка под наблюдением и при поддержке взрослого.</w:t>
      </w:r>
      <w:r w:rsidR="00992753" w:rsidRP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педагога при организации развивающей предметно-пространственной среды состоит в создании детям возможности выбора занятий по своим интересам, проявления самостоятельности и инициативы.</w:t>
      </w:r>
    </w:p>
    <w:p w14:paraId="71947311" w14:textId="08072796" w:rsidR="00B750F1" w:rsidRPr="0076558D" w:rsidRDefault="00992753" w:rsidP="00765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Рассмотрим </w:t>
      </w:r>
      <w:r w:rsidR="00AC1A3E" w:rsidRPr="009D26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2A9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предметно-пространственной среды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0672A9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задач познавательного развития дошкольников в процессе формирования у них элементарных математических представлений.</w:t>
      </w:r>
      <w:r w:rsidR="00B750F1" w:rsidRP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0E976D" w14:textId="39989343" w:rsidR="006877B2" w:rsidRPr="007A1D0F" w:rsidRDefault="0099122D" w:rsidP="007A1D0F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67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="00732B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успешного</w:t>
      </w:r>
      <w:r w:rsidRPr="004B67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формирования элементарных</w:t>
      </w:r>
      <w:r w:rsidR="00732B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математических представлений детей старшего дошкольного возраста</w:t>
      </w:r>
      <w:r w:rsidR="007A1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развития самостоятельности, инициативы, творчества</w:t>
      </w:r>
      <w:r w:rsidR="004922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32B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группе </w:t>
      </w:r>
      <w:r w:rsidR="009927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необходимо организовать </w:t>
      </w:r>
      <w:r w:rsidR="002E75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центр</w:t>
      </w:r>
      <w:r w:rsidRPr="004B67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занимательной </w:t>
      </w:r>
      <w:r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математики</w:t>
      </w:r>
      <w:r w:rsidR="00185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B0783"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E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4B2BD7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</w:t>
      </w:r>
      <w:r w:rsidR="004B2BD7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="004B2BD7" w:rsidRPr="004B2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="004B2BD7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специальн</w:t>
      </w:r>
      <w:r w:rsid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выделенное </w:t>
      </w:r>
      <w:r w:rsid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</w:t>
      </w:r>
      <w:r w:rsidR="00F8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="004B2BD7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оснащено </w:t>
      </w:r>
      <w:r w:rsid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математическими </w:t>
      </w:r>
      <w:r w:rsidR="004B2BD7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играми, пособиями и материалами</w:t>
      </w:r>
      <w:r w:rsid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позволяющ</w:t>
      </w:r>
      <w:r w:rsidR="00432A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</w:t>
      </w:r>
      <w:r w:rsidR="00185C04"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детям в самостоятельной деятельности закреплять знания, умения, навыки, а также открывать для себя </w:t>
      </w:r>
      <w:proofErr w:type="gramStart"/>
      <w:r w:rsidR="00185C04"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новое  в</w:t>
      </w:r>
      <w:proofErr w:type="gramEnd"/>
      <w:r w:rsidR="00185C04"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области</w:t>
      </w:r>
      <w:r w:rsidR="00185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85C04" w:rsidRPr="00294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математики через различные виды деятельности: игровую, поисково-исследовательскую, конструктивную, речевую и т.д.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</w:t>
      </w:r>
      <w:r w:rsidR="007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D2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85C04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185C04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85C04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85C04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стол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85C04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тулья, открытые стеллажи</w:t>
      </w:r>
      <w:r w:rsid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 свободный</w:t>
      </w:r>
      <w:r w:rsidR="00B750F1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детей к находящимся там материалам.</w:t>
      </w:r>
      <w:r w:rsid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центр</w:t>
      </w:r>
      <w:r w:rsidR="00D2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оформлен</w:t>
      </w:r>
      <w:r w:rsidR="007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0F1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</w:t>
      </w:r>
      <w:r w:rsidR="007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50F1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</w:t>
      </w:r>
      <w:r w:rsidR="007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="00B750F1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внимание</w:t>
      </w:r>
      <w:r w:rsidR="00F4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можно использовать</w:t>
      </w:r>
      <w:r w:rsidR="00C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</w:t>
      </w:r>
      <w:proofErr w:type="gramStart"/>
      <w:r w:rsidR="00C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 любимых</w:t>
      </w:r>
      <w:proofErr w:type="gramEnd"/>
      <w:r w:rsidR="00C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</w:t>
      </w:r>
      <w:r w:rsidR="00C8701A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</w:t>
      </w:r>
      <w:r w:rsidR="0050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D2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 Поттера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05B" w:rsidRPr="0059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F54AA2" w14:textId="4EBA3FBD" w:rsidR="00AA02CD" w:rsidRPr="0076558D" w:rsidRDefault="00AA02CD" w:rsidP="00AD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</w:t>
      </w:r>
      <w:r w:rsidR="002E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предшествует 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занимательного математического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уровнем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877B2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каждый из детей мог выбрать для себя игру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интересам, надо </w:t>
      </w:r>
      <w:r w:rsid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</w:t>
      </w:r>
      <w:r w:rsidR="006877B2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877B2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мещать в </w:t>
      </w:r>
      <w:r w:rsidR="002E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77B2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игры и </w:t>
      </w:r>
      <w:r w:rsidR="006877B2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занимательные материалы, освоение которых возможно воспитанниками </w:t>
      </w:r>
      <w:r w:rsidR="009C51C0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77B2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9C51C0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активностью и с разны</w:t>
      </w:r>
      <w:r w:rsidR="006877B2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уро</w:t>
      </w:r>
      <w:r w:rsidR="0043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внем </w:t>
      </w:r>
      <w:r w:rsidR="009D0445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6877B2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</w:t>
      </w:r>
      <w:r w:rsidR="00AD3DCF" w:rsidRPr="009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нообразные</w:t>
      </w:r>
      <w:r w:rsidR="006877B2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настольно-печатные игры, игры для развития логического мышления, логические задачи, 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r w:rsidR="006877B2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головоломки, лабиринты,  игры на составление целого из частей, 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="006877B2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воссоздание фигур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7B2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силуэтов из спец</w:t>
      </w:r>
      <w:r w:rsidR="0068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иальных наборов</w:t>
      </w:r>
      <w:r w:rsidR="006877B2"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proofErr w:type="gramStart"/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 ребята</w:t>
      </w:r>
      <w:proofErr w:type="gramEnd"/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к придумывани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вариантов игр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возможности для 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</w:t>
      </w:r>
      <w:r w:rsidR="00F6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«Сложи узор», «</w:t>
      </w:r>
      <w:proofErr w:type="spellStart"/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«Сложи квадрат», «Волшебный круг», «</w:t>
      </w:r>
      <w:proofErr w:type="spellStart"/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«Кубики для всех». Дети могут придумывать новые</w:t>
      </w:r>
      <w:r w:rsidR="008D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</w:t>
      </w:r>
      <w:r w:rsidR="008D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16A3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 не только из одного, но и из 2-3 </w:t>
      </w:r>
      <w:r w:rsidR="00F616A3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наборов к игре. Один и тот же узор, силуэт, например, домик, можно составить из разных наборов. </w:t>
      </w:r>
    </w:p>
    <w:p w14:paraId="5FF53457" w14:textId="7582734F" w:rsidR="009D0445" w:rsidRPr="0076558D" w:rsidRDefault="00E73D79" w:rsidP="00E73D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шестого года жизни уже хорошо развиты познавательные мотивы и стремление к проявлению самостоятельности. Они могут выбрать себе игру, пособие и длительное время играть самостоятельно или совместно со сверстниками. </w:t>
      </w:r>
      <w:r w:rsidR="00D2376A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-</w:t>
      </w:r>
      <w:r w:rsidR="009D0445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</w:t>
      </w:r>
      <w:r w:rsidR="00432A7F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="009D0445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игры малоактивных, пассивных детей, заинтересов</w:t>
      </w:r>
      <w:r w:rsidR="00432A7F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D0445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D2376A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помочь</w:t>
      </w:r>
      <w:r w:rsidR="009D0445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игру. Воспитанию интереса к играм способствует осознание детьми своих успехов в освоении игр. </w:t>
      </w:r>
      <w:r w:rsidR="00151707" w:rsidRPr="00765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хвалить, поощрять детей, добившихся успехов в игре, обращать внимание других детей на успехи товарища.</w:t>
      </w:r>
      <w:r w:rsidR="00151707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45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составил интересный силуэт, решил задачу, стремится к новым достижениям.</w:t>
      </w:r>
      <w:r w:rsidR="0059105B" w:rsidRPr="00765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 возникает</w:t>
      </w:r>
      <w:proofErr w:type="gramEnd"/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самих воспитанников, они учатся проявлять настойчивость, творчество, быстрее приобщаются к  сложной умственной работе.</w:t>
      </w:r>
    </w:p>
    <w:p w14:paraId="0F4CDB8D" w14:textId="3A2658B7" w:rsidR="009D0445" w:rsidRPr="00E73D79" w:rsidRDefault="009D0445" w:rsidP="00AD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стимулирования коллективных игр, творческой деятельности дошкольников</w:t>
      </w:r>
      <w:r w:rsidR="00432A7F"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76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наборами фигур, счетных палочек, альбомы для зарисовки придуманных задач, составленных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года, по мере освоения игр детьми,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3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виды, вво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 игры с новым занимательным материалом</w:t>
      </w:r>
      <w:r w:rsidR="00B41AC1" w:rsidRPr="00E73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729E0283" w14:textId="204DDACD" w:rsidR="002943B2" w:rsidRPr="0059105B" w:rsidRDefault="00AA02CD" w:rsidP="00591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Занимательный математический материал 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альбомы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папки.</w:t>
      </w:r>
      <w:r w:rsidRPr="0016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="0086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детских журналов, </w:t>
      </w:r>
      <w:r w:rsidRPr="004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по занимательной математике и других изданий.</w:t>
      </w:r>
    </w:p>
    <w:p w14:paraId="6F48E070" w14:textId="682A8461" w:rsidR="00B07B62" w:rsidRPr="00B54DDA" w:rsidRDefault="00B07B62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AE083A" w14:textId="0BB03E31" w:rsidR="008E1A58" w:rsidRDefault="004B6719" w:rsidP="008E1A5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E1A58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Успех игровой деятельности в организованном в группе </w:t>
      </w:r>
      <w:r w:rsidR="002E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8E1A58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математики определяется интересом самого воспитателя к занимательн</w:t>
      </w:r>
      <w:r w:rsidR="008E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математическому материалу</w:t>
      </w:r>
      <w:r w:rsidR="008E1A58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владеть знаниями о характере, назначении, развивающем воздействии занимательного материала, приёмами руководства самостоятельной деятельностью с элементарным математическим материалом. Заинтересованность, увлеченность педагога - основа для проявления детьми интереса к математическим играм и задачам.</w:t>
      </w:r>
    </w:p>
    <w:p w14:paraId="59D72152" w14:textId="0F5F3FF4" w:rsidR="00B07B62" w:rsidRPr="00B54DDA" w:rsidRDefault="009C5CEB" w:rsidP="008E1A58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</w:t>
      </w:r>
      <w:r w:rsidR="002E7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B6719"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занимательной математики</w:t>
      </w:r>
      <w:r w:rsidR="00B07B62"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923E96C" w14:textId="58B5D269" w:rsidR="00151EC5" w:rsidRPr="00B54DDA" w:rsidRDefault="00B07CF9" w:rsidP="005F4E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D7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1EC5"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 детей интерес к элементарной математической деятельности;</w:t>
      </w:r>
    </w:p>
    <w:p w14:paraId="4DB6A805" w14:textId="5255F2DD" w:rsidR="004F2A3C" w:rsidRDefault="00B54DDA" w:rsidP="005F4E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D7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F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детей думать, рассуждать, </w:t>
      </w: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</w:t>
      </w:r>
      <w:r w:rsidR="004F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иться</w:t>
      </w: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достижению положительного результата, </w:t>
      </w:r>
      <w:r w:rsidR="004F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отстаивать свою точку зрения;</w:t>
      </w:r>
    </w:p>
    <w:p w14:paraId="78AE95A8" w14:textId="61CD1E2C" w:rsidR="00B54DDA" w:rsidRPr="00B54DDA" w:rsidRDefault="004F2A3C" w:rsidP="005F4E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  развивать </w:t>
      </w:r>
      <w:r w:rsidR="00B54DDA"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настойчивость, находчивость, самостоятельность</w:t>
      </w:r>
      <w:r w:rsidR="009D0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творчество</w:t>
      </w:r>
      <w:r w:rsidR="00B54DDA"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3DDAC9E" w14:textId="645D1CD2" w:rsidR="00E762CB" w:rsidRPr="008E1A58" w:rsidRDefault="00B54DDA" w:rsidP="005F4E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F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потребность играть не только в развлекательные, но и требующие умственного напряжения и</w:t>
      </w:r>
      <w:r w:rsidRPr="00B5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интеллектуального усилия игры. </w:t>
      </w:r>
    </w:p>
    <w:p w14:paraId="29E17D0A" w14:textId="77777777" w:rsidR="00AA02CD" w:rsidRPr="009C5CEB" w:rsidRDefault="00AA02CD" w:rsidP="005F4E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7AB4" w14:textId="7DFE445C" w:rsidR="0078071A" w:rsidRPr="009C5CEB" w:rsidRDefault="0078071A" w:rsidP="009C5CE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развитием самостоятельной математической деятельности </w:t>
      </w:r>
      <w:bookmarkStart w:id="0" w:name="_Hlk123154472"/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750C"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занимательной математики </w:t>
      </w:r>
      <w:bookmarkEnd w:id="0"/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поддерж</w:t>
      </w:r>
      <w:r w:rsidR="00732B6B"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и дальнейшее развитие у детей</w:t>
      </w:r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занимательным играм</w:t>
      </w:r>
      <w:r w:rsidR="009C5CEB"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поддержке </w:t>
      </w:r>
      <w:r w:rsidR="009C5CEB"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на всех этапах его деятельности,</w:t>
      </w:r>
      <w:r w:rsidRPr="009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постепенное развитие детской самостоятельности, инициативы, творчества. </w:t>
      </w:r>
    </w:p>
    <w:p w14:paraId="794C9581" w14:textId="77777777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к руководству самостоятельной деятельностью детей:</w:t>
      </w:r>
    </w:p>
    <w:p w14:paraId="322FB723" w14:textId="77777777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Объяснение правил игры, ознакомление с общими способами действий, исключая сообщение детям готовых решений. Стимулирование педагогом проявлений самостоятельности в играх, поощрение стремления детей достичь результата. </w:t>
      </w:r>
    </w:p>
    <w:p w14:paraId="48D9B726" w14:textId="1C20B7EC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игра воспитателя с ребенком, с подгруппой детей. Дети усваивают при этом игровые действия, способы действий, подходы к решению задач. У них вырабатывается уверенность в своих силах, понимание необходимости сосредото</w:t>
      </w:r>
      <w:r w:rsidR="00E4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ться, напряженно думать в ходе поисков решения задач. </w:t>
      </w:r>
    </w:p>
    <w:p w14:paraId="2995795B" w14:textId="08CEAFA7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воспитателем элементарной проблемно-поисковой ситуации в совместной с ребенком игровой деятельности. Воспитатель играет, составляет силуэт, отгадывает загадку, ходы лабиринта и в это время привлекает ребенка к оценке своих действий, просит его подсказать ему следующий ход, дать совет, высказать предположение. Ребенок занимает актуальную п</w:t>
      </w:r>
      <w:r w:rsidR="00BE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озицию в организованной таким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игре, учится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рассуждать, обосновывать ход поисков.</w:t>
      </w:r>
    </w:p>
    <w:p w14:paraId="2899E53B" w14:textId="19D39A88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Объединение в совместной игре детей, в разной степени освоивших ее, чтобы имело место взаимное обучение одних детей другими. </w:t>
      </w:r>
    </w:p>
    <w:p w14:paraId="00F9CD93" w14:textId="48C131DE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Использование разнообразных форм организации деятельности: соревнований, конкурсов на лучшую логическую задачу, лабиринт, фигуру-силуэт, организация вечеров досуга, математических развлечений. </w:t>
      </w:r>
    </w:p>
    <w:p w14:paraId="4380FDCA" w14:textId="5EE66B59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</w:t>
      </w:r>
      <w:r w:rsidR="00E4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спечение единства 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задач, решаемых педагогом на занятиях по математике и вне их. Целенаправленная организация самостоятельной детской деят</w:t>
      </w:r>
      <w:r w:rsidR="00BE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ельности, 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более прочное и глубокое усвоение детьми программного учебного материала, перенос и использование его в других видах элементарной математической дея</w:t>
      </w:r>
      <w:r w:rsidR="00BE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в играх. Р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задач индивидуальной работы с детьми, отстающими от сверстников в развитии, и детьми, проявляющими повышенный интерес, склонность к занятиям математикой. </w:t>
      </w:r>
    </w:p>
    <w:p w14:paraId="57E362A9" w14:textId="0FA4717E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Пропаганда среди родителей необходимости использования занимательного математического материала в семье </w:t>
      </w:r>
      <w:r w:rsidR="00C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C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4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</w:t>
      </w:r>
      <w:proofErr w:type="gramEnd"/>
      <w:r w:rsidR="00B4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Воспитатель рекомендует родителям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2A3C" w:rsidRPr="004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3C"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совместных с детьми игр</w:t>
      </w:r>
      <w:r w:rsidRPr="0078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22DB2D7" w14:textId="4E32AE88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ADEC8" w14:textId="27FE066C" w:rsidR="0078071A" w:rsidRDefault="0078071A" w:rsidP="005F4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</w:t>
      </w:r>
      <w:r w:rsidR="00C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содержание </w:t>
      </w:r>
      <w:r w:rsidR="002E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C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математики</w:t>
      </w:r>
      <w:r w:rsidR="0068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старшего </w:t>
      </w:r>
      <w:r w:rsidR="0085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возраста:  </w:t>
      </w:r>
    </w:p>
    <w:p w14:paraId="72614371" w14:textId="76F85F24" w:rsidR="0078071A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 материал математического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задачи–шутки, математические загадки и считалки, </w:t>
      </w:r>
      <w:r w:rsidR="00F0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сказки,</w:t>
      </w:r>
      <w:r w:rsidR="00F02652"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головоломки, ребусы, </w:t>
      </w:r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картинки, </w:t>
      </w:r>
      <w:proofErr w:type="spellStart"/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нахождение сходства и различия,</w:t>
      </w:r>
      <w:r w:rsidRPr="004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«Сложи узор», «Сложи квадрат», «Составь круг», «Точки»,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«Уголки», «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«Монгольская игра», «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«Вьетнамская игра», «Пентамино», «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Уникуб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«Блоки 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«Палочки </w:t>
      </w:r>
      <w:proofErr w:type="spellStart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рамки-вкладыши Монтессори, «Чудесный мешочек», «Сравни и подбери», «Посчитай и обозначь», «Соседи числа», «Числовые домики», «Дни недели»</w:t>
      </w:r>
      <w:r w:rsidRPr="004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</w:t>
      </w:r>
      <w:r w:rsidR="00F0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</w:t>
      </w:r>
      <w:r w:rsidR="00F0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календаря, шахматы, шашки, нарды, лото-бочонки, </w:t>
      </w:r>
      <w:r w:rsidRPr="0043062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ифры, арифметические знаки (+, —, =, &lt;, &gt;)</w:t>
      </w:r>
      <w:r w:rsidR="001B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числовые лесенки, монеты, плоскостные и объёмные геометрические фигуры, счётные палочки, трафареты, линейки</w:t>
      </w:r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длины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треугольники,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гири,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мерные </w:t>
      </w:r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ложки, резиновые груши разного объёма, магниты, увеличительное стекло, песочные часы, </w:t>
      </w:r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секундомер, </w:t>
      </w:r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мелких</w:t>
      </w:r>
      <w:r w:rsidR="003C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и игрушек для счёта</w:t>
      </w:r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магнитная доска, </w:t>
      </w:r>
      <w:r w:rsidR="00F0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652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карандаши, </w:t>
      </w:r>
      <w:r w:rsidR="005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 в клетку, </w:t>
      </w:r>
      <w:r w:rsidR="00F02652"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</w:t>
      </w:r>
      <w:r w:rsidR="00F0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измерения, взвешивания, сравнения по величине, форме, </w:t>
      </w:r>
      <w:r w:rsidRPr="008B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и бросовый материалы и др.</w:t>
      </w:r>
    </w:p>
    <w:p w14:paraId="18C05A64" w14:textId="77777777" w:rsidR="0078071A" w:rsidRPr="008B2C79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1A716" w14:textId="77777777" w:rsidR="0078071A" w:rsidRPr="0043062F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14:paraId="7BF3A538" w14:textId="77777777" w:rsidR="0078071A" w:rsidRPr="0043062F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1.Арапова-Пискарева Н.А. Формирование элементарных математических представлений в детском саду.</w:t>
      </w:r>
      <w:bookmarkStart w:id="1" w:name="_Hlk122803997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</w:t>
      </w:r>
      <w:bookmarkEnd w:id="1"/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«Мозаика-Синтез», 2008 г.</w:t>
      </w:r>
      <w:r w:rsidRPr="00430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65851" w14:textId="77777777" w:rsidR="0078071A" w:rsidRPr="0043062F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3062F">
        <w:rPr>
          <w:rFonts w:ascii="Times New Roman" w:hAnsi="Times New Roman" w:cs="Times New Roman"/>
          <w:sz w:val="28"/>
          <w:szCs w:val="28"/>
        </w:rPr>
        <w:t xml:space="preserve"> Михайлова З.А. Игровые занимательные задачи для дошкольников. </w:t>
      </w: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М.: Просвещение, 1990 г.</w:t>
      </w:r>
    </w:p>
    <w:p w14:paraId="6D4708BE" w14:textId="77777777" w:rsidR="0078071A" w:rsidRPr="0043062F" w:rsidRDefault="0078071A" w:rsidP="005F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3.Нищеева Н.В. Предметно-пространственная развивающая среда в детском саду. – СПб.: «Детство-Пресс», 2006 г.</w:t>
      </w:r>
    </w:p>
    <w:p w14:paraId="095E7BBD" w14:textId="08BDBD75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19E307" w14:textId="66278637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4E3CB" w14:textId="74B3A73A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35D06" w14:textId="06B479E3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4B09C" w14:textId="32E844E3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787BE" w14:textId="0D01C451" w:rsidR="0078071A" w:rsidRDefault="0078071A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FCD1" w14:textId="60F3A9E7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9E3CC" w14:textId="223503FE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6FCEA" w14:textId="46818E73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ABC3" w14:textId="5FC45DCF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FC5B7" w14:textId="0E60A618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0AB6E" w14:textId="5C4D6417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AAFD" w14:textId="147D5D37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DCE64" w14:textId="179389C7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95AA8" w14:textId="71B79DD2" w:rsidR="00B41AC1" w:rsidRDefault="00B41AC1" w:rsidP="005F4E5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6D9F6" w14:textId="3318558C" w:rsidR="00B07B62" w:rsidRDefault="00B07B62" w:rsidP="005F4E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A1C4" w14:textId="77777777" w:rsidR="00D2376A" w:rsidRPr="0043062F" w:rsidRDefault="00D2376A" w:rsidP="005F4E5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76A" w:rsidRPr="0043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0D0"/>
    <w:multiLevelType w:val="multilevel"/>
    <w:tmpl w:val="957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06449"/>
    <w:multiLevelType w:val="multilevel"/>
    <w:tmpl w:val="050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0B97"/>
    <w:multiLevelType w:val="multilevel"/>
    <w:tmpl w:val="9F3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40785"/>
    <w:multiLevelType w:val="multilevel"/>
    <w:tmpl w:val="793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1557D"/>
    <w:multiLevelType w:val="multilevel"/>
    <w:tmpl w:val="C7B6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C1140"/>
    <w:multiLevelType w:val="multilevel"/>
    <w:tmpl w:val="CDA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26B88"/>
    <w:multiLevelType w:val="multilevel"/>
    <w:tmpl w:val="2FA0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54C88"/>
    <w:multiLevelType w:val="multilevel"/>
    <w:tmpl w:val="9F6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904385">
    <w:abstractNumId w:val="5"/>
  </w:num>
  <w:num w:numId="2" w16cid:durableId="1740908962">
    <w:abstractNumId w:val="6"/>
  </w:num>
  <w:num w:numId="3" w16cid:durableId="2120491432">
    <w:abstractNumId w:val="7"/>
  </w:num>
  <w:num w:numId="4" w16cid:durableId="44565819">
    <w:abstractNumId w:val="3"/>
  </w:num>
  <w:num w:numId="5" w16cid:durableId="1994065895">
    <w:abstractNumId w:val="0"/>
  </w:num>
  <w:num w:numId="6" w16cid:durableId="338196531">
    <w:abstractNumId w:val="1"/>
  </w:num>
  <w:num w:numId="7" w16cid:durableId="2095783415">
    <w:abstractNumId w:val="4"/>
  </w:num>
  <w:num w:numId="8" w16cid:durableId="191077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36"/>
    <w:rsid w:val="00002454"/>
    <w:rsid w:val="00010804"/>
    <w:rsid w:val="00047B0B"/>
    <w:rsid w:val="000672A9"/>
    <w:rsid w:val="0009641E"/>
    <w:rsid w:val="00151707"/>
    <w:rsid w:val="00151EC5"/>
    <w:rsid w:val="00156500"/>
    <w:rsid w:val="0016775C"/>
    <w:rsid w:val="00185C04"/>
    <w:rsid w:val="001908CA"/>
    <w:rsid w:val="0019179C"/>
    <w:rsid w:val="00195905"/>
    <w:rsid w:val="001B1493"/>
    <w:rsid w:val="001B20A4"/>
    <w:rsid w:val="00202F0F"/>
    <w:rsid w:val="0023739C"/>
    <w:rsid w:val="002943B2"/>
    <w:rsid w:val="002E750C"/>
    <w:rsid w:val="0030241B"/>
    <w:rsid w:val="00312F7F"/>
    <w:rsid w:val="00324839"/>
    <w:rsid w:val="003249CA"/>
    <w:rsid w:val="00345349"/>
    <w:rsid w:val="003C629E"/>
    <w:rsid w:val="003D118E"/>
    <w:rsid w:val="00403DD3"/>
    <w:rsid w:val="0043062F"/>
    <w:rsid w:val="00432A7F"/>
    <w:rsid w:val="004815F7"/>
    <w:rsid w:val="00492207"/>
    <w:rsid w:val="004B2BD7"/>
    <w:rsid w:val="004B6719"/>
    <w:rsid w:val="004F2A3C"/>
    <w:rsid w:val="00505A24"/>
    <w:rsid w:val="00530CA3"/>
    <w:rsid w:val="00563DD6"/>
    <w:rsid w:val="00575DEA"/>
    <w:rsid w:val="0059105B"/>
    <w:rsid w:val="005C4DEA"/>
    <w:rsid w:val="005F4E50"/>
    <w:rsid w:val="006627EC"/>
    <w:rsid w:val="006876B8"/>
    <w:rsid w:val="006877B2"/>
    <w:rsid w:val="007055BD"/>
    <w:rsid w:val="00725109"/>
    <w:rsid w:val="00732B6B"/>
    <w:rsid w:val="007421F6"/>
    <w:rsid w:val="0076558D"/>
    <w:rsid w:val="0078071A"/>
    <w:rsid w:val="0078412D"/>
    <w:rsid w:val="007A1D0F"/>
    <w:rsid w:val="007C51A7"/>
    <w:rsid w:val="00850EA0"/>
    <w:rsid w:val="00866AC4"/>
    <w:rsid w:val="00873C95"/>
    <w:rsid w:val="008A62E7"/>
    <w:rsid w:val="008B26D2"/>
    <w:rsid w:val="008B2C79"/>
    <w:rsid w:val="008D7A22"/>
    <w:rsid w:val="008E1A58"/>
    <w:rsid w:val="0091487C"/>
    <w:rsid w:val="009716B8"/>
    <w:rsid w:val="0099122D"/>
    <w:rsid w:val="00992753"/>
    <w:rsid w:val="009C51C0"/>
    <w:rsid w:val="009C5CEB"/>
    <w:rsid w:val="009D0445"/>
    <w:rsid w:val="009D26F7"/>
    <w:rsid w:val="009D50AD"/>
    <w:rsid w:val="00A466B4"/>
    <w:rsid w:val="00AA02CD"/>
    <w:rsid w:val="00AC1A3E"/>
    <w:rsid w:val="00AD3DCF"/>
    <w:rsid w:val="00B07B62"/>
    <w:rsid w:val="00B07CF9"/>
    <w:rsid w:val="00B41AC1"/>
    <w:rsid w:val="00B450C6"/>
    <w:rsid w:val="00B54DDA"/>
    <w:rsid w:val="00B5602E"/>
    <w:rsid w:val="00B750F1"/>
    <w:rsid w:val="00BA0F2B"/>
    <w:rsid w:val="00BB7208"/>
    <w:rsid w:val="00BC4FE3"/>
    <w:rsid w:val="00BE466E"/>
    <w:rsid w:val="00C140BB"/>
    <w:rsid w:val="00C52BFC"/>
    <w:rsid w:val="00C86436"/>
    <w:rsid w:val="00C8701A"/>
    <w:rsid w:val="00CA4243"/>
    <w:rsid w:val="00CE43F1"/>
    <w:rsid w:val="00CE5C6B"/>
    <w:rsid w:val="00CF53C0"/>
    <w:rsid w:val="00D0441F"/>
    <w:rsid w:val="00D050B9"/>
    <w:rsid w:val="00D2376A"/>
    <w:rsid w:val="00D36495"/>
    <w:rsid w:val="00D47372"/>
    <w:rsid w:val="00E40327"/>
    <w:rsid w:val="00E73D79"/>
    <w:rsid w:val="00E762CB"/>
    <w:rsid w:val="00E8039D"/>
    <w:rsid w:val="00EB0783"/>
    <w:rsid w:val="00ED2ED8"/>
    <w:rsid w:val="00F00FD6"/>
    <w:rsid w:val="00F02652"/>
    <w:rsid w:val="00F30C78"/>
    <w:rsid w:val="00F32E77"/>
    <w:rsid w:val="00F44452"/>
    <w:rsid w:val="00F465A3"/>
    <w:rsid w:val="00F616A3"/>
    <w:rsid w:val="00F82727"/>
    <w:rsid w:val="00FD24B5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9FA"/>
  <w15:docId w15:val="{C836B3FB-B724-4641-8748-81E6815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D2ED8"/>
  </w:style>
  <w:style w:type="paragraph" w:customStyle="1" w:styleId="c11">
    <w:name w:val="c11"/>
    <w:basedOn w:val="a"/>
    <w:rsid w:val="00ED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712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8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220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7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0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9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916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2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8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74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4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888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Хломко</dc:creator>
  <cp:keywords/>
  <dc:description/>
  <cp:lastModifiedBy>Евгений Хломко</cp:lastModifiedBy>
  <cp:revision>83</cp:revision>
  <dcterms:created xsi:type="dcterms:W3CDTF">2022-12-17T17:51:00Z</dcterms:created>
  <dcterms:modified xsi:type="dcterms:W3CDTF">2022-12-30T19:51:00Z</dcterms:modified>
</cp:coreProperties>
</file>