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9C2" w:rsidRPr="00DA0D5C" w:rsidRDefault="006209C2" w:rsidP="00D21A5E">
      <w:pPr>
        <w:pStyle w:val="30"/>
        <w:keepNext/>
        <w:keepLines/>
        <w:shd w:val="clear" w:color="auto" w:fill="auto"/>
        <w:spacing w:line="240" w:lineRule="auto"/>
        <w:ind w:firstLine="720"/>
        <w:jc w:val="center"/>
        <w:outlineLvl w:val="1"/>
        <w:rPr>
          <w:rFonts w:ascii="Times New Roman" w:hAnsi="Times New Roman" w:cs="Times New Roman"/>
          <w:sz w:val="36"/>
          <w:szCs w:val="36"/>
        </w:rPr>
      </w:pPr>
      <w:bookmarkStart w:id="0" w:name="_Toc262777278"/>
      <w:r w:rsidRPr="00DA0D5C">
        <w:rPr>
          <w:rFonts w:ascii="Times New Roman" w:hAnsi="Times New Roman" w:cs="Times New Roman"/>
          <w:sz w:val="36"/>
          <w:szCs w:val="36"/>
        </w:rPr>
        <w:t>Задания по психологии для воспитанников.</w:t>
      </w:r>
    </w:p>
    <w:p w:rsidR="006209C2" w:rsidRPr="006209C2" w:rsidRDefault="006209C2" w:rsidP="00D21A5E">
      <w:pPr>
        <w:pStyle w:val="30"/>
        <w:keepNext/>
        <w:keepLines/>
        <w:shd w:val="clear" w:color="auto" w:fill="auto"/>
        <w:spacing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209C2" w:rsidRPr="006209C2" w:rsidRDefault="006209C2" w:rsidP="006209C2">
      <w:pPr>
        <w:keepNext/>
        <w:keepLines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209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Автор: </w:t>
      </w:r>
      <w:proofErr w:type="spellStart"/>
      <w:r w:rsidRPr="006209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Крутицкая</w:t>
      </w:r>
      <w:proofErr w:type="spellEnd"/>
      <w:r w:rsidRPr="006209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Татьяна Викторовна</w:t>
      </w:r>
    </w:p>
    <w:p w:rsidR="006209C2" w:rsidRPr="006209C2" w:rsidRDefault="006209C2" w:rsidP="006209C2">
      <w:pPr>
        <w:keepNext/>
        <w:keepLines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209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педагог-организатор</w:t>
      </w:r>
    </w:p>
    <w:p w:rsidR="006209C2" w:rsidRPr="006209C2" w:rsidRDefault="006209C2" w:rsidP="006209C2">
      <w:pPr>
        <w:pStyle w:val="30"/>
        <w:keepNext/>
        <w:keepLines/>
        <w:shd w:val="clear" w:color="auto" w:fill="auto"/>
        <w:spacing w:line="240" w:lineRule="auto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6209C2">
        <w:rPr>
          <w:rFonts w:ascii="Times New Roman" w:hAnsi="Times New Roman" w:cs="Times New Roman"/>
          <w:sz w:val="28"/>
          <w:szCs w:val="28"/>
        </w:rPr>
        <w:t>Пикалевский</w:t>
      </w:r>
      <w:proofErr w:type="spellEnd"/>
      <w:r w:rsidRPr="006209C2">
        <w:rPr>
          <w:rFonts w:ascii="Times New Roman" w:hAnsi="Times New Roman" w:cs="Times New Roman"/>
          <w:sz w:val="28"/>
          <w:szCs w:val="28"/>
        </w:rPr>
        <w:t xml:space="preserve"> ресурсный центр</w:t>
      </w:r>
    </w:p>
    <w:p w:rsidR="006209C2" w:rsidRPr="006209C2" w:rsidRDefault="00256A05" w:rsidP="006209C2">
      <w:pPr>
        <w:pStyle w:val="30"/>
        <w:keepNext/>
        <w:keepLines/>
        <w:shd w:val="clear" w:color="auto" w:fill="auto"/>
        <w:spacing w:line="240" w:lineRule="auto"/>
        <w:ind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6209C2" w:rsidRPr="006209C2">
        <w:rPr>
          <w:rFonts w:ascii="Times New Roman" w:hAnsi="Times New Roman" w:cs="Times New Roman"/>
          <w:sz w:val="28"/>
          <w:szCs w:val="28"/>
        </w:rPr>
        <w:t>.Пикалево</w:t>
      </w:r>
      <w:proofErr w:type="spellEnd"/>
    </w:p>
    <w:p w:rsidR="006209C2" w:rsidRDefault="006209C2" w:rsidP="00D21A5E">
      <w:pPr>
        <w:pStyle w:val="30"/>
        <w:keepNext/>
        <w:keepLines/>
        <w:shd w:val="clear" w:color="auto" w:fill="auto"/>
        <w:spacing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bookmarkEnd w:id="0"/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Default="0025587B" w:rsidP="00DB71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«Мы пришли в этот мир, чтобы выразить себя и только себя.            </w:t>
      </w:r>
    </w:p>
    <w:p w:rsidR="0025587B" w:rsidRDefault="0025587B" w:rsidP="0025587B">
      <w:pPr>
        <w:pStyle w:val="30"/>
        <w:keepNext/>
        <w:keepLines/>
        <w:spacing w:line="240" w:lineRule="auto"/>
        <w:ind w:firstLine="720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Цель жизни и смысл жизни – самовыражения.»</w:t>
      </w: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Э. Цветков.</w:t>
      </w: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36312" w:rsidRPr="00A36312" w:rsidRDefault="00A36312" w:rsidP="0025587B">
      <w:pPr>
        <w:pStyle w:val="30"/>
        <w:keepNext/>
        <w:keepLines/>
        <w:spacing w:line="240" w:lineRule="auto"/>
        <w:ind w:firstLine="720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36312">
        <w:rPr>
          <w:rFonts w:ascii="Times New Roman" w:hAnsi="Times New Roman" w:cs="Times New Roman"/>
          <w:b w:val="0"/>
          <w:sz w:val="28"/>
          <w:szCs w:val="28"/>
        </w:rPr>
        <w:t xml:space="preserve">В одной из старых книг о психоанализе приводятся слова Шопенгауэра о том, что человеческая душа </w:t>
      </w:r>
      <w:r w:rsidRPr="00A36312">
        <w:rPr>
          <w:rFonts w:ascii="Times New Roman" w:hAnsi="Times New Roman" w:cs="Times New Roman"/>
          <w:b w:val="0"/>
          <w:sz w:val="28"/>
          <w:szCs w:val="28"/>
        </w:rPr>
        <w:t>— это</w:t>
      </w:r>
      <w:r w:rsidRPr="00A36312">
        <w:rPr>
          <w:rFonts w:ascii="Times New Roman" w:hAnsi="Times New Roman" w:cs="Times New Roman"/>
          <w:b w:val="0"/>
          <w:sz w:val="28"/>
          <w:szCs w:val="28"/>
        </w:rPr>
        <w:t xml:space="preserve"> тугой узел, который невозможно развязать, и З. Фрейд 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6312">
        <w:rPr>
          <w:rFonts w:ascii="Times New Roman" w:hAnsi="Times New Roman" w:cs="Times New Roman"/>
          <w:b w:val="0"/>
          <w:sz w:val="28"/>
          <w:szCs w:val="28"/>
        </w:rPr>
        <w:t xml:space="preserve">первый ученый, сделавший попытку распутать этот узел. </w:t>
      </w:r>
    </w:p>
    <w:p w:rsidR="00A36312" w:rsidRDefault="00A36312" w:rsidP="00A36312">
      <w:pPr>
        <w:pStyle w:val="30"/>
        <w:keepNext/>
        <w:keepLines/>
        <w:shd w:val="clear" w:color="auto" w:fill="auto"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36312">
        <w:rPr>
          <w:rFonts w:ascii="Times New Roman" w:hAnsi="Times New Roman" w:cs="Times New Roman"/>
          <w:b w:val="0"/>
          <w:sz w:val="28"/>
          <w:szCs w:val="28"/>
        </w:rPr>
        <w:t>Психоанализ возник как метод лечения, но почти сразу же был воспринят как средство получения психологических фактов, которые стали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6312">
        <w:rPr>
          <w:rFonts w:ascii="Times New Roman" w:hAnsi="Times New Roman" w:cs="Times New Roman"/>
          <w:b w:val="0"/>
          <w:sz w:val="28"/>
          <w:szCs w:val="28"/>
        </w:rPr>
        <w:t>основой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6312">
        <w:rPr>
          <w:rFonts w:ascii="Times New Roman" w:hAnsi="Times New Roman" w:cs="Times New Roman"/>
          <w:b w:val="0"/>
          <w:sz w:val="28"/>
          <w:szCs w:val="28"/>
        </w:rPr>
        <w:t>психологической системы.</w:t>
      </w:r>
    </w:p>
    <w:p w:rsidR="00A36312" w:rsidRPr="00A36312" w:rsidRDefault="00A36312" w:rsidP="00A36312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36312">
        <w:rPr>
          <w:rFonts w:ascii="Times New Roman" w:hAnsi="Times New Roman" w:cs="Times New Roman"/>
          <w:b w:val="0"/>
          <w:sz w:val="28"/>
          <w:szCs w:val="28"/>
        </w:rPr>
        <w:t>Термин психоанализ имеет 3 значения:</w:t>
      </w:r>
    </w:p>
    <w:p w:rsidR="00A36312" w:rsidRPr="00A36312" w:rsidRDefault="00A36312" w:rsidP="00A36312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36312">
        <w:rPr>
          <w:rFonts w:ascii="Times New Roman" w:hAnsi="Times New Roman" w:cs="Times New Roman"/>
          <w:b w:val="0"/>
          <w:sz w:val="28"/>
          <w:szCs w:val="28"/>
        </w:rPr>
        <w:t>1 —теория личности и психопатологии;</w:t>
      </w:r>
    </w:p>
    <w:p w:rsidR="00A36312" w:rsidRPr="00A36312" w:rsidRDefault="00A36312" w:rsidP="00A36312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36312">
        <w:rPr>
          <w:rFonts w:ascii="Times New Roman" w:hAnsi="Times New Roman" w:cs="Times New Roman"/>
          <w:b w:val="0"/>
          <w:sz w:val="28"/>
          <w:szCs w:val="28"/>
        </w:rPr>
        <w:t>2 —метод терапии личностных расстройств;</w:t>
      </w:r>
    </w:p>
    <w:p w:rsidR="00A36312" w:rsidRDefault="00A36312" w:rsidP="00A36312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36312">
        <w:rPr>
          <w:rFonts w:ascii="Times New Roman" w:hAnsi="Times New Roman" w:cs="Times New Roman"/>
          <w:b w:val="0"/>
          <w:sz w:val="28"/>
          <w:szCs w:val="28"/>
        </w:rPr>
        <w:t>3 —метод изучения неосознанных мыслей и чувств индивидуума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Правила работы группы:</w:t>
      </w: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- искренность в общении (давайте говорить здесь не то, что «требуется», а то, что мы на самом деле думаем).</w:t>
      </w: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- активное участие в происходящем (Вы и Ваше мнение нужны нам и важны для нас).</w:t>
      </w: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- право на своё мнение и уважение мнения другого (участник говорит «от себя», от своего имени и не критикует мнение другого.)</w:t>
      </w:r>
    </w:p>
    <w:p w:rsid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- неразглашение происходящего за пределы группы (действуем по принципу «здесь и сейчас»).</w:t>
      </w: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5587B">
        <w:rPr>
          <w:rFonts w:ascii="Times New Roman" w:hAnsi="Times New Roman" w:cs="Times New Roman"/>
          <w:b w:val="0"/>
          <w:sz w:val="28"/>
          <w:szCs w:val="28"/>
        </w:rPr>
        <w:t>оразмыслит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5587B">
        <w:rPr>
          <w:rFonts w:ascii="Times New Roman" w:hAnsi="Times New Roman" w:cs="Times New Roman"/>
          <w:b w:val="0"/>
          <w:sz w:val="28"/>
          <w:szCs w:val="28"/>
        </w:rPr>
        <w:t xml:space="preserve"> о том, как жить, чтобы быть успешным.</w:t>
      </w:r>
    </w:p>
    <w:p w:rsid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 xml:space="preserve">Ответьте </w:t>
      </w:r>
      <w:r w:rsidRPr="0025587B">
        <w:rPr>
          <w:rFonts w:ascii="Times New Roman" w:hAnsi="Times New Roman" w:cs="Times New Roman"/>
          <w:b w:val="0"/>
          <w:sz w:val="28"/>
          <w:szCs w:val="28"/>
        </w:rPr>
        <w:t>на вопрос</w:t>
      </w:r>
      <w:r w:rsidRPr="0025587B">
        <w:rPr>
          <w:rFonts w:ascii="Times New Roman" w:hAnsi="Times New Roman" w:cs="Times New Roman"/>
          <w:b w:val="0"/>
          <w:sz w:val="28"/>
          <w:szCs w:val="28"/>
        </w:rPr>
        <w:t xml:space="preserve"> честно: </w:t>
      </w: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1.Зачем мы живем, в чем наше предназначение?</w:t>
      </w: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2.Для чего вы ходите в школу? Для чего вас учат в школе?</w:t>
      </w: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3.Чего вы хотите достичь в жизни? К чему вы стремитесь сейчас? (ответы)</w:t>
      </w:r>
    </w:p>
    <w:p w:rsid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В ваших ответах есть противоречие. Оно заключается в том, что основная деятельность в школе учебная, а интересы вашего возраста заключаются в том, что вы стремитесь сейчас к самоутверждению, личностным контактам, поискам личностного смысла. Как быть?</w:t>
      </w: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1. Понять, что взрослость немыслима без получения знаний. Это личностный смысл учения.</w:t>
      </w:r>
    </w:p>
    <w:p w:rsid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2.В вашем возрасте есть возможности для формирования и самосовершенствования. Сегодня мы будем работать над понятиями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Цель</w:t>
      </w: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Мотивация</w:t>
      </w: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Прошлые успехи</w:t>
      </w: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Ресурсы достижения</w:t>
      </w: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Достигнутый прогресс</w:t>
      </w:r>
    </w:p>
    <w:p w:rsidR="0025587B" w:rsidRPr="00A36312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Личностная социальная поддержка</w:t>
      </w:r>
    </w:p>
    <w:p w:rsidR="00A36312" w:rsidRDefault="00A36312" w:rsidP="00A36312">
      <w:pPr>
        <w:pStyle w:val="30"/>
        <w:keepNext/>
        <w:keepLines/>
        <w:shd w:val="clear" w:color="auto" w:fill="auto"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 xml:space="preserve">Что такое цель? Это то, что позволяет нам в жизни стать не неудачниками, а победителями, учит пользоваться своими лучшими качествами </w:t>
      </w:r>
      <w:r w:rsidRPr="0025587B">
        <w:rPr>
          <w:rFonts w:ascii="Times New Roman" w:hAnsi="Times New Roman" w:cs="Times New Roman"/>
          <w:b w:val="0"/>
          <w:sz w:val="28"/>
          <w:szCs w:val="28"/>
        </w:rPr>
        <w:t>своей личности</w:t>
      </w:r>
      <w:r w:rsidRPr="0025587B">
        <w:rPr>
          <w:rFonts w:ascii="Times New Roman" w:hAnsi="Times New Roman" w:cs="Times New Roman"/>
          <w:b w:val="0"/>
          <w:sz w:val="28"/>
          <w:szCs w:val="28"/>
        </w:rPr>
        <w:t xml:space="preserve"> для достижения чего-то. Если человек уверенно, шаг за шагом движется по направлению к своей мечте и стремится жить такой жизнью, какую он себе вообразил, то успех придет к нему. </w:t>
      </w: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 xml:space="preserve">Задание: цель бывает ближняя и дальняя. Сейчас сформулируйте свою цель, определите для </w:t>
      </w:r>
      <w:r w:rsidRPr="0025587B">
        <w:rPr>
          <w:rFonts w:ascii="Times New Roman" w:hAnsi="Times New Roman" w:cs="Times New Roman"/>
          <w:b w:val="0"/>
          <w:sz w:val="28"/>
          <w:szCs w:val="28"/>
        </w:rPr>
        <w:t>себя, чего</w:t>
      </w:r>
      <w:r w:rsidRPr="0025587B">
        <w:rPr>
          <w:rFonts w:ascii="Times New Roman" w:hAnsi="Times New Roman" w:cs="Times New Roman"/>
          <w:b w:val="0"/>
          <w:sz w:val="28"/>
          <w:szCs w:val="28"/>
        </w:rPr>
        <w:t xml:space="preserve"> вы хотите достичь.</w:t>
      </w: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Рефлексия</w:t>
      </w:r>
    </w:p>
    <w:p w:rsid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87B">
        <w:rPr>
          <w:rFonts w:ascii="Times New Roman" w:hAnsi="Times New Roman" w:cs="Times New Roman"/>
          <w:b w:val="0"/>
          <w:sz w:val="28"/>
          <w:szCs w:val="28"/>
        </w:rPr>
        <w:t>«Мотивация</w:t>
      </w:r>
      <w:r w:rsidRPr="0025587B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25587B" w:rsidRP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Мотивы – комплекс факторов, побуждающих человека к деятельности; это те причины – которые заставляют что-то либо делать.</w:t>
      </w:r>
    </w:p>
    <w:p w:rsidR="0025587B" w:rsidRDefault="0025587B" w:rsidP="0025587B">
      <w:pPr>
        <w:pStyle w:val="30"/>
        <w:keepNext/>
        <w:keepLines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587B">
        <w:rPr>
          <w:rFonts w:ascii="Times New Roman" w:hAnsi="Times New Roman" w:cs="Times New Roman"/>
          <w:b w:val="0"/>
          <w:sz w:val="28"/>
          <w:szCs w:val="28"/>
        </w:rPr>
        <w:t>Как сказал М. Горький: «Нужно жить всегда влюбленным во что-нибудь недоступное тебе.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587B">
        <w:rPr>
          <w:rFonts w:ascii="Times New Roman" w:hAnsi="Times New Roman" w:cs="Times New Roman"/>
          <w:b w:val="0"/>
          <w:sz w:val="28"/>
          <w:szCs w:val="28"/>
        </w:rPr>
        <w:t>Человек становится выше ростом от того, что тянется вверх.»</w:t>
      </w:r>
    </w:p>
    <w:p w:rsid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87B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>Практическое задание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05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5F6" w:rsidRPr="00D665F6" w:rsidRDefault="00D665F6" w:rsidP="00D665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65F6">
        <w:rPr>
          <w:rFonts w:ascii="Times New Roman" w:hAnsi="Times New Roman" w:cs="Times New Roman"/>
          <w:b/>
          <w:bCs/>
          <w:sz w:val="28"/>
          <w:szCs w:val="28"/>
        </w:rPr>
        <w:t>Определение объема образной памяти</w:t>
      </w:r>
    </w:p>
    <w:p w:rsidR="00D665F6" w:rsidRPr="00D665F6" w:rsidRDefault="00D665F6" w:rsidP="00D66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5F6">
        <w:rPr>
          <w:rFonts w:ascii="Times New Roman" w:hAnsi="Times New Roman" w:cs="Times New Roman"/>
          <w:sz w:val="28"/>
          <w:szCs w:val="28"/>
        </w:rPr>
        <w:t>Цель: определить объем образной памяти ребенка дошкольного возраста.</w:t>
      </w:r>
    </w:p>
    <w:p w:rsidR="00D665F6" w:rsidRPr="00D665F6" w:rsidRDefault="00D665F6" w:rsidP="00D66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5F6">
        <w:rPr>
          <w:rFonts w:ascii="Times New Roman" w:hAnsi="Times New Roman" w:cs="Times New Roman"/>
          <w:sz w:val="28"/>
          <w:szCs w:val="28"/>
        </w:rPr>
        <w:t>Стимульный материал: таблица с образами для запоминания, которая содержит яркие, простые и понятные для запоминания образы — 9 образов (</w:t>
      </w:r>
      <w:proofErr w:type="spellStart"/>
      <w:proofErr w:type="gramStart"/>
      <w:r w:rsidRPr="00D665F6">
        <w:rPr>
          <w:rFonts w:ascii="Times New Roman" w:hAnsi="Times New Roman" w:cs="Times New Roman"/>
          <w:sz w:val="28"/>
          <w:szCs w:val="28"/>
        </w:rPr>
        <w:t>см.пример</w:t>
      </w:r>
      <w:proofErr w:type="spellEnd"/>
      <w:proofErr w:type="gramEnd"/>
      <w:r w:rsidRPr="00D665F6">
        <w:rPr>
          <w:rFonts w:ascii="Times New Roman" w:hAnsi="Times New Roman" w:cs="Times New Roman"/>
          <w:sz w:val="28"/>
          <w:szCs w:val="28"/>
        </w:rPr>
        <w:t>).</w:t>
      </w:r>
    </w:p>
    <w:p w:rsidR="00D665F6" w:rsidRPr="00D665F6" w:rsidRDefault="00D665F6" w:rsidP="00D66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23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2709"/>
        <w:gridCol w:w="2710"/>
        <w:gridCol w:w="2792"/>
      </w:tblGrid>
      <w:tr w:rsidR="00D665F6" w:rsidRPr="006A3B54" w:rsidTr="00AD4F84">
        <w:trPr>
          <w:trHeight w:val="2564"/>
          <w:tblCellSpacing w:w="0" w:type="dxa"/>
          <w:jc w:val="center"/>
        </w:trPr>
        <w:tc>
          <w:tcPr>
            <w:tcW w:w="1650" w:type="pct"/>
            <w:vAlign w:val="center"/>
          </w:tcPr>
          <w:p w:rsidR="00D665F6" w:rsidRPr="006A3B54" w:rsidRDefault="00D665F6" w:rsidP="00AD4F84">
            <w:r>
              <w:rPr>
                <w:noProof/>
              </w:rPr>
              <w:drawing>
                <wp:inline distT="0" distB="0" distL="0" distR="0">
                  <wp:extent cx="967740" cy="1257300"/>
                  <wp:effectExtent l="0" t="0" r="0" b="0"/>
                  <wp:docPr id="9" name="Рисунок 9" descr="http://dob.1september.ru/2003/02/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dob.1september.ru/2003/02/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vAlign w:val="center"/>
          </w:tcPr>
          <w:p w:rsidR="00D665F6" w:rsidRPr="006A3B54" w:rsidRDefault="00D665F6" w:rsidP="00AD4F84">
            <w:r>
              <w:rPr>
                <w:noProof/>
              </w:rPr>
              <w:drawing>
                <wp:inline distT="0" distB="0" distL="0" distR="0">
                  <wp:extent cx="1196340" cy="1211580"/>
                  <wp:effectExtent l="0" t="0" r="0" b="0"/>
                  <wp:docPr id="8" name="Рисунок 8" descr="http://dob.1september.ru/2003/02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dob.1september.ru/2003/02/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pct"/>
            <w:vAlign w:val="center"/>
          </w:tcPr>
          <w:p w:rsidR="00D665F6" w:rsidRPr="006A3B54" w:rsidRDefault="00D665F6" w:rsidP="00AD4F84">
            <w:r>
              <w:rPr>
                <w:noProof/>
              </w:rPr>
              <w:drawing>
                <wp:inline distT="0" distB="0" distL="0" distR="0">
                  <wp:extent cx="868680" cy="1394460"/>
                  <wp:effectExtent l="0" t="0" r="0" b="0"/>
                  <wp:docPr id="7" name="Рисунок 7" descr="http://dob.1september.ru/2003/02/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dob.1september.ru/2003/02/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5F6" w:rsidRPr="006A3B54" w:rsidTr="00AD4F84">
        <w:trPr>
          <w:trHeight w:val="2564"/>
          <w:tblCellSpacing w:w="0" w:type="dxa"/>
          <w:jc w:val="center"/>
        </w:trPr>
        <w:tc>
          <w:tcPr>
            <w:tcW w:w="1650" w:type="pct"/>
            <w:vAlign w:val="center"/>
          </w:tcPr>
          <w:p w:rsidR="00D665F6" w:rsidRPr="006A3B54" w:rsidRDefault="00D665F6" w:rsidP="00AD4F84">
            <w:r>
              <w:rPr>
                <w:noProof/>
              </w:rPr>
              <w:drawing>
                <wp:inline distT="0" distB="0" distL="0" distR="0">
                  <wp:extent cx="1196340" cy="1219200"/>
                  <wp:effectExtent l="0" t="0" r="0" b="0"/>
                  <wp:docPr id="6" name="Рисунок 6" descr="http://dob.1september.ru/2003/02/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dob.1september.ru/2003/02/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vAlign w:val="center"/>
          </w:tcPr>
          <w:p w:rsidR="00D665F6" w:rsidRPr="006A3B54" w:rsidRDefault="00D665F6" w:rsidP="00AD4F84">
            <w:r>
              <w:rPr>
                <w:noProof/>
              </w:rPr>
              <w:drawing>
                <wp:inline distT="0" distB="0" distL="0" distR="0">
                  <wp:extent cx="1028700" cy="1371600"/>
                  <wp:effectExtent l="0" t="0" r="0" b="0"/>
                  <wp:docPr id="5" name="Рисунок 5" descr="http://dob.1september.ru/2003/02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dob.1september.ru/2003/02/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pct"/>
            <w:vAlign w:val="center"/>
          </w:tcPr>
          <w:p w:rsidR="00D665F6" w:rsidRPr="006A3B54" w:rsidRDefault="00D665F6" w:rsidP="00AD4F84">
            <w:r>
              <w:rPr>
                <w:noProof/>
              </w:rPr>
              <w:drawing>
                <wp:inline distT="0" distB="0" distL="0" distR="0">
                  <wp:extent cx="1104900" cy="838200"/>
                  <wp:effectExtent l="0" t="0" r="0" b="0"/>
                  <wp:docPr id="4" name="Рисунок 4" descr="http://dob.1september.ru/2003/02/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dob.1september.ru/2003/02/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5F6" w:rsidRPr="006A3B54" w:rsidTr="00AD4F84">
        <w:trPr>
          <w:trHeight w:val="2081"/>
          <w:tblCellSpacing w:w="0" w:type="dxa"/>
          <w:jc w:val="center"/>
        </w:trPr>
        <w:tc>
          <w:tcPr>
            <w:tcW w:w="1650" w:type="pct"/>
            <w:vAlign w:val="center"/>
          </w:tcPr>
          <w:p w:rsidR="00D665F6" w:rsidRPr="006A3B54" w:rsidRDefault="00D665F6" w:rsidP="00AD4F84">
            <w:r>
              <w:rPr>
                <w:noProof/>
              </w:rPr>
              <w:lastRenderedPageBreak/>
              <w:drawing>
                <wp:inline distT="0" distB="0" distL="0" distR="0">
                  <wp:extent cx="960120" cy="1181100"/>
                  <wp:effectExtent l="0" t="0" r="0" b="0"/>
                  <wp:docPr id="3" name="Рисунок 3" descr="http://dob.1september.ru/2003/02/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dob.1september.ru/2003/02/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vAlign w:val="center"/>
          </w:tcPr>
          <w:p w:rsidR="00D665F6" w:rsidRPr="006A3B54" w:rsidRDefault="00D665F6" w:rsidP="00AD4F84">
            <w:r>
              <w:rPr>
                <w:noProof/>
              </w:rPr>
              <w:drawing>
                <wp:inline distT="0" distB="0" distL="0" distR="0">
                  <wp:extent cx="998220" cy="1181100"/>
                  <wp:effectExtent l="0" t="0" r="0" b="0"/>
                  <wp:docPr id="2" name="Рисунок 2" descr="http://dob.1september.ru/2003/02/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dob.1september.ru/2003/02/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pct"/>
            <w:vAlign w:val="center"/>
          </w:tcPr>
          <w:p w:rsidR="00D665F6" w:rsidRPr="006A3B54" w:rsidRDefault="00D665F6" w:rsidP="00AD4F84">
            <w:r>
              <w:rPr>
                <w:noProof/>
              </w:rPr>
              <w:drawing>
                <wp:inline distT="0" distB="0" distL="0" distR="0">
                  <wp:extent cx="1303020" cy="944880"/>
                  <wp:effectExtent l="0" t="0" r="0" b="0"/>
                  <wp:docPr id="1" name="Рисунок 1" descr="http://dob.1september.ru/2003/02/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dob.1september.ru/2003/02/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65F6" w:rsidRPr="00205C33" w:rsidRDefault="00D665F6" w:rsidP="00D665F6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>Проведение: методика проводится с двумя детьми в индивидуальной форме. Ребенку предлагается поиграть в интересную игру, произносится инструкция (дословно): «Давай поиграем. Я тебе покажу картинку, на ней нарисовано много предметов. Внимательно посмотри на них и постарайся запомнить как можно больше предметов». Картинка показывается на 20 секунд, затем убирается.</w:t>
      </w:r>
    </w:p>
    <w:p w:rsidR="00D665F6" w:rsidRPr="00205C33" w:rsidRDefault="00D665F6" w:rsidP="00D665F6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 xml:space="preserve">Ребенку задается вопрос: «Назови те предметы, которые ты запомнил». Названия предметов, которые ребенок запомнил, отмечаются в практических тетрадях. Там же оформляются сведения о фамилии, имени и возрасте детей и формируется </w:t>
      </w:r>
      <w:r w:rsidRPr="00205C33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205C33">
        <w:rPr>
          <w:rFonts w:ascii="Times New Roman" w:hAnsi="Times New Roman" w:cs="Times New Roman"/>
          <w:sz w:val="28"/>
          <w:szCs w:val="28"/>
        </w:rPr>
        <w:t>, в котором следует сравнить объем выявленной у каждого из детей памяти с нормой памяти (7+\–2).</w:t>
      </w:r>
    </w:p>
    <w:p w:rsidR="00D665F6" w:rsidRPr="00205C33" w:rsidRDefault="00D665F6" w:rsidP="00D66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5F6" w:rsidRPr="00205C33" w:rsidRDefault="00D665F6" w:rsidP="00D66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76002466"/>
      <w:r w:rsidRPr="00205C33">
        <w:rPr>
          <w:rFonts w:ascii="Times New Roman" w:hAnsi="Times New Roman" w:cs="Times New Roman"/>
          <w:sz w:val="28"/>
          <w:szCs w:val="28"/>
        </w:rPr>
        <w:t>Практическое задание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5C3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5C33">
        <w:rPr>
          <w:rFonts w:ascii="Times New Roman" w:hAnsi="Times New Roman" w:cs="Times New Roman"/>
          <w:b/>
          <w:sz w:val="28"/>
          <w:szCs w:val="28"/>
        </w:rPr>
        <w:t>Креативность (творческое мышление)</w:t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>Цель: определить особенности развития креативности у ребенка д/в.</w:t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>Материал: опросные листы (2 экземпляра), простой карандаш.</w:t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>Опросные листы — половина листа А4, в центре — изображение фигуры:</w:t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 xml:space="preserve"> </w:t>
      </w:r>
      <w:r w:rsidR="009744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0BB033">
            <wp:extent cx="2352675" cy="361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>Проведение: задание проводится с двумя детьми одновременно</w:t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>Подготовить рабочие места для детей таким образом, чтобы они были удалены друг от друга (дети должны быть лишены возможности подглядывать).</w:t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>Предложить детям поиграть, показать им опросный лист и дать задание. Инструкция: «Эти фигурки тебе нужно дорисовать. Посмотри на них внимательно, подумай, какую картинку ты можешь из них сделать, и дорисуй так, как не смог бы никто. Постарайся, чтобы твои рисунки были необычными».</w:t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>После того как ребенок дорисовал, необходимо попросить его придумать необычное название картинок (название записывается на обратной стороне листа).</w:t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>Произвести оценку выполнения задания (по 3-балльной шкале, каждый рисунок):</w:t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>0 баллов — отказ, к фигуре ничего не дорисовано;</w:t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>1 балл — создан образ, который является основой рисунка, образ плохо разработан, схематичен;</w:t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lastRenderedPageBreak/>
        <w:t>2 балла — образ разработанный, содержит в себе много деталей, является второстепенной частью фигуры;</w:t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>3 балла — создан сюжет, фигура является мелкой частью.</w:t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 xml:space="preserve">Затем производится общий подсчет баллов по всем десяти заданиям, определяется уровень креативности детей: </w:t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>— до 5 баллов</w:t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>— низкий уровень,</w:t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 xml:space="preserve">— 6—10 баллов — средний уровень, </w:t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>— более 11 баллов — высокий уровень.</w:t>
      </w:r>
    </w:p>
    <w:p w:rsid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>Полученные данные оформляются в практической тетради, производится общая оценка уровней креативности детей, формулируется вывод.</w:t>
      </w:r>
    </w:p>
    <w:p w:rsidR="00974428" w:rsidRDefault="00974428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428" w:rsidRPr="00974428" w:rsidRDefault="00974428" w:rsidP="0097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sz w:val="28"/>
          <w:szCs w:val="28"/>
        </w:rPr>
        <w:t xml:space="preserve">Практическое задание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74428" w:rsidRPr="00974428" w:rsidRDefault="00974428" w:rsidP="009744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4428">
        <w:rPr>
          <w:rFonts w:ascii="Times New Roman" w:hAnsi="Times New Roman" w:cs="Times New Roman"/>
          <w:b/>
          <w:sz w:val="28"/>
          <w:szCs w:val="28"/>
        </w:rPr>
        <w:t>Исследование общения</w:t>
      </w:r>
    </w:p>
    <w:p w:rsidR="00974428" w:rsidRPr="00974428" w:rsidRDefault="00974428" w:rsidP="0097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74428">
        <w:rPr>
          <w:rFonts w:ascii="Times New Roman" w:hAnsi="Times New Roman" w:cs="Times New Roman"/>
          <w:sz w:val="28"/>
          <w:szCs w:val="28"/>
        </w:rPr>
        <w:t>С целью выявления особенностей взаимоотношений в группе, выявления симпатий к членам группы проводится методика «Два домика».</w:t>
      </w:r>
    </w:p>
    <w:p w:rsidR="00974428" w:rsidRPr="00974428" w:rsidRDefault="00974428" w:rsidP="0097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4428">
        <w:rPr>
          <w:rFonts w:ascii="Times New Roman" w:hAnsi="Times New Roman" w:cs="Times New Roman"/>
          <w:sz w:val="28"/>
          <w:szCs w:val="28"/>
        </w:rPr>
        <w:t>Стимульный материал: лист бумаги, на котором нарисованы 2 стандартных домика. Один из них побольше, красного цвета, другой — поменьше, черного цвета. Как правило, эти рисунки не заготавливают заранее, а рисуют на глазах у ребенка карандашами красного и черного цветов.</w:t>
      </w:r>
    </w:p>
    <w:p w:rsidR="00974428" w:rsidRPr="00974428" w:rsidRDefault="00974428" w:rsidP="0097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428" w:rsidRPr="00974428" w:rsidRDefault="00974428" w:rsidP="0097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sz w:val="28"/>
          <w:szCs w:val="28"/>
        </w:rPr>
        <w:t>Проведение: задание выполняется с двумя детьми 3,5—4 лет поочередно.</w:t>
      </w:r>
    </w:p>
    <w:p w:rsidR="00974428" w:rsidRDefault="00974428" w:rsidP="0097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sz w:val="28"/>
          <w:szCs w:val="28"/>
        </w:rPr>
        <w:t xml:space="preserve">Ребенку предлагается поиграть. </w:t>
      </w:r>
    </w:p>
    <w:p w:rsidR="00974428" w:rsidRDefault="00974428" w:rsidP="0097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4428">
        <w:rPr>
          <w:rFonts w:ascii="Times New Roman" w:hAnsi="Times New Roman" w:cs="Times New Roman"/>
          <w:sz w:val="28"/>
          <w:szCs w:val="28"/>
        </w:rPr>
        <w:t xml:space="preserve">Взрослый изображает домики, в процессе их рисования рассказывают, что в одном — красном домике — много разных игрушек, книжек, а в другом практически нет. </w:t>
      </w:r>
    </w:p>
    <w:p w:rsidR="00974428" w:rsidRPr="00974428" w:rsidRDefault="00974428" w:rsidP="0097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74428">
        <w:rPr>
          <w:rFonts w:ascii="Times New Roman" w:hAnsi="Times New Roman" w:cs="Times New Roman"/>
          <w:sz w:val="28"/>
          <w:szCs w:val="28"/>
        </w:rPr>
        <w:t>Затем дается следующая инструкция: «Посмотри на эти домики. Представь, что красный домик принадлежит тебе и ты можешь пригласить к себе всех, кого захочешь. Подумай, кого из ребят своей группы ты бы пригласил к себе» (в процессе рассказа ребенка те, кого он называет, записываются в красный домик). А кого ты поселишь во второй домик (имена и фамилии детей также записываются)? В том случае, если ребенок желает поместить в домиках взрослых, они также записываются.</w:t>
      </w:r>
    </w:p>
    <w:p w:rsidR="00974428" w:rsidRPr="00974428" w:rsidRDefault="00974428" w:rsidP="0097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4428">
        <w:rPr>
          <w:rFonts w:ascii="Times New Roman" w:hAnsi="Times New Roman" w:cs="Times New Roman"/>
          <w:sz w:val="28"/>
          <w:szCs w:val="28"/>
        </w:rPr>
        <w:t>После окончания беседы можно спросить, не хочет ли ребенок кого-нибудь поменять местами, не забыл ли он кого-нибудь.</w:t>
      </w:r>
    </w:p>
    <w:p w:rsidR="00974428" w:rsidRDefault="00974428" w:rsidP="0097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428">
        <w:rPr>
          <w:rFonts w:ascii="Times New Roman" w:hAnsi="Times New Roman" w:cs="Times New Roman"/>
          <w:sz w:val="28"/>
          <w:szCs w:val="28"/>
        </w:rPr>
        <w:t xml:space="preserve">Анализ результатов: симпатии и антипатии ребенка прямо связаны с размещением сверстников в красном и черном домиках. </w:t>
      </w:r>
    </w:p>
    <w:p w:rsidR="00974428" w:rsidRPr="00974428" w:rsidRDefault="00974428" w:rsidP="00974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4428">
        <w:rPr>
          <w:rFonts w:ascii="Times New Roman" w:hAnsi="Times New Roman" w:cs="Times New Roman"/>
          <w:sz w:val="28"/>
          <w:szCs w:val="28"/>
        </w:rPr>
        <w:t>Особое внимание следует обратить на тех детей, которые большинство своих сверстников отправляют в черный дом, оставаясь в одиночестве или окружая себя взрослыми (это или необщительные, или конфликтные дети, испытывающие проблемы в общении).</w:t>
      </w:r>
    </w:p>
    <w:p w:rsidR="00205C33" w:rsidRPr="00205C33" w:rsidRDefault="00974428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4428">
        <w:rPr>
          <w:rFonts w:ascii="Times New Roman" w:hAnsi="Times New Roman" w:cs="Times New Roman"/>
          <w:sz w:val="28"/>
          <w:szCs w:val="28"/>
        </w:rPr>
        <w:t xml:space="preserve">В практических тетрадях отмечаются фамилия, имя, возраст ребенка, дата проведения задания, а также наиболее яркие реакции, высказывания ребенка.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4428">
        <w:rPr>
          <w:rFonts w:ascii="Times New Roman" w:hAnsi="Times New Roman" w:cs="Times New Roman"/>
          <w:sz w:val="28"/>
          <w:szCs w:val="28"/>
        </w:rPr>
        <w:lastRenderedPageBreak/>
        <w:t>На основе проведенного анализа формируется вывод об общих выявленных в ходе задания особенностях общения детей (по каждому ребенку отдельно).</w:t>
      </w:r>
    </w:p>
    <w:p w:rsidR="00205C33" w:rsidRPr="00205C33" w:rsidRDefault="00205C33" w:rsidP="0020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C33">
        <w:rPr>
          <w:rFonts w:ascii="Times New Roman" w:hAnsi="Times New Roman" w:cs="Times New Roman"/>
          <w:sz w:val="28"/>
          <w:szCs w:val="28"/>
        </w:rPr>
        <w:t xml:space="preserve"> </w:t>
      </w:r>
      <w:r w:rsidR="00974428">
        <w:rPr>
          <w:rFonts w:ascii="Times New Roman" w:hAnsi="Times New Roman" w:cs="Times New Roman"/>
          <w:sz w:val="28"/>
          <w:szCs w:val="28"/>
        </w:rPr>
        <w:t xml:space="preserve">     </w:t>
      </w:r>
      <w:r w:rsidRPr="00205C33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5C33">
        <w:rPr>
          <w:rFonts w:ascii="Times New Roman" w:hAnsi="Times New Roman" w:cs="Times New Roman"/>
          <w:sz w:val="28"/>
          <w:szCs w:val="28"/>
        </w:rPr>
        <w:t xml:space="preserve"> полностью выстроен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5C33">
        <w:rPr>
          <w:rFonts w:ascii="Times New Roman" w:hAnsi="Times New Roman" w:cs="Times New Roman"/>
          <w:sz w:val="28"/>
          <w:szCs w:val="28"/>
        </w:rPr>
        <w:t xml:space="preserve"> в игровой форме, т.к. игра детей есть самая свободная, естественная форма проявления их деятельности, в которой осознаётся, изучается окружающий мир. Игра является потребностью растущего ребёнка: его психики, интеллекта, биологического фонда. В игре дети черпают образцы для решения новых жизненных задач, возникающих в познании, в труде, в творчестве. Поэтому опора на игру (игровую деятельность, игровые формы, приёмы) – это важнейший способ обеспечения эмоционального отклика на воспитание личности ребёнка.</w:t>
      </w:r>
    </w:p>
    <w:p w:rsidR="00D665F6" w:rsidRPr="00205C33" w:rsidRDefault="00D665F6" w:rsidP="00D66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5F6" w:rsidRDefault="00D665F6" w:rsidP="00D66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5F6" w:rsidRDefault="00D665F6" w:rsidP="00D66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87B" w:rsidRPr="006209C2" w:rsidRDefault="0025587B" w:rsidP="00A36312">
      <w:pPr>
        <w:pStyle w:val="30"/>
        <w:keepNext/>
        <w:keepLines/>
        <w:shd w:val="clear" w:color="auto" w:fill="auto"/>
        <w:spacing w:line="240" w:lineRule="auto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516C9" w:rsidRDefault="000516C9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11"/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C33" w:rsidRPr="006209C2" w:rsidRDefault="00205C33" w:rsidP="000516C9">
      <w:pPr>
        <w:pStyle w:val="3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bookmarkEnd w:id="3"/>
    <w:p w:rsidR="00C20BBB" w:rsidRDefault="00C20BBB" w:rsidP="006209C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C20BBB" w:rsidRDefault="00C20BBB" w:rsidP="006209C2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B1830" w:rsidRPr="006209C2" w:rsidRDefault="006209C2" w:rsidP="006209C2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09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Используемая литература:</w:t>
      </w:r>
    </w:p>
    <w:p w:rsidR="0068059F" w:rsidRPr="0068059F" w:rsidRDefault="0068059F" w:rsidP="0068059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</w:t>
      </w:r>
      <w:r w:rsidRPr="0068059F">
        <w:rPr>
          <w:rFonts w:ascii="Times New Roman" w:hAnsi="Times New Roman" w:cs="Times New Roman"/>
          <w:sz w:val="28"/>
          <w:szCs w:val="28"/>
          <w:shd w:val="clear" w:color="auto" w:fill="FFFFFF"/>
        </w:rPr>
        <w:t>Гальперин П. Я. К проблеме биологического в психическом развитии человека //Гальперин П. Я. Введение в психологию. М., 2000.</w:t>
      </w:r>
    </w:p>
    <w:p w:rsidR="000B1830" w:rsidRPr="006209C2" w:rsidRDefault="0068059F" w:rsidP="0068059F">
      <w:pPr>
        <w:pStyle w:val="a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B1830" w:rsidRPr="006209C2">
        <w:rPr>
          <w:rFonts w:ascii="Times New Roman" w:hAnsi="Times New Roman" w:cs="Times New Roman"/>
          <w:sz w:val="28"/>
          <w:szCs w:val="28"/>
        </w:rPr>
        <w:t>Бадмаев,</w:t>
      </w:r>
      <w:r w:rsidR="000B1830" w:rsidRPr="006209C2">
        <w:rPr>
          <w:rFonts w:ascii="Times New Roman" w:hAnsi="Times New Roman" w:cs="Times New Roman"/>
          <w:sz w:val="28"/>
          <w:szCs w:val="28"/>
        </w:rPr>
        <w:tab/>
        <w:t xml:space="preserve"> Б.Ц. Методика преподавания психологии / Б.Ц. Бимаев. - М.: Владос, 2011. - 304 с.</w:t>
      </w:r>
    </w:p>
    <w:p w:rsidR="000B1830" w:rsidRPr="006209C2" w:rsidRDefault="0068059F" w:rsidP="0068059F">
      <w:pPr>
        <w:pStyle w:val="a5"/>
        <w:shd w:val="clear" w:color="auto" w:fill="auto"/>
        <w:tabs>
          <w:tab w:val="left" w:pos="131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B1830" w:rsidRPr="006209C2">
        <w:rPr>
          <w:rFonts w:ascii="Times New Roman" w:hAnsi="Times New Roman" w:cs="Times New Roman"/>
          <w:sz w:val="28"/>
          <w:szCs w:val="28"/>
        </w:rPr>
        <w:t>Богданова,</w:t>
      </w:r>
      <w:r w:rsidR="000B1830" w:rsidRPr="006209C2">
        <w:rPr>
          <w:rFonts w:ascii="Times New Roman" w:hAnsi="Times New Roman" w:cs="Times New Roman"/>
          <w:sz w:val="28"/>
          <w:szCs w:val="28"/>
        </w:rPr>
        <w:tab/>
        <w:t>Д.Я. Занимательная психология спорта /Д.Я. Богданова. - М.: Физкультура и спорт, 2010. - 240 с.</w:t>
      </w:r>
    </w:p>
    <w:p w:rsidR="000B1830" w:rsidRPr="006209C2" w:rsidRDefault="0068059F" w:rsidP="0068059F">
      <w:pPr>
        <w:pStyle w:val="a5"/>
        <w:shd w:val="clear" w:color="auto" w:fill="auto"/>
        <w:tabs>
          <w:tab w:val="left" w:pos="109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1830" w:rsidRPr="006209C2">
        <w:rPr>
          <w:rFonts w:ascii="Times New Roman" w:hAnsi="Times New Roman" w:cs="Times New Roman"/>
          <w:sz w:val="28"/>
          <w:szCs w:val="28"/>
        </w:rPr>
        <w:t xml:space="preserve">Гогунов, </w:t>
      </w:r>
      <w:r w:rsidR="000B1830" w:rsidRPr="006209C2">
        <w:rPr>
          <w:rFonts w:ascii="Times New Roman" w:hAnsi="Times New Roman" w:cs="Times New Roman"/>
          <w:sz w:val="28"/>
          <w:szCs w:val="28"/>
        </w:rPr>
        <w:tab/>
        <w:t>Е.Н., Мартьянов, Б.И. Психология физического воспитания и спорта / Е.Н. Гогунов, Б.И. Мартьянов. -  М.: Академия, 2012. - 288 с.</w:t>
      </w:r>
    </w:p>
    <w:p w:rsidR="000B1830" w:rsidRPr="006209C2" w:rsidRDefault="0068059F" w:rsidP="0068059F">
      <w:pPr>
        <w:pStyle w:val="a5"/>
        <w:shd w:val="clear" w:color="auto" w:fill="auto"/>
        <w:tabs>
          <w:tab w:val="left" w:pos="109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B1830" w:rsidRPr="006209C2">
        <w:rPr>
          <w:rFonts w:ascii="Times New Roman" w:hAnsi="Times New Roman" w:cs="Times New Roman"/>
          <w:sz w:val="28"/>
          <w:szCs w:val="28"/>
        </w:rPr>
        <w:t>Головей, Л.А., Рыбалко, Е.Ф. Практикум по возрастной психологии / Л.А. Головей, Е.Ф. Рыбалко. – М.: Речь, 240 с.- 2011.</w:t>
      </w:r>
    </w:p>
    <w:p w:rsidR="000B1830" w:rsidRPr="006209C2" w:rsidRDefault="0068059F" w:rsidP="0068059F">
      <w:pPr>
        <w:pStyle w:val="a5"/>
        <w:shd w:val="clear" w:color="auto" w:fill="auto"/>
        <w:tabs>
          <w:tab w:val="left" w:pos="109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B1830" w:rsidRPr="006209C2">
        <w:rPr>
          <w:rFonts w:ascii="Times New Roman" w:hAnsi="Times New Roman" w:cs="Times New Roman"/>
          <w:sz w:val="28"/>
          <w:szCs w:val="28"/>
        </w:rPr>
        <w:t xml:space="preserve">Гунбина, С.Г., </w:t>
      </w:r>
      <w:proofErr w:type="spellStart"/>
      <w:r w:rsidR="000B1830" w:rsidRPr="006209C2">
        <w:rPr>
          <w:rFonts w:ascii="Times New Roman" w:hAnsi="Times New Roman" w:cs="Times New Roman"/>
          <w:sz w:val="28"/>
          <w:szCs w:val="28"/>
        </w:rPr>
        <w:t>Нюхтилин</w:t>
      </w:r>
      <w:proofErr w:type="spellEnd"/>
      <w:r w:rsidR="000B1830" w:rsidRPr="006209C2">
        <w:rPr>
          <w:rFonts w:ascii="Times New Roman" w:hAnsi="Times New Roman" w:cs="Times New Roman"/>
          <w:sz w:val="28"/>
          <w:szCs w:val="28"/>
        </w:rPr>
        <w:t>, А.В. Психологические тесты и педагогические ситуации / С.Г. Гунбина, А.В. Нюхтилин. – Ульяновск: УлГТУ, 2010. – 76 с.</w:t>
      </w:r>
    </w:p>
    <w:p w:rsidR="000B1830" w:rsidRPr="006209C2" w:rsidRDefault="0068059F" w:rsidP="0068059F">
      <w:pPr>
        <w:pStyle w:val="a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B1830" w:rsidRPr="006209C2">
        <w:rPr>
          <w:rFonts w:ascii="Times New Roman" w:hAnsi="Times New Roman" w:cs="Times New Roman"/>
          <w:sz w:val="28"/>
          <w:szCs w:val="28"/>
        </w:rPr>
        <w:t>Куриленко,</w:t>
      </w:r>
      <w:r w:rsidR="000B1830" w:rsidRPr="006209C2">
        <w:rPr>
          <w:rFonts w:ascii="Times New Roman" w:hAnsi="Times New Roman" w:cs="Times New Roman"/>
          <w:sz w:val="28"/>
          <w:szCs w:val="28"/>
        </w:rPr>
        <w:tab/>
        <w:t>Т.М. Задачи и упражнения по педагогике / Т.М. Куриленко. - Минск: Высшая школа, 2011. - 200 с.</w:t>
      </w:r>
    </w:p>
    <w:p w:rsidR="000B1830" w:rsidRPr="006209C2" w:rsidRDefault="0068059F" w:rsidP="0068059F">
      <w:pPr>
        <w:pStyle w:val="a5"/>
        <w:shd w:val="clear" w:color="auto" w:fill="auto"/>
        <w:tabs>
          <w:tab w:val="left" w:pos="1383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B1830" w:rsidRPr="006209C2">
        <w:rPr>
          <w:rFonts w:ascii="Times New Roman" w:hAnsi="Times New Roman" w:cs="Times New Roman"/>
          <w:sz w:val="28"/>
          <w:szCs w:val="28"/>
        </w:rPr>
        <w:t>Молодцова, Н.Г. Практикум по педагогической психологии / Н.Г. Молодцова. – СПб.: Питер, 2012. – 208 с.</w:t>
      </w:r>
    </w:p>
    <w:p w:rsidR="000B1830" w:rsidRPr="006209C2" w:rsidRDefault="0068059F" w:rsidP="0068059F">
      <w:pPr>
        <w:pStyle w:val="a5"/>
        <w:shd w:val="clear" w:color="auto" w:fill="auto"/>
        <w:tabs>
          <w:tab w:val="left" w:pos="1143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B1830" w:rsidRPr="006209C2">
        <w:rPr>
          <w:rFonts w:ascii="Times New Roman" w:hAnsi="Times New Roman" w:cs="Times New Roman"/>
          <w:sz w:val="28"/>
          <w:szCs w:val="28"/>
        </w:rPr>
        <w:t>Сборник задач по общей психологии / Под ред. В.С. Мерлина. - М.: Просвещение, 1912. - 207 с.</w:t>
      </w:r>
    </w:p>
    <w:p w:rsidR="000B1830" w:rsidRPr="006209C2" w:rsidRDefault="0068059F" w:rsidP="0068059F">
      <w:pPr>
        <w:pStyle w:val="a5"/>
        <w:shd w:val="clear" w:color="auto" w:fill="auto"/>
        <w:tabs>
          <w:tab w:val="left" w:pos="250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B1830" w:rsidRPr="006209C2">
        <w:rPr>
          <w:rFonts w:ascii="Times New Roman" w:hAnsi="Times New Roman" w:cs="Times New Roman"/>
          <w:sz w:val="28"/>
          <w:szCs w:val="28"/>
        </w:rPr>
        <w:t>Черникова, О.А. Вопросы психологии в спорте / О.А. Черникова. - М.: Физкультура и спорт, 2011. - 138 с.</w:t>
      </w:r>
    </w:p>
    <w:p w:rsidR="000B1830" w:rsidRPr="006209C2" w:rsidRDefault="000B1830" w:rsidP="000B1830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830" w:rsidRPr="006209C2" w:rsidRDefault="000B1830" w:rsidP="000B1830">
      <w:pPr>
        <w:pStyle w:val="a5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830" w:rsidRPr="006209C2" w:rsidRDefault="000B1830" w:rsidP="000B1830">
      <w:pPr>
        <w:pStyle w:val="1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B1830" w:rsidRPr="006209C2" w:rsidRDefault="000B1830" w:rsidP="000B183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1830" w:rsidRPr="006209C2" w:rsidRDefault="000B1830" w:rsidP="000B183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0DD5" w:rsidRPr="006209C2" w:rsidRDefault="00700DD5">
      <w:pPr>
        <w:rPr>
          <w:rFonts w:ascii="Times New Roman" w:hAnsi="Times New Roman" w:cs="Times New Roman"/>
          <w:sz w:val="28"/>
          <w:szCs w:val="28"/>
        </w:rPr>
      </w:pPr>
    </w:p>
    <w:sectPr w:rsidR="00700DD5" w:rsidRPr="006209C2" w:rsidSect="0070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21C08"/>
    <w:multiLevelType w:val="hybridMultilevel"/>
    <w:tmpl w:val="6E3A0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A5E"/>
    <w:rsid w:val="00042F18"/>
    <w:rsid w:val="000516C9"/>
    <w:rsid w:val="000B1830"/>
    <w:rsid w:val="000D55DE"/>
    <w:rsid w:val="00205C33"/>
    <w:rsid w:val="00222FEE"/>
    <w:rsid w:val="0025587B"/>
    <w:rsid w:val="00256A05"/>
    <w:rsid w:val="003455B7"/>
    <w:rsid w:val="003A5FD6"/>
    <w:rsid w:val="003D291A"/>
    <w:rsid w:val="005075A5"/>
    <w:rsid w:val="005C673A"/>
    <w:rsid w:val="006209C2"/>
    <w:rsid w:val="0068059F"/>
    <w:rsid w:val="00700DD5"/>
    <w:rsid w:val="009146C3"/>
    <w:rsid w:val="009571B7"/>
    <w:rsid w:val="00974428"/>
    <w:rsid w:val="00A36312"/>
    <w:rsid w:val="00AF10A7"/>
    <w:rsid w:val="00BD6BE0"/>
    <w:rsid w:val="00C20BBB"/>
    <w:rsid w:val="00D21A5E"/>
    <w:rsid w:val="00D665F6"/>
    <w:rsid w:val="00DA0D5C"/>
    <w:rsid w:val="00DB7105"/>
    <w:rsid w:val="00E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0201"/>
  <w15:docId w15:val="{5EEFC208-1AFE-44B6-AC0A-009D58A9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D21A5E"/>
    <w:rPr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D21A5E"/>
    <w:pPr>
      <w:shd w:val="clear" w:color="auto" w:fill="FFFFFF"/>
      <w:spacing w:after="0" w:line="274" w:lineRule="exact"/>
      <w:outlineLvl w:val="2"/>
    </w:pPr>
    <w:rPr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D21A5E"/>
    <w:rPr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21A5E"/>
    <w:pPr>
      <w:shd w:val="clear" w:color="auto" w:fill="FFFFFF"/>
      <w:spacing w:after="0" w:line="274" w:lineRule="exact"/>
      <w:jc w:val="center"/>
    </w:pPr>
    <w:rPr>
      <w:i/>
      <w:iCs/>
      <w:sz w:val="23"/>
      <w:szCs w:val="23"/>
      <w:shd w:val="clear" w:color="auto" w:fill="FFFFFF"/>
    </w:rPr>
  </w:style>
  <w:style w:type="character" w:customStyle="1" w:styleId="a3">
    <w:name w:val="Основной текст + Полужирный"/>
    <w:basedOn w:val="a0"/>
    <w:rsid w:val="00D21A5E"/>
    <w:rPr>
      <w:b/>
      <w:bCs/>
      <w:spacing w:val="0"/>
      <w:sz w:val="23"/>
      <w:szCs w:val="23"/>
      <w:shd w:val="clear" w:color="auto" w:fill="FFFFFF"/>
    </w:rPr>
  </w:style>
  <w:style w:type="character" w:customStyle="1" w:styleId="a4">
    <w:name w:val="Основной текст Знак"/>
    <w:basedOn w:val="a0"/>
    <w:link w:val="a5"/>
    <w:locked/>
    <w:rsid w:val="000B1830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0B1830"/>
    <w:pPr>
      <w:shd w:val="clear" w:color="auto" w:fill="FFFFFF"/>
      <w:spacing w:after="0" w:line="274" w:lineRule="exact"/>
      <w:ind w:hanging="200"/>
    </w:pPr>
    <w:rPr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0B1830"/>
  </w:style>
  <w:style w:type="paragraph" w:customStyle="1" w:styleId="10">
    <w:name w:val="Абзац списка1"/>
    <w:basedOn w:val="a"/>
    <w:rsid w:val="000B1830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44">
    <w:name w:val="Основной текст + Полужирный44"/>
    <w:basedOn w:val="a4"/>
    <w:rsid w:val="000B1830"/>
    <w:rPr>
      <w:b/>
      <w:bCs/>
      <w:spacing w:val="0"/>
      <w:sz w:val="23"/>
      <w:szCs w:val="23"/>
      <w:shd w:val="clear" w:color="auto" w:fill="FFFFFF"/>
    </w:rPr>
  </w:style>
  <w:style w:type="character" w:customStyle="1" w:styleId="41">
    <w:name w:val="Основной текст (4) + Полужирный"/>
    <w:aliases w:val="Не курсив"/>
    <w:basedOn w:val="4"/>
    <w:rsid w:val="000B1830"/>
    <w:rPr>
      <w:b/>
      <w:bCs/>
      <w:i/>
      <w:iCs/>
      <w:sz w:val="23"/>
      <w:szCs w:val="23"/>
      <w:shd w:val="clear" w:color="auto" w:fill="FFFFFF"/>
    </w:rPr>
  </w:style>
  <w:style w:type="character" w:customStyle="1" w:styleId="a6">
    <w:name w:val="Основной текст + Курсив"/>
    <w:basedOn w:val="a4"/>
    <w:rsid w:val="000516C9"/>
    <w:rPr>
      <w:i/>
      <w:iCs/>
      <w:spacing w:val="0"/>
      <w:sz w:val="23"/>
      <w:szCs w:val="23"/>
      <w:shd w:val="clear" w:color="auto" w:fill="FFFFFF"/>
    </w:rPr>
  </w:style>
  <w:style w:type="character" w:customStyle="1" w:styleId="43">
    <w:name w:val="Основной текст + Полужирный43"/>
    <w:basedOn w:val="a4"/>
    <w:rsid w:val="000516C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Основной текст + Полужирный42"/>
    <w:basedOn w:val="a4"/>
    <w:rsid w:val="000516C9"/>
    <w:rPr>
      <w:b/>
      <w:bCs/>
      <w:spacing w:val="0"/>
      <w:sz w:val="23"/>
      <w:szCs w:val="23"/>
      <w:shd w:val="clear" w:color="auto" w:fill="FFFFFF"/>
    </w:rPr>
  </w:style>
  <w:style w:type="character" w:customStyle="1" w:styleId="449">
    <w:name w:val="Основной текст (4) + Полужирный49"/>
    <w:aliases w:val="Не курсив52"/>
    <w:basedOn w:val="4"/>
    <w:rsid w:val="000516C9"/>
    <w:rPr>
      <w:b/>
      <w:bCs/>
      <w:i/>
      <w:iCs/>
      <w:sz w:val="23"/>
      <w:szCs w:val="23"/>
      <w:shd w:val="clear" w:color="auto" w:fill="FFFFFF"/>
    </w:rPr>
  </w:style>
  <w:style w:type="paragraph" w:styleId="a7">
    <w:name w:val="List Paragraph"/>
    <w:basedOn w:val="a"/>
    <w:uiPriority w:val="34"/>
    <w:qFormat/>
    <w:rsid w:val="0068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11</cp:revision>
  <dcterms:created xsi:type="dcterms:W3CDTF">2020-03-17T12:56:00Z</dcterms:created>
  <dcterms:modified xsi:type="dcterms:W3CDTF">2024-08-31T10:27:00Z</dcterms:modified>
</cp:coreProperties>
</file>