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8F" w:rsidRPr="00DB6B8F" w:rsidRDefault="00DB6B8F" w:rsidP="00DB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8F">
        <w:rPr>
          <w:rFonts w:ascii="Times New Roman" w:hAnsi="Times New Roman" w:cs="Times New Roman"/>
          <w:b/>
          <w:sz w:val="28"/>
          <w:szCs w:val="28"/>
        </w:rPr>
        <w:t>Индивидуальный подход в развитие и воспитание детей.</w:t>
      </w:r>
    </w:p>
    <w:p w:rsidR="00891304" w:rsidRDefault="00220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особенности развития и поведения ребенка зависят от условий его жизни и воспитания. Эти особенности складываются постепенно, под влиянием условий жизни. Имеет значение и состояние здоровья ребенка. Если ребенок ослаблен, много болеет, он может стать вялым или </w:t>
      </w:r>
      <w:r w:rsidR="00E44590">
        <w:rPr>
          <w:rFonts w:ascii="Times New Roman" w:hAnsi="Times New Roman" w:cs="Times New Roman"/>
          <w:sz w:val="28"/>
          <w:szCs w:val="28"/>
        </w:rPr>
        <w:t>раздражительным</w:t>
      </w:r>
      <w:r w:rsidR="00DB6B8F">
        <w:rPr>
          <w:rFonts w:ascii="Times New Roman" w:hAnsi="Times New Roman" w:cs="Times New Roman"/>
          <w:sz w:val="28"/>
          <w:szCs w:val="28"/>
        </w:rPr>
        <w:t>, капризным.</w:t>
      </w:r>
    </w:p>
    <w:p w:rsidR="00220FC1" w:rsidRDefault="00220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некоторые стороны поведения ребенка накладывают отпечаток </w:t>
      </w:r>
      <w:r w:rsidR="00E44590">
        <w:rPr>
          <w:rFonts w:ascii="Times New Roman" w:hAnsi="Times New Roman" w:cs="Times New Roman"/>
          <w:sz w:val="28"/>
          <w:szCs w:val="28"/>
        </w:rPr>
        <w:t>врожденные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его нервной системы (одни дети шустрые, энергичные, другие – менее актив</w:t>
      </w:r>
      <w:r w:rsidR="00E9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7F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7FC5">
        <w:rPr>
          <w:rFonts w:ascii="Times New Roman" w:hAnsi="Times New Roman" w:cs="Times New Roman"/>
          <w:sz w:val="28"/>
          <w:szCs w:val="28"/>
        </w:rPr>
        <w:t>третьи</w:t>
      </w:r>
      <w:proofErr w:type="gramEnd"/>
      <w:r w:rsidR="00E97FC5">
        <w:rPr>
          <w:rFonts w:ascii="Times New Roman" w:hAnsi="Times New Roman" w:cs="Times New Roman"/>
          <w:sz w:val="28"/>
          <w:szCs w:val="28"/>
        </w:rPr>
        <w:t xml:space="preserve"> хотя т активные, но медлительные. Особенности нервной системы не предопределяют того, какие именно умения, навыки, привычки, черты </w:t>
      </w:r>
      <w:r w:rsidR="00870548">
        <w:rPr>
          <w:rFonts w:ascii="Times New Roman" w:hAnsi="Times New Roman" w:cs="Times New Roman"/>
          <w:sz w:val="28"/>
          <w:szCs w:val="28"/>
        </w:rPr>
        <w:t>поведения</w:t>
      </w:r>
      <w:r w:rsidR="00E97FC5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870548">
        <w:rPr>
          <w:rFonts w:ascii="Times New Roman" w:hAnsi="Times New Roman" w:cs="Times New Roman"/>
          <w:sz w:val="28"/>
          <w:szCs w:val="28"/>
        </w:rPr>
        <w:t>е</w:t>
      </w:r>
      <w:r w:rsidR="00E97FC5">
        <w:rPr>
          <w:rFonts w:ascii="Times New Roman" w:hAnsi="Times New Roman" w:cs="Times New Roman"/>
          <w:sz w:val="28"/>
          <w:szCs w:val="28"/>
        </w:rPr>
        <w:t>т ребенок.</w:t>
      </w:r>
      <w:r w:rsidR="00870548">
        <w:rPr>
          <w:rFonts w:ascii="Times New Roman" w:hAnsi="Times New Roman" w:cs="Times New Roman"/>
          <w:sz w:val="28"/>
          <w:szCs w:val="28"/>
        </w:rPr>
        <w:t xml:space="preserve"> Индивидуальный подход к ребенку с учетом особенностей нервной системы, уровня физического и умственного развития, сложившихся привычек, реакций на окружающее, на приемы </w:t>
      </w:r>
      <w:r w:rsidR="00B33222">
        <w:rPr>
          <w:rFonts w:ascii="Times New Roman" w:hAnsi="Times New Roman" w:cs="Times New Roman"/>
          <w:sz w:val="28"/>
          <w:szCs w:val="28"/>
        </w:rPr>
        <w:t>педагогического</w:t>
      </w:r>
      <w:r w:rsidR="00870548">
        <w:rPr>
          <w:rFonts w:ascii="Times New Roman" w:hAnsi="Times New Roman" w:cs="Times New Roman"/>
          <w:sz w:val="28"/>
          <w:szCs w:val="28"/>
        </w:rPr>
        <w:t xml:space="preserve"> </w:t>
      </w:r>
      <w:r w:rsidR="00B33222">
        <w:rPr>
          <w:rFonts w:ascii="Times New Roman" w:hAnsi="Times New Roman" w:cs="Times New Roman"/>
          <w:sz w:val="28"/>
          <w:szCs w:val="28"/>
        </w:rPr>
        <w:t>воздействия</w:t>
      </w:r>
      <w:r w:rsidR="00870548">
        <w:rPr>
          <w:rFonts w:ascii="Times New Roman" w:hAnsi="Times New Roman" w:cs="Times New Roman"/>
          <w:sz w:val="28"/>
          <w:szCs w:val="28"/>
        </w:rPr>
        <w:t xml:space="preserve"> необходим для полноценного развития малыша, для его хорошего самочувствия и жизнерадостного настроения.</w:t>
      </w:r>
    </w:p>
    <w:p w:rsidR="00B33222" w:rsidRDefault="00B3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разных типологических групп неодинаково выражают свои чувства. Тип нервной деятельности определяется свойствами нервных процессов – возбуждения и торможения, происходящих в коре головного мозга, их силой или слабостью и тем, уравновешивают они друг друга или преобладает один из них. Различают четыре типа нервной деятельности</w:t>
      </w:r>
      <w:r w:rsidR="007E2204">
        <w:rPr>
          <w:rFonts w:ascii="Times New Roman" w:hAnsi="Times New Roman" w:cs="Times New Roman"/>
          <w:sz w:val="28"/>
          <w:szCs w:val="28"/>
        </w:rPr>
        <w:t>:</w:t>
      </w:r>
    </w:p>
    <w:p w:rsidR="007E2204" w:rsidRDefault="007E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6CD7">
        <w:rPr>
          <w:rFonts w:ascii="Times New Roman" w:hAnsi="Times New Roman" w:cs="Times New Roman"/>
          <w:i/>
          <w:sz w:val="28"/>
          <w:szCs w:val="28"/>
        </w:rPr>
        <w:t>Дети с сильными уравновешенными проц</w:t>
      </w:r>
      <w:r w:rsidR="007416DC" w:rsidRPr="00B26CD7">
        <w:rPr>
          <w:rFonts w:ascii="Times New Roman" w:hAnsi="Times New Roman" w:cs="Times New Roman"/>
          <w:i/>
          <w:sz w:val="28"/>
          <w:szCs w:val="28"/>
        </w:rPr>
        <w:t>ессами возбуждения и торможения, отличаются преобладанием спокойного поведения, положительных эмоций.</w:t>
      </w:r>
      <w:r w:rsidR="007416DC">
        <w:rPr>
          <w:rFonts w:ascii="Times New Roman" w:hAnsi="Times New Roman" w:cs="Times New Roman"/>
          <w:sz w:val="28"/>
          <w:szCs w:val="28"/>
        </w:rPr>
        <w:t xml:space="preserve"> Такие дети безболезненно привыкают к режиму дня, к новой пище. Ребенок не боится новых людей. Подрастая, легко вступает в контакт со сверстниками, что благоприятствует формированию у него общительности. У детей этого типа в одинаковой мере имеются предпосылки для развития </w:t>
      </w:r>
      <w:proofErr w:type="gramStart"/>
      <w:r w:rsidR="007416DC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="007416DC">
        <w:rPr>
          <w:rFonts w:ascii="Times New Roman" w:hAnsi="Times New Roman" w:cs="Times New Roman"/>
          <w:sz w:val="28"/>
          <w:szCs w:val="28"/>
        </w:rPr>
        <w:t xml:space="preserve"> как к подвижным играм, так и к спокойным играм и занятиям.</w:t>
      </w:r>
    </w:p>
    <w:p w:rsidR="001079F2" w:rsidRDefault="00E4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6CD7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B26CD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26CD7">
        <w:rPr>
          <w:rFonts w:ascii="Times New Roman" w:hAnsi="Times New Roman" w:cs="Times New Roman"/>
          <w:i/>
          <w:sz w:val="28"/>
          <w:szCs w:val="28"/>
        </w:rPr>
        <w:t xml:space="preserve"> у которых процесс возбуждения сильнее, чем процесс торможения (легковозбудимые).</w:t>
      </w:r>
      <w:r>
        <w:rPr>
          <w:rFonts w:ascii="Times New Roman" w:hAnsi="Times New Roman" w:cs="Times New Roman"/>
          <w:sz w:val="28"/>
          <w:szCs w:val="28"/>
        </w:rPr>
        <w:t xml:space="preserve"> Такие дети активны, подвижны, живо реагируют на игрушки. Природная живость таких детей способствует формированию у них склонности к занятиям, требующим движения, быстроты.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должен с самого начала развивать умение у ребенка сосредоточенно, спокойно заниматься игрушками, наблюдать за окружающими.</w:t>
      </w:r>
      <w:r w:rsidR="0097634E">
        <w:rPr>
          <w:rFonts w:ascii="Times New Roman" w:hAnsi="Times New Roman" w:cs="Times New Roman"/>
          <w:sz w:val="28"/>
          <w:szCs w:val="28"/>
        </w:rPr>
        <w:t xml:space="preserve"> Занятия с различными </w:t>
      </w:r>
      <w:proofErr w:type="spellStart"/>
      <w:r w:rsidR="0097634E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="0097634E">
        <w:rPr>
          <w:rFonts w:ascii="Times New Roman" w:hAnsi="Times New Roman" w:cs="Times New Roman"/>
          <w:sz w:val="28"/>
          <w:szCs w:val="28"/>
        </w:rPr>
        <w:t xml:space="preserve"> – разборными игрушками, рассматривание картинок, </w:t>
      </w:r>
      <w:r w:rsidR="0097634E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и лепка – помогают воспитанию у ребенка терпения, желания и умения довести начатое дело до определенного результата. Следует отметить, что навязывать занятия ребенку вопреки его желанию не стоит, так как это может привести к обратному результату. </w:t>
      </w:r>
      <w:r w:rsidR="009C71FB">
        <w:rPr>
          <w:rFonts w:ascii="Times New Roman" w:hAnsi="Times New Roman" w:cs="Times New Roman"/>
          <w:sz w:val="28"/>
          <w:szCs w:val="28"/>
        </w:rPr>
        <w:t xml:space="preserve"> Если специально не заниматься с </w:t>
      </w:r>
      <w:proofErr w:type="gramStart"/>
      <w:r w:rsidR="009C71F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C71FB">
        <w:rPr>
          <w:rFonts w:ascii="Times New Roman" w:hAnsi="Times New Roman" w:cs="Times New Roman"/>
          <w:sz w:val="28"/>
          <w:szCs w:val="28"/>
        </w:rPr>
        <w:t xml:space="preserve"> подвижными деть и не заботься  о развитии усидчивости, терпения, устойчивости внимания, у них может проявляться рассеянность, отвлекаемость. Это будет мешать усвоению знаний, умственному развитию.</w:t>
      </w:r>
      <w:r w:rsidR="0010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F2" w:rsidRDefault="0010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Характерное для таких детей бурное выражение чувств полезно умерять, это приучает к сдержанности. Общаться с ребенком надо спокойно, ровным тоном, избегать шумных забав, развлечений, которые могут вызывать бурный восторг, но не следует злоупотреблять запретами, чтобы неперенапрягать  нервную систему</w:t>
      </w:r>
      <w:r w:rsidR="00B26CD7">
        <w:rPr>
          <w:rFonts w:ascii="Times New Roman" w:hAnsi="Times New Roman" w:cs="Times New Roman"/>
          <w:sz w:val="28"/>
          <w:szCs w:val="28"/>
        </w:rPr>
        <w:t>.</w:t>
      </w:r>
    </w:p>
    <w:p w:rsidR="00B26CD7" w:rsidRDefault="00B2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6CD7">
        <w:rPr>
          <w:rFonts w:ascii="Times New Roman" w:hAnsi="Times New Roman" w:cs="Times New Roman"/>
          <w:i/>
          <w:sz w:val="28"/>
          <w:szCs w:val="28"/>
        </w:rPr>
        <w:t>Дети, у которых нервные процессы тоже сильные, но преобладает не процесс возбуждения, процесс торможения</w:t>
      </w:r>
      <w:r>
        <w:rPr>
          <w:rFonts w:ascii="Times New Roman" w:hAnsi="Times New Roman" w:cs="Times New Roman"/>
          <w:sz w:val="28"/>
          <w:szCs w:val="28"/>
        </w:rPr>
        <w:t xml:space="preserve">. Дети такого типа отличаются спокойным поведением, им несвойственно бурное выражение эмоций. Такие дети медлительны, невозмутимы и благодаря ровному, спокойному поведению не доставляют хлопот, но их медлительность может раздражать взрослых. Педагогу надо помочь ребенку </w:t>
      </w:r>
      <w:r w:rsidR="00DA5BA6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 xml:space="preserve"> присущую ему инертность</w:t>
      </w:r>
      <w:r w:rsidR="00DA5BA6">
        <w:rPr>
          <w:rFonts w:ascii="Times New Roman" w:hAnsi="Times New Roman" w:cs="Times New Roman"/>
          <w:sz w:val="28"/>
          <w:szCs w:val="28"/>
        </w:rPr>
        <w:t>, не сердиться на него за медлительность. Для того чтобы дети овладели всеми необходимыми для их возраста умениями и навыками, от взрослых требуется терпение, но  тем не менее не следует нарушать общее правило: не делать за ребен</w:t>
      </w:r>
      <w:r w:rsidR="00516C7D">
        <w:rPr>
          <w:rFonts w:ascii="Times New Roman" w:hAnsi="Times New Roman" w:cs="Times New Roman"/>
          <w:sz w:val="28"/>
          <w:szCs w:val="28"/>
        </w:rPr>
        <w:t>к</w:t>
      </w:r>
      <w:r w:rsidR="00DA5BA6">
        <w:rPr>
          <w:rFonts w:ascii="Times New Roman" w:hAnsi="Times New Roman" w:cs="Times New Roman"/>
          <w:sz w:val="28"/>
          <w:szCs w:val="28"/>
        </w:rPr>
        <w:t>а то, что он должен и может выполнить сам</w:t>
      </w:r>
      <w:r w:rsidR="00126BB2">
        <w:rPr>
          <w:rFonts w:ascii="Times New Roman" w:hAnsi="Times New Roman" w:cs="Times New Roman"/>
          <w:sz w:val="28"/>
          <w:szCs w:val="28"/>
        </w:rPr>
        <w:t>.</w:t>
      </w:r>
    </w:p>
    <w:p w:rsidR="00126BB2" w:rsidRDefault="0012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6BB2">
        <w:rPr>
          <w:rFonts w:ascii="Times New Roman" w:hAnsi="Times New Roman" w:cs="Times New Roman"/>
          <w:i/>
          <w:sz w:val="28"/>
          <w:szCs w:val="28"/>
        </w:rPr>
        <w:t>Дети, у которых оба нервных процесса – и возбуждение и торможение – слабые.</w:t>
      </w:r>
      <w:r>
        <w:rPr>
          <w:rFonts w:ascii="Times New Roman" w:hAnsi="Times New Roman" w:cs="Times New Roman"/>
          <w:sz w:val="28"/>
          <w:szCs w:val="28"/>
        </w:rPr>
        <w:t xml:space="preserve"> Эти дети очень чувствительны ко всему происходящему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– к неблагоприятным воздействиям. Они чутко реагируют на настроение окружающих, а их собственное настроение отличается неустойчивостью. Самые малозначительные причины могут огорчать их и вызывать плач. Такие дети остро реагируют на всё новое. Могут пугаться непривычной обстановки, незнакомых взрослых, большого количества детей.</w:t>
      </w:r>
    </w:p>
    <w:p w:rsidR="00126BB2" w:rsidRDefault="0012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слабого типа нервной системы  особенно чувствительны к ласке, к тону</w:t>
      </w:r>
      <w:r w:rsidR="00CC0706">
        <w:rPr>
          <w:rFonts w:ascii="Times New Roman" w:hAnsi="Times New Roman" w:cs="Times New Roman"/>
          <w:sz w:val="28"/>
          <w:szCs w:val="28"/>
        </w:rPr>
        <w:t xml:space="preserve">, которым к ним обращаются. Строгий тон порой необходим к другим детям, менее эффективен в обращении с робкими детьми. Такого ребенка не следует излишне опекать, так как это только </w:t>
      </w:r>
      <w:r w:rsidR="00EF4068">
        <w:rPr>
          <w:rFonts w:ascii="Times New Roman" w:hAnsi="Times New Roman" w:cs="Times New Roman"/>
          <w:sz w:val="28"/>
          <w:szCs w:val="28"/>
        </w:rPr>
        <w:t xml:space="preserve">его, сделает неуверенным, робким. Подбадривая, поощряя похвалой, надо </w:t>
      </w:r>
      <w:proofErr w:type="gramStart"/>
      <w:r w:rsidR="00EF4068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="00EF4068">
        <w:rPr>
          <w:rFonts w:ascii="Times New Roman" w:hAnsi="Times New Roman" w:cs="Times New Roman"/>
          <w:sz w:val="28"/>
          <w:szCs w:val="28"/>
        </w:rPr>
        <w:t xml:space="preserve"> боязнь. Пусть больше двигается, выполняет различные поручения взрослых, </w:t>
      </w:r>
      <w:r w:rsidR="00EF4068">
        <w:rPr>
          <w:rFonts w:ascii="Times New Roman" w:hAnsi="Times New Roman" w:cs="Times New Roman"/>
          <w:sz w:val="28"/>
          <w:szCs w:val="28"/>
        </w:rPr>
        <w:lastRenderedPageBreak/>
        <w:t>обращается по заданию к другим детям и взрослым с вопросами и просьбами, приобщается к самостоятельности.</w:t>
      </w:r>
    </w:p>
    <w:p w:rsidR="00EF4068" w:rsidRPr="00126BB2" w:rsidRDefault="00EF4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наблюдая за ребенком изучая его особенности, педагог найдет правильный подход к нему, обеспечивающий гармоническое развитие</w:t>
      </w:r>
      <w:r w:rsidR="00DB6B8F">
        <w:rPr>
          <w:rFonts w:ascii="Times New Roman" w:hAnsi="Times New Roman" w:cs="Times New Roman"/>
          <w:sz w:val="28"/>
          <w:szCs w:val="28"/>
        </w:rPr>
        <w:t>. Игнорирование типологических особенностей нервной системы ребенка может привести к одностороннему развитию, так как у него в первую очередь будут складываться те черты, формированию которых благоприятствует его тип нервной системы.</w:t>
      </w:r>
    </w:p>
    <w:sectPr w:rsidR="00EF4068" w:rsidRPr="00126BB2" w:rsidSect="0089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0FC1"/>
    <w:rsid w:val="001079F2"/>
    <w:rsid w:val="00126BB2"/>
    <w:rsid w:val="00220FC1"/>
    <w:rsid w:val="00516C7D"/>
    <w:rsid w:val="006478D2"/>
    <w:rsid w:val="007416DC"/>
    <w:rsid w:val="007E2204"/>
    <w:rsid w:val="00870548"/>
    <w:rsid w:val="00891304"/>
    <w:rsid w:val="0097634E"/>
    <w:rsid w:val="009C71FB"/>
    <w:rsid w:val="00B26CD7"/>
    <w:rsid w:val="00B33222"/>
    <w:rsid w:val="00CC0706"/>
    <w:rsid w:val="00DA5BA6"/>
    <w:rsid w:val="00DB6B8F"/>
    <w:rsid w:val="00E44590"/>
    <w:rsid w:val="00E97FC5"/>
    <w:rsid w:val="00E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2020-10-01T11:47:00Z</cp:lastPrinted>
  <dcterms:created xsi:type="dcterms:W3CDTF">2020-09-30T08:50:00Z</dcterms:created>
  <dcterms:modified xsi:type="dcterms:W3CDTF">2020-10-01T11:47:00Z</dcterms:modified>
</cp:coreProperties>
</file>