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7D" w:rsidRDefault="000C3256" w:rsidP="000C32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0127D" w:rsidRPr="000C3256">
        <w:rPr>
          <w:rFonts w:ascii="Times New Roman" w:eastAsia="Times New Roman" w:hAnsi="Times New Roman"/>
          <w:sz w:val="28"/>
          <w:szCs w:val="28"/>
          <w:lang w:eastAsia="ru-RU"/>
        </w:rPr>
        <w:t>Значение игрушки в развитие личности дошкольника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0127D" w:rsidRPr="000C32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3256" w:rsidRDefault="000C3256" w:rsidP="00C667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Прасолова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C6675B">
        <w:rPr>
          <w:rFonts w:ascii="Times New Roman" w:eastAsia="Times New Roman" w:hAnsi="Times New Roman"/>
          <w:sz w:val="28"/>
          <w:szCs w:val="28"/>
          <w:lang w:eastAsia="ru-RU"/>
        </w:rPr>
        <w:t xml:space="preserve">льбина </w:t>
      </w:r>
      <w:proofErr w:type="spellStart"/>
      <w:r w:rsidR="00C6675B">
        <w:rPr>
          <w:rFonts w:ascii="Times New Roman" w:eastAsia="Times New Roman" w:hAnsi="Times New Roman"/>
          <w:sz w:val="28"/>
          <w:szCs w:val="28"/>
          <w:lang w:eastAsia="ru-RU"/>
        </w:rPr>
        <w:t>Арифовна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675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муниципального автономного дошкольного образовательного учреждения детский сад № 69 «Ладушки» Белгородская область, г. Старый Оскол.</w:t>
      </w:r>
    </w:p>
    <w:p w:rsidR="00C6675B" w:rsidRDefault="00C6675B" w:rsidP="00C667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Сальникова Елена Александровна.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муниципального автономного дошкольного образовательного учреждения детский сад № 69 «Ладушки» Белгородская область, г. Старый Оскол.</w:t>
      </w:r>
    </w:p>
    <w:p w:rsidR="000C3256" w:rsidRDefault="000C3256" w:rsidP="00C667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3256" w:rsidRPr="000C3256" w:rsidRDefault="000C3256" w:rsidP="000C325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27D" w:rsidRPr="000C3256" w:rsidRDefault="008A30C5" w:rsidP="000C3256">
      <w:pPr>
        <w:spacing w:after="0" w:line="240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игрушек в жизни нашего малыша переоценить невозможно, ведь именно игра - основная деятельность вашего ребенка. К двум годам он уже прекрасно владеет умением обращаться с предметами, знает, как ими пользоваться. Ребенок проигрывает отдельные сюжеты: кормление кошечки, одевание куклы, транспортировка кубиков в автомобильчике. Игра, как самостоятельная детская деятельность формируется в ходе воспитания и обучения ребенка, она способствует освоению им опыта человеческой деятельности. Игрушка в данном случае выступает в качестве своеобразного эталона тех предметов, узнать назначение которых, и освоить различные действия, с которыми надлежит познакомиться ребенку. </w:t>
      </w:r>
      <w:r w:rsidR="0040127D" w:rsidRPr="000C3256">
        <w:rPr>
          <w:rStyle w:val="c3"/>
          <w:rFonts w:ascii="Times New Roman" w:hAnsi="Times New Roman"/>
          <w:sz w:val="28"/>
          <w:szCs w:val="28"/>
        </w:rPr>
        <w:t>Игрушка в познавательном отношении выступает для ребенка в качестве своеобразного обобщенного эталона окружающей материальной действительности.</w:t>
      </w:r>
      <w:r w:rsidR="0040127D" w:rsidRPr="000C3256">
        <w:rPr>
          <w:rStyle w:val="c1"/>
          <w:rFonts w:ascii="Times New Roman" w:hAnsi="Times New Roman"/>
          <w:sz w:val="28"/>
          <w:szCs w:val="28"/>
        </w:rPr>
        <w:t> </w:t>
      </w:r>
      <w:r w:rsidR="0040127D" w:rsidRPr="000C3256">
        <w:rPr>
          <w:rStyle w:val="c3"/>
          <w:rFonts w:ascii="Times New Roman" w:hAnsi="Times New Roman"/>
          <w:sz w:val="28"/>
          <w:szCs w:val="28"/>
        </w:rPr>
        <w:t>Но ценность игры и игрушки заключается не только в том, что они знакомят ребенка с жизнью, главное, что они являются важным фактором поэтапного движения психического развития ребенка, что обеспечивает для него возможность осуществления всех видов деятельности на все более высоком уровне.</w:t>
      </w:r>
    </w:p>
    <w:p w:rsidR="0040127D" w:rsidRPr="000C3256" w:rsidRDefault="0040127D" w:rsidP="000C3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Игрушки могут быть самыми разнообразными по теме и художественному решению, но все они должны отвечать определенным педагогическим требованиям. Исследования по вопросам игры и игрушки, основанные на изучении организации игровой деятельности детей в условиях общественного воспитания и в семье, показали, что не может быть одинакового для всех возрастов подхода к созданию и отбору игрушек, обязательно должны учитываться возрастные закономерности игровой деятельности. Ведь игрушка – неизменный спутник ребенка, его друг, главное действующее лицо в его играх. Она побуждает у ребенка мысль, дает широкие возможности для проявления знаний об окружающей действительности. Вместе с тем игрушка воспринимается ребенком эстетически, она воспитывает чувства, что чрезвычайно важно. И даже тогда, когда она теряет свое игровое значение, у ребенка сохраняется к ней живое, эстетическое отношение.  Будучи обязательным спутником детства, предметом развлечений, переживаний, забав, игрушка имеет общеобразовательное значение, служит цели разностороннего развития ребенка. Игрушка должна </w:t>
      </w:r>
      <w:proofErr w:type="gramStart"/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>помогать  детям</w:t>
      </w:r>
      <w:proofErr w:type="gramEnd"/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изучать окружающую конкретную действительность. Для малыша нужна игрушка, развивающая умение различать цвет, величину предметов, их материалы и т.д. Правильно подобранные игрушки способствуют умственному развитию детей. В народной педагогике разработана целая система игрушек, игры с которыми направлены на совершенствование </w:t>
      </w:r>
      <w:proofErr w:type="spellStart"/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>сенсорики</w:t>
      </w:r>
      <w:proofErr w:type="spellEnd"/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ребенка. Многие образные и дидактические игрушки побуждают детей к речевой активности, используются для обогащения словаря. Разборные игрушки, разнообразные конструкторы, упражняют детей в анализе, синтезе и обобщении. Различные мозаики способствуют развитию сосредоточенности и устойчивости внимания. Игрушка забавляет и радует ребенка, вызывает положительное отношение к окружающему. Симпатия и привязанность к игрушке переносится и на предметы, людей, изображенных в игрушке. Игры с куклой пробуждают у детей заботливое, бережное отношение, внимательность и нежность, помогают накопить опыт положительных нравственных переживаний.</w:t>
      </w:r>
    </w:p>
    <w:p w:rsidR="0040127D" w:rsidRPr="000C3256" w:rsidRDefault="0040127D" w:rsidP="000C3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Рассматривая игрушку как средство психического развития, </w:t>
      </w:r>
      <w:proofErr w:type="spellStart"/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>В.С.Мухина</w:t>
      </w:r>
      <w:proofErr w:type="spellEnd"/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разделяет игрушки на две большие группы:</w:t>
      </w:r>
    </w:p>
    <w:p w:rsidR="0040127D" w:rsidRPr="000C3256" w:rsidRDefault="0040127D" w:rsidP="000C3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 игрушки, направленные на познавательное развитие ребенка (погремушки, матрешки, пирамидки, мисочки-вкладыши, игрушки-заместители реальных предметов человеческой культуры, орудий, кубики, </w:t>
      </w:r>
      <w:proofErr w:type="spellStart"/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>, конструктор, мозаика, лото, домино);</w:t>
      </w:r>
    </w:p>
    <w:p w:rsidR="0040127D" w:rsidRPr="000C3256" w:rsidRDefault="0040127D" w:rsidP="000C3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>-       игрушки, воздействующие на нравственную сферу личности ребенка (куклы, мягкие игрушки – изображения зайца, обезьяны, собаки, мишки и др.).</w:t>
      </w:r>
    </w:p>
    <w:p w:rsidR="0040127D" w:rsidRPr="000C3256" w:rsidRDefault="0040127D" w:rsidP="000C3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6">
        <w:rPr>
          <w:rFonts w:ascii="Times New Roman" w:hAnsi="Times New Roman"/>
          <w:sz w:val="28"/>
          <w:szCs w:val="28"/>
        </w:rPr>
        <w:t>Хотелось бы остановиться поподробнее на следующих игрушках:</w:t>
      </w:r>
    </w:p>
    <w:p w:rsidR="0040127D" w:rsidRPr="000C3256" w:rsidRDefault="0040127D" w:rsidP="000C32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256">
        <w:rPr>
          <w:rFonts w:ascii="Times New Roman" w:hAnsi="Times New Roman"/>
          <w:sz w:val="28"/>
          <w:szCs w:val="28"/>
        </w:rPr>
        <w:t xml:space="preserve">Матрешка -  символ зарождения новой жизни, </w:t>
      </w:r>
      <w:proofErr w:type="gramStart"/>
      <w:r w:rsidRPr="000C3256">
        <w:rPr>
          <w:rFonts w:ascii="Times New Roman" w:hAnsi="Times New Roman"/>
          <w:sz w:val="28"/>
          <w:szCs w:val="28"/>
        </w:rPr>
        <w:t>это  принцип</w:t>
      </w:r>
      <w:proofErr w:type="gramEnd"/>
      <w:r w:rsidRPr="000C3256">
        <w:rPr>
          <w:rFonts w:ascii="Times New Roman" w:hAnsi="Times New Roman"/>
          <w:sz w:val="28"/>
          <w:szCs w:val="28"/>
        </w:rPr>
        <w:t xml:space="preserve"> существования жизни. Матрёшка прививает ребенку такие ценности как самосовершенствование, духовность, уверенность в себе, интеллект. </w:t>
      </w:r>
    </w:p>
    <w:p w:rsidR="0040127D" w:rsidRPr="000C3256" w:rsidRDefault="0040127D" w:rsidP="000C32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256">
        <w:rPr>
          <w:rFonts w:ascii="Times New Roman" w:hAnsi="Times New Roman"/>
          <w:sz w:val="28"/>
          <w:szCs w:val="28"/>
        </w:rPr>
        <w:t xml:space="preserve">Пирамидка показывает ребенку иерархичность бытия, его слаженность и последовательность красоты, </w:t>
      </w:r>
      <w:r w:rsidRPr="000C3256">
        <w:rPr>
          <w:rFonts w:ascii="Times New Roman" w:hAnsi="Times New Roman"/>
          <w:color w:val="000000"/>
          <w:sz w:val="28"/>
          <w:szCs w:val="28"/>
        </w:rPr>
        <w:t>способствует развитию координации движения, совершенствует мелкую моторику, тренирует зрение и память.</w:t>
      </w:r>
    </w:p>
    <w:p w:rsidR="0040127D" w:rsidRPr="000C3256" w:rsidRDefault="0040127D" w:rsidP="000C32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256">
        <w:rPr>
          <w:rFonts w:ascii="Times New Roman" w:hAnsi="Times New Roman"/>
          <w:sz w:val="28"/>
          <w:szCs w:val="28"/>
        </w:rPr>
        <w:t xml:space="preserve">Кубики есть двух видов: с картинками и </w:t>
      </w:r>
      <w:proofErr w:type="spellStart"/>
      <w:r w:rsidRPr="000C3256">
        <w:rPr>
          <w:rFonts w:ascii="Times New Roman" w:hAnsi="Times New Roman"/>
          <w:sz w:val="28"/>
          <w:szCs w:val="28"/>
        </w:rPr>
        <w:t>нерасписанные</w:t>
      </w:r>
      <w:proofErr w:type="spellEnd"/>
      <w:r w:rsidRPr="000C3256">
        <w:rPr>
          <w:rFonts w:ascii="Times New Roman" w:hAnsi="Times New Roman"/>
          <w:sz w:val="28"/>
          <w:szCs w:val="28"/>
        </w:rPr>
        <w:t>, для конструирования всяких фигурок и домиков. Они развивают в ребенке понимание структурности бытия. Постройки из кубиков развивают умение действовать по образцу.</w:t>
      </w:r>
    </w:p>
    <w:p w:rsidR="0040127D" w:rsidRPr="000C3256" w:rsidRDefault="0040127D" w:rsidP="000C32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256">
        <w:rPr>
          <w:rFonts w:ascii="Times New Roman" w:hAnsi="Times New Roman"/>
          <w:color w:val="2F2611"/>
          <w:sz w:val="28"/>
          <w:szCs w:val="28"/>
        </w:rPr>
        <w:t>Благодаря мисочкам-вкладышам,</w:t>
      </w:r>
      <w:r w:rsidRPr="000C3256">
        <w:rPr>
          <w:rStyle w:val="apple-converted-space"/>
          <w:rFonts w:ascii="Times New Roman" w:hAnsi="Times New Roman"/>
          <w:color w:val="2F2611"/>
          <w:sz w:val="28"/>
          <w:szCs w:val="28"/>
        </w:rPr>
        <w:t> </w:t>
      </w:r>
      <w:r w:rsidRPr="000C3256">
        <w:rPr>
          <w:rFonts w:ascii="Times New Roman" w:hAnsi="Times New Roman"/>
          <w:bCs/>
          <w:color w:val="2F2611"/>
          <w:sz w:val="28"/>
          <w:szCs w:val="28"/>
        </w:rPr>
        <w:t>ребенок учится соотносить величину и форму предметов</w:t>
      </w:r>
      <w:r w:rsidRPr="000C3256">
        <w:rPr>
          <w:rFonts w:ascii="Times New Roman" w:hAnsi="Times New Roman"/>
          <w:color w:val="2F2611"/>
          <w:sz w:val="28"/>
          <w:szCs w:val="28"/>
        </w:rPr>
        <w:t>, а также</w:t>
      </w:r>
      <w:r w:rsidRPr="000C3256">
        <w:rPr>
          <w:rStyle w:val="apple-converted-space"/>
          <w:rFonts w:ascii="Times New Roman" w:hAnsi="Times New Roman"/>
          <w:color w:val="2F2611"/>
          <w:sz w:val="28"/>
          <w:szCs w:val="28"/>
        </w:rPr>
        <w:t> </w:t>
      </w:r>
      <w:r w:rsidRPr="000C3256">
        <w:rPr>
          <w:rFonts w:ascii="Times New Roman" w:hAnsi="Times New Roman"/>
          <w:bCs/>
          <w:color w:val="2F2611"/>
          <w:sz w:val="28"/>
          <w:szCs w:val="28"/>
        </w:rPr>
        <w:t>координировать действия руки и глаза</w:t>
      </w:r>
      <w:r w:rsidRPr="000C3256">
        <w:rPr>
          <w:rFonts w:ascii="Times New Roman" w:hAnsi="Times New Roman"/>
          <w:color w:val="2F2611"/>
          <w:sz w:val="28"/>
          <w:szCs w:val="28"/>
        </w:rPr>
        <w:t xml:space="preserve">, способствуют </w:t>
      </w:r>
      <w:r w:rsidRPr="000C3256">
        <w:rPr>
          <w:rFonts w:ascii="Times New Roman" w:hAnsi="Times New Roman"/>
          <w:bCs/>
          <w:color w:val="2F2611"/>
          <w:sz w:val="28"/>
          <w:szCs w:val="28"/>
        </w:rPr>
        <w:t>развитию мышления, воображения, ознакомлению с цветом.</w:t>
      </w:r>
      <w:r w:rsidRPr="000C3256">
        <w:rPr>
          <w:rFonts w:ascii="Times New Roman" w:hAnsi="Times New Roman"/>
          <w:sz w:val="28"/>
          <w:szCs w:val="28"/>
        </w:rPr>
        <w:t xml:space="preserve"> </w:t>
      </w:r>
    </w:p>
    <w:p w:rsidR="0040127D" w:rsidRPr="000C3256" w:rsidRDefault="0040127D" w:rsidP="000C32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256">
        <w:rPr>
          <w:rFonts w:ascii="Times New Roman" w:hAnsi="Times New Roman"/>
          <w:sz w:val="28"/>
          <w:szCs w:val="28"/>
        </w:rPr>
        <w:t xml:space="preserve">Ванька-встанька – </w:t>
      </w:r>
      <w:proofErr w:type="gramStart"/>
      <w:r w:rsidRPr="000C3256">
        <w:rPr>
          <w:rFonts w:ascii="Times New Roman" w:hAnsi="Times New Roman"/>
          <w:sz w:val="28"/>
          <w:szCs w:val="28"/>
        </w:rPr>
        <w:t>игрушка,  наполненная</w:t>
      </w:r>
      <w:proofErr w:type="gramEnd"/>
      <w:r w:rsidRPr="000C3256">
        <w:rPr>
          <w:rFonts w:ascii="Times New Roman" w:hAnsi="Times New Roman"/>
          <w:sz w:val="28"/>
          <w:szCs w:val="28"/>
        </w:rPr>
        <w:t xml:space="preserve"> жизнеутверждающим оптимизмом: "сколько раз упал, столько раз и поднимайся".</w:t>
      </w:r>
    </w:p>
    <w:p w:rsidR="008A30C5" w:rsidRPr="000C3256" w:rsidRDefault="00322B1F" w:rsidP="000C32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256">
        <w:rPr>
          <w:rFonts w:ascii="Times New Roman" w:hAnsi="Times New Roman"/>
          <w:color w:val="000000"/>
          <w:sz w:val="28"/>
          <w:szCs w:val="28"/>
        </w:rPr>
        <w:t xml:space="preserve">В большинстве случаев родители выбирают и покупают игрушки стихийно, в силу сложившихся обстоятельств или внешних, поверхностных признаков (привлекательность, величина, стоимость, желание угодить ребенку и пр.), не </w:t>
      </w:r>
      <w:proofErr w:type="gramStart"/>
      <w:r w:rsidRPr="000C3256">
        <w:rPr>
          <w:rFonts w:ascii="Times New Roman" w:hAnsi="Times New Roman"/>
          <w:color w:val="000000"/>
          <w:sz w:val="28"/>
          <w:szCs w:val="28"/>
        </w:rPr>
        <w:t>учитывая  развивающий</w:t>
      </w:r>
      <w:proofErr w:type="gramEnd"/>
      <w:r w:rsidRPr="000C3256">
        <w:rPr>
          <w:rFonts w:ascii="Times New Roman" w:hAnsi="Times New Roman"/>
          <w:color w:val="000000"/>
          <w:sz w:val="28"/>
          <w:szCs w:val="28"/>
        </w:rPr>
        <w:t xml:space="preserve"> потенциал игрушки, ее педагогическую «полезность». </w:t>
      </w:r>
    </w:p>
    <w:p w:rsidR="0040127D" w:rsidRPr="000C3256" w:rsidRDefault="0040127D" w:rsidP="000C32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Игрушки могут быть самыми разнообразными, но все они должны отвечать определенным педагогическим и художественным требованиям. В каждом возрасте ребенку нужны различные по своей тематике и назначению игрушки: сюжетные (куклы, фигурки животных, мебель, посуда); технические (транспортные, конструкторы, технические агрегаты); игрушки - «орудия труда» (совочек, сачок, молоток, отвертка, щетка, игрушки имитирующие простейшие средства труда взрослых); игрушки-забавы; театральные, музыкальны, спортивные игрушки для детей всех возрастов.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Отбор игрушек тесно связан с задачами эстетического, нравственного воспитания ребенка, с его стремлением к игре коллективной, в которой всеми игрушками он пользуется совместно с другими детьми. При отборе игрушек должны учитываться возрастные закономерности развития игровой деятельности. Очень важно, чтобы в подборе игрушек способствовал формированию у ребёнка правильных представлений об окружающем. 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 Дети четырёх-пяти лет осуществляют игровые действия чаще всего с помощью игрушек, но их игровые действия могут быть уже обозначены и </w:t>
      </w:r>
      <w:proofErr w:type="gramStart"/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>жестом</w:t>
      </w:r>
      <w:proofErr w:type="gramEnd"/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</w:t>
      </w:r>
    </w:p>
    <w:p w:rsidR="000C3256" w:rsidRPr="000C3256" w:rsidRDefault="0040127D" w:rsidP="000C32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      </w:t>
      </w:r>
      <w:r w:rsidR="000C3256" w:rsidRPr="000C3256">
        <w:rPr>
          <w:rFonts w:ascii="Times New Roman" w:eastAsia="Times New Roman" w:hAnsi="Times New Roman"/>
          <w:sz w:val="28"/>
          <w:szCs w:val="28"/>
          <w:lang w:eastAsia="ru-RU"/>
        </w:rPr>
        <w:t>      Ввиду того, что игрушки имеют большое значение для развития детской игры, следует обратить внимание на их подбор. Игрушки не должны:</w:t>
      </w:r>
    </w:p>
    <w:p w:rsidR="000C3256" w:rsidRPr="000C3256" w:rsidRDefault="000C3256" w:rsidP="000C3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провоцировать ребенка на агрессивные действия; </w:t>
      </w:r>
    </w:p>
    <w:p w:rsidR="000C3256" w:rsidRPr="000C3256" w:rsidRDefault="000C3256" w:rsidP="000C3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вызывать проявления жестокости по отношению к персонажам игры (людям, животным), роли которых выполняют играющие партнеры (сверстник и взрослый) и в качестве которых выступают сюжетные игрушки (куклы, животные); </w:t>
      </w:r>
    </w:p>
    <w:p w:rsidR="000C3256" w:rsidRPr="000C3256" w:rsidRDefault="000C3256" w:rsidP="000C3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провоцировать сюжеты, связанные с безнравственностью и насилием; </w:t>
      </w:r>
    </w:p>
    <w:p w:rsidR="000C3256" w:rsidRPr="000C3256" w:rsidRDefault="000C3256" w:rsidP="000C3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вызывать нездоровый интерес к сексуальным вопросам, выходящим за компетенцию детского возраста. </w:t>
      </w:r>
    </w:p>
    <w:p w:rsidR="000C3256" w:rsidRPr="000C3256" w:rsidRDefault="000C3256" w:rsidP="000C32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  Они должны: </w:t>
      </w:r>
    </w:p>
    <w:p w:rsidR="000C3256" w:rsidRPr="000C3256" w:rsidRDefault="000C3256" w:rsidP="000C32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>обладать  дидактическими</w:t>
      </w:r>
      <w:proofErr w:type="gramEnd"/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свойствами (возможность обучения ребенка конструированию, ознакомления с цветом, формой, наличие механизмов программированного контроля, например, в электрифицированных игрушках); </w:t>
      </w:r>
    </w:p>
    <w:p w:rsidR="000C3256" w:rsidRPr="000C3256" w:rsidRDefault="000C3256" w:rsidP="000C32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56">
        <w:rPr>
          <w:rFonts w:ascii="Times New Roman" w:eastAsia="Times New Roman" w:hAnsi="Times New Roman"/>
          <w:sz w:val="28"/>
          <w:szCs w:val="28"/>
          <w:lang w:eastAsia="ru-RU"/>
        </w:rPr>
        <w:t>возможностью применения группой детей (пригодность игрушки к использованию ее несколькими детьми, в том числе с участием взрослого как играющего партнера, например, для коллективных построек);</w:t>
      </w:r>
    </w:p>
    <w:p w:rsidR="000C3256" w:rsidRDefault="000C3256" w:rsidP="000C3256">
      <w:pPr>
        <w:pStyle w:val="a3"/>
        <w:shd w:val="clear" w:color="auto" w:fill="FFFFFF"/>
        <w:tabs>
          <w:tab w:val="left" w:pos="2700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C3256">
        <w:rPr>
          <w:rFonts w:ascii="Times New Roman" w:hAnsi="Times New Roman"/>
          <w:sz w:val="28"/>
          <w:szCs w:val="28"/>
        </w:rPr>
        <w:t xml:space="preserve">Следует понимать, что подарить ребенку игрушку –значит подарить ему радость общения, радость познания мира, удовлетворение от реализации творческих возможностей своего «Я». </w:t>
      </w:r>
    </w:p>
    <w:p w:rsidR="00801A28" w:rsidRDefault="00801A28" w:rsidP="000C3256">
      <w:pPr>
        <w:pStyle w:val="a3"/>
        <w:shd w:val="clear" w:color="auto" w:fill="FFFFFF"/>
        <w:tabs>
          <w:tab w:val="left" w:pos="2700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801A28" w:rsidRDefault="00801A28" w:rsidP="000C3256">
      <w:pPr>
        <w:pStyle w:val="a3"/>
        <w:shd w:val="clear" w:color="auto" w:fill="FFFFFF"/>
        <w:tabs>
          <w:tab w:val="left" w:pos="2700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801A28" w:rsidRDefault="00801A28" w:rsidP="00801A28">
      <w:pPr>
        <w:shd w:val="clear" w:color="auto" w:fill="FFFFFF"/>
        <w:tabs>
          <w:tab w:val="left" w:pos="270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список:</w:t>
      </w:r>
    </w:p>
    <w:p w:rsidR="00801A28" w:rsidRDefault="00801A28" w:rsidP="00801A2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Абраменкова В. Во что играют наши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дети?/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 Воспитание школьников.-1998.-№4.-С.33-34.</w:t>
      </w:r>
    </w:p>
    <w:p w:rsidR="00801A28" w:rsidRDefault="00801A28" w:rsidP="00801A2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Алешина И.Н.,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Онощенко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Влияние игрушки на формирование личностного потенциала ребенка-дошкольника      //      Потенциал личности: комплексная проблема: Материалы второй Всероссийской конференции. 17-19 июня 2003г. /Отв. Ред. Е.А. Уваров. Тамбов: Изд-во ТГУ 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Г.Р.Державина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2003, С.3-7.</w:t>
      </w:r>
    </w:p>
    <w:p w:rsidR="00801A28" w:rsidRDefault="00801A28" w:rsidP="00801A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Лосева В.К.,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Луньков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А.И. Игрушка в развитии ребенка и игровая коррекция // Народное образование. – 1999. – №9. – С.306-311.</w:t>
      </w:r>
    </w:p>
    <w:p w:rsidR="00801A28" w:rsidRPr="000C3256" w:rsidRDefault="00801A28" w:rsidP="000C3256">
      <w:pPr>
        <w:pStyle w:val="a3"/>
        <w:shd w:val="clear" w:color="auto" w:fill="FFFFFF"/>
        <w:tabs>
          <w:tab w:val="left" w:pos="2700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C3256" w:rsidRPr="000C3256" w:rsidRDefault="000C3256" w:rsidP="000C3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C3256" w:rsidRPr="000C3256" w:rsidSect="0040127D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A9C"/>
    <w:multiLevelType w:val="multilevel"/>
    <w:tmpl w:val="453C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F0663"/>
    <w:multiLevelType w:val="multilevel"/>
    <w:tmpl w:val="53F2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52323"/>
    <w:multiLevelType w:val="multilevel"/>
    <w:tmpl w:val="75BC09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D23C4B"/>
    <w:multiLevelType w:val="hybridMultilevel"/>
    <w:tmpl w:val="74F0B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7D"/>
    <w:rsid w:val="000C3256"/>
    <w:rsid w:val="002477E5"/>
    <w:rsid w:val="00322B1F"/>
    <w:rsid w:val="0040127D"/>
    <w:rsid w:val="00801A28"/>
    <w:rsid w:val="008178C7"/>
    <w:rsid w:val="008A30C5"/>
    <w:rsid w:val="00C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7946"/>
  <w15:chartTrackingRefBased/>
  <w15:docId w15:val="{F8530EA9-8340-438B-99E8-9AE103F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0127D"/>
  </w:style>
  <w:style w:type="character" w:customStyle="1" w:styleId="c1">
    <w:name w:val="c1"/>
    <w:basedOn w:val="a0"/>
    <w:rsid w:val="0040127D"/>
  </w:style>
  <w:style w:type="character" w:customStyle="1" w:styleId="apple-converted-space">
    <w:name w:val="apple-converted-space"/>
    <w:basedOn w:val="a0"/>
    <w:rsid w:val="0040127D"/>
  </w:style>
  <w:style w:type="paragraph" w:styleId="a3">
    <w:name w:val="List Paragraph"/>
    <w:basedOn w:val="a"/>
    <w:uiPriority w:val="34"/>
    <w:qFormat/>
    <w:rsid w:val="0032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2016-12-17T12:42:00Z</dcterms:created>
  <dcterms:modified xsi:type="dcterms:W3CDTF">2016-12-17T12:44:00Z</dcterms:modified>
</cp:coreProperties>
</file>