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AD" w:rsidRDefault="00CF6EAD" w:rsidP="00CF6EAD">
      <w:pPr>
        <w:tabs>
          <w:tab w:val="left" w:pos="4320"/>
        </w:tabs>
        <w:spacing w:line="360" w:lineRule="auto"/>
        <w:ind w:firstLine="709"/>
        <w:jc w:val="center"/>
        <w:rPr>
          <w:b/>
        </w:rPr>
      </w:pPr>
      <w:bookmarkStart w:id="0" w:name="_GoBack"/>
      <w:r>
        <w:rPr>
          <w:b/>
        </w:rPr>
        <w:t xml:space="preserve">Изучение опыта работы ДОО по организации новых подходов работы с детьми в условиях внедрения ГОС </w:t>
      </w:r>
      <w:proofErr w:type="gramStart"/>
      <w:r>
        <w:rPr>
          <w:b/>
        </w:rPr>
        <w:t>ДО</w:t>
      </w:r>
      <w:proofErr w:type="gramEnd"/>
      <w:r>
        <w:rPr>
          <w:b/>
        </w:rPr>
        <w:t xml:space="preserve"> </w:t>
      </w:r>
    </w:p>
    <w:bookmarkEnd w:id="0"/>
    <w:p w:rsidR="00CF6EAD" w:rsidRDefault="00CF6EAD" w:rsidP="00CF6EAD">
      <w:pPr>
        <w:spacing w:line="360" w:lineRule="auto"/>
        <w:rPr>
          <w:b/>
        </w:rPr>
      </w:pPr>
    </w:p>
    <w:p w:rsidR="00CF6EAD" w:rsidRDefault="00CF6EAD" w:rsidP="00CF6EAD">
      <w:pPr>
        <w:pStyle w:val="a3"/>
        <w:shd w:val="clear" w:color="auto" w:fill="FFFFFF"/>
        <w:spacing w:before="0" w:beforeAutospacing="0" w:after="0" w:afterAutospacing="0" w:line="360" w:lineRule="auto"/>
        <w:ind w:firstLine="708"/>
        <w:jc w:val="both"/>
        <w:rPr>
          <w:color w:val="000000"/>
          <w:sz w:val="28"/>
          <w:szCs w:val="28"/>
          <w:shd w:val="clear" w:color="auto" w:fill="FFFFFF"/>
        </w:rPr>
      </w:pPr>
      <w:r>
        <w:rPr>
          <w:color w:val="000000"/>
          <w:sz w:val="28"/>
          <w:szCs w:val="28"/>
          <w:shd w:val="clear" w:color="auto" w:fill="FFFFFF"/>
        </w:rPr>
        <w:t xml:space="preserve">В связи с введением ФГОС дошкольного образования, в соответствии с требованиями  к  условиям реализации основной образовательной программы дошкольного образования, воспитатели детского сада грамотно подошли  к созданию развивающей предметно-пространственной среды в </w:t>
      </w:r>
      <w:r>
        <w:rPr>
          <w:color w:val="000000"/>
          <w:sz w:val="28"/>
          <w:szCs w:val="28"/>
          <w:shd w:val="clear" w:color="auto" w:fill="FFFFFF"/>
        </w:rPr>
        <w:t>образовательном  учреждении</w:t>
      </w:r>
      <w:r>
        <w:rPr>
          <w:color w:val="000000"/>
          <w:sz w:val="28"/>
          <w:szCs w:val="28"/>
          <w:shd w:val="clear" w:color="auto" w:fill="FFFFFF"/>
        </w:rPr>
        <w:t>.</w:t>
      </w:r>
    </w:p>
    <w:p w:rsidR="00CF6EAD" w:rsidRDefault="00CF6EAD" w:rsidP="00CF6EAD">
      <w:pPr>
        <w:pStyle w:val="a3"/>
        <w:shd w:val="clear" w:color="auto" w:fill="FFFFFF"/>
        <w:spacing w:before="0" w:beforeAutospacing="0" w:after="0" w:afterAutospacing="0" w:line="360" w:lineRule="auto"/>
        <w:ind w:firstLine="708"/>
        <w:jc w:val="both"/>
        <w:rPr>
          <w:color w:val="000000"/>
          <w:sz w:val="28"/>
          <w:szCs w:val="28"/>
          <w:shd w:val="clear" w:color="auto" w:fill="FFFFFF"/>
        </w:rPr>
      </w:pPr>
      <w:r>
        <w:rPr>
          <w:color w:val="000000"/>
          <w:sz w:val="28"/>
          <w:szCs w:val="28"/>
          <w:shd w:val="clear" w:color="auto" w:fill="FFFFFF"/>
        </w:rPr>
        <w:t xml:space="preserve">Среда в дошкольной образовательной организации выполняет различные функции: </w:t>
      </w:r>
    </w:p>
    <w:p w:rsidR="00CF6EAD" w:rsidRDefault="00CF6EAD" w:rsidP="00CF6EAD">
      <w:pPr>
        <w:pStyle w:val="a3"/>
        <w:shd w:val="clear" w:color="auto" w:fill="FFFFFF"/>
        <w:spacing w:before="0" w:beforeAutospacing="0" w:after="0" w:afterAutospacing="0" w:line="360" w:lineRule="auto"/>
        <w:ind w:firstLine="708"/>
        <w:jc w:val="both"/>
        <w:rPr>
          <w:color w:val="000000"/>
          <w:sz w:val="28"/>
          <w:szCs w:val="28"/>
          <w:shd w:val="clear" w:color="auto" w:fill="FFFFFF"/>
        </w:rPr>
      </w:pPr>
      <w:r>
        <w:rPr>
          <w:color w:val="000000"/>
          <w:sz w:val="28"/>
          <w:szCs w:val="28"/>
          <w:shd w:val="clear" w:color="auto" w:fill="FFFFFF"/>
        </w:rPr>
        <w:t xml:space="preserve">- образовательную; </w:t>
      </w:r>
    </w:p>
    <w:p w:rsidR="00CF6EAD" w:rsidRDefault="00CF6EAD" w:rsidP="00CF6EAD">
      <w:pPr>
        <w:pStyle w:val="a3"/>
        <w:shd w:val="clear" w:color="auto" w:fill="FFFFFF"/>
        <w:spacing w:before="0" w:beforeAutospacing="0" w:after="0" w:afterAutospacing="0" w:line="360" w:lineRule="auto"/>
        <w:ind w:firstLine="708"/>
        <w:jc w:val="both"/>
        <w:rPr>
          <w:color w:val="000000"/>
          <w:sz w:val="28"/>
          <w:szCs w:val="28"/>
          <w:shd w:val="clear" w:color="auto" w:fill="FFFFFF"/>
        </w:rPr>
      </w:pPr>
      <w:r>
        <w:rPr>
          <w:color w:val="000000"/>
          <w:sz w:val="28"/>
          <w:szCs w:val="28"/>
          <w:shd w:val="clear" w:color="auto" w:fill="FFFFFF"/>
        </w:rPr>
        <w:t xml:space="preserve">- развивающую; </w:t>
      </w:r>
    </w:p>
    <w:p w:rsidR="00CF6EAD" w:rsidRDefault="00CF6EAD" w:rsidP="00CF6EAD">
      <w:pPr>
        <w:pStyle w:val="a3"/>
        <w:shd w:val="clear" w:color="auto" w:fill="FFFFFF"/>
        <w:spacing w:before="0" w:beforeAutospacing="0" w:after="0" w:afterAutospacing="0" w:line="360" w:lineRule="auto"/>
        <w:ind w:firstLine="708"/>
        <w:jc w:val="both"/>
        <w:rPr>
          <w:color w:val="000000"/>
          <w:sz w:val="28"/>
          <w:szCs w:val="28"/>
          <w:shd w:val="clear" w:color="auto" w:fill="FFFFFF"/>
        </w:rPr>
      </w:pPr>
      <w:r>
        <w:rPr>
          <w:color w:val="000000"/>
          <w:sz w:val="28"/>
          <w:szCs w:val="28"/>
          <w:shd w:val="clear" w:color="auto" w:fill="FFFFFF"/>
        </w:rPr>
        <w:t>- воспитывающую;</w:t>
      </w:r>
    </w:p>
    <w:p w:rsidR="00CF6EAD" w:rsidRDefault="00CF6EAD" w:rsidP="00CF6EAD">
      <w:pPr>
        <w:pStyle w:val="a3"/>
        <w:shd w:val="clear" w:color="auto" w:fill="FFFFFF"/>
        <w:spacing w:before="0" w:beforeAutospacing="0" w:after="0" w:afterAutospacing="0" w:line="360" w:lineRule="auto"/>
        <w:ind w:firstLine="708"/>
        <w:jc w:val="both"/>
        <w:rPr>
          <w:color w:val="000000"/>
          <w:sz w:val="28"/>
          <w:szCs w:val="28"/>
          <w:shd w:val="clear" w:color="auto" w:fill="FFFFFF"/>
        </w:rPr>
      </w:pPr>
      <w:r>
        <w:rPr>
          <w:color w:val="000000"/>
          <w:sz w:val="28"/>
          <w:szCs w:val="28"/>
          <w:shd w:val="clear" w:color="auto" w:fill="FFFFFF"/>
        </w:rPr>
        <w:t xml:space="preserve">- стимулирующую; </w:t>
      </w:r>
    </w:p>
    <w:p w:rsidR="00CF6EAD" w:rsidRDefault="00CF6EAD" w:rsidP="00CF6EAD">
      <w:pPr>
        <w:pStyle w:val="a3"/>
        <w:shd w:val="clear" w:color="auto" w:fill="FFFFFF"/>
        <w:spacing w:before="0" w:beforeAutospacing="0" w:after="0" w:afterAutospacing="0" w:line="360" w:lineRule="auto"/>
        <w:ind w:firstLine="708"/>
        <w:jc w:val="both"/>
        <w:rPr>
          <w:color w:val="000000"/>
          <w:sz w:val="28"/>
          <w:szCs w:val="28"/>
          <w:shd w:val="clear" w:color="auto" w:fill="FFFFFF"/>
        </w:rPr>
      </w:pPr>
      <w:r>
        <w:rPr>
          <w:color w:val="000000"/>
          <w:sz w:val="28"/>
          <w:szCs w:val="28"/>
          <w:shd w:val="clear" w:color="auto" w:fill="FFFFFF"/>
        </w:rPr>
        <w:t xml:space="preserve">- организационную; </w:t>
      </w:r>
    </w:p>
    <w:p w:rsidR="00CF6EAD" w:rsidRDefault="00CF6EAD" w:rsidP="00CF6EAD">
      <w:pPr>
        <w:pStyle w:val="a3"/>
        <w:shd w:val="clear" w:color="auto" w:fill="FFFFFF"/>
        <w:spacing w:before="0" w:beforeAutospacing="0" w:after="0" w:afterAutospacing="0" w:line="360" w:lineRule="auto"/>
        <w:ind w:firstLine="708"/>
        <w:jc w:val="both"/>
        <w:rPr>
          <w:color w:val="000000"/>
          <w:sz w:val="28"/>
          <w:szCs w:val="28"/>
          <w:shd w:val="clear" w:color="auto" w:fill="FFFFFF"/>
        </w:rPr>
      </w:pPr>
      <w:r>
        <w:rPr>
          <w:color w:val="000000"/>
          <w:sz w:val="28"/>
          <w:szCs w:val="28"/>
          <w:shd w:val="clear" w:color="auto" w:fill="FFFFFF"/>
        </w:rPr>
        <w:t xml:space="preserve">- </w:t>
      </w:r>
      <w:proofErr w:type="gramStart"/>
      <w:r>
        <w:rPr>
          <w:color w:val="000000"/>
          <w:sz w:val="28"/>
          <w:szCs w:val="28"/>
          <w:shd w:val="clear" w:color="auto" w:fill="FFFFFF"/>
        </w:rPr>
        <w:t>коммуникативную</w:t>
      </w:r>
      <w:proofErr w:type="gramEnd"/>
      <w:r>
        <w:rPr>
          <w:color w:val="000000"/>
          <w:sz w:val="28"/>
          <w:szCs w:val="28"/>
          <w:shd w:val="clear" w:color="auto" w:fill="FFFFFF"/>
        </w:rPr>
        <w:t xml:space="preserve"> функции</w:t>
      </w:r>
      <w:r>
        <w:rPr>
          <w:color w:val="000000"/>
          <w:sz w:val="28"/>
          <w:szCs w:val="28"/>
          <w:shd w:val="clear" w:color="auto" w:fill="FFFFFF"/>
        </w:rPr>
        <w:t>.</w:t>
      </w:r>
    </w:p>
    <w:p w:rsidR="00CF6EAD" w:rsidRDefault="00CF6EAD" w:rsidP="00CF6EAD">
      <w:pPr>
        <w:pStyle w:val="a3"/>
        <w:shd w:val="clear" w:color="auto" w:fill="FFFFFF"/>
        <w:spacing w:before="0" w:beforeAutospacing="0" w:after="0" w:afterAutospacing="0" w:line="360" w:lineRule="auto"/>
        <w:ind w:firstLine="708"/>
        <w:jc w:val="both"/>
        <w:rPr>
          <w:color w:val="000000"/>
          <w:sz w:val="28"/>
          <w:szCs w:val="28"/>
          <w:shd w:val="clear" w:color="auto" w:fill="FFFFFF"/>
        </w:rPr>
      </w:pPr>
      <w:r>
        <w:rPr>
          <w:color w:val="000000"/>
          <w:sz w:val="28"/>
          <w:szCs w:val="28"/>
          <w:shd w:val="clear" w:color="auto" w:fill="FFFFFF"/>
        </w:rPr>
        <w:t xml:space="preserve">Но самое главное – она работает над развитием самостоятельности и самодеятельности ребенка. Предметная среда имеет характер открытой, незамкнутой системы, способной к корректировке и развитию. Иначе говоря, среда не только </w:t>
      </w:r>
      <w:proofErr w:type="gramStart"/>
      <w:r>
        <w:rPr>
          <w:color w:val="000000"/>
          <w:sz w:val="28"/>
          <w:szCs w:val="28"/>
          <w:shd w:val="clear" w:color="auto" w:fill="FFFFFF"/>
        </w:rPr>
        <w:t>развивающей</w:t>
      </w:r>
      <w:proofErr w:type="gramEnd"/>
      <w:r>
        <w:rPr>
          <w:color w:val="000000"/>
          <w:sz w:val="28"/>
          <w:szCs w:val="28"/>
          <w:shd w:val="clear" w:color="auto" w:fill="FFFFFF"/>
        </w:rPr>
        <w:t xml:space="preserve">, но и развивающейся. При любых обстоятельствах предметный мир, окружающий ребенка </w:t>
      </w:r>
      <w:proofErr w:type="gramStart"/>
      <w:r>
        <w:rPr>
          <w:color w:val="000000"/>
          <w:sz w:val="28"/>
          <w:szCs w:val="28"/>
          <w:shd w:val="clear" w:color="auto" w:fill="FFFFFF"/>
        </w:rPr>
        <w:t>продолжается</w:t>
      </w:r>
      <w:proofErr w:type="gramEnd"/>
      <w:r>
        <w:rPr>
          <w:color w:val="000000"/>
          <w:sz w:val="28"/>
          <w:szCs w:val="28"/>
          <w:shd w:val="clear" w:color="auto" w:fill="FFFFFF"/>
        </w:rPr>
        <w:t xml:space="preserve"> пополняется и обновляется, приспосабливая к новообразованиям определенного возраста.</w:t>
      </w:r>
    </w:p>
    <w:p w:rsidR="00CF6EAD" w:rsidRDefault="00CF6EAD" w:rsidP="00CF6EAD">
      <w:pPr>
        <w:pStyle w:val="c6c5"/>
        <w:spacing w:before="0" w:beforeAutospacing="0" w:after="0" w:afterAutospacing="0" w:line="360" w:lineRule="auto"/>
        <w:ind w:firstLine="708"/>
        <w:jc w:val="both"/>
        <w:rPr>
          <w:rFonts w:ascii="Calibri" w:hAnsi="Calibri"/>
          <w:color w:val="000000"/>
          <w:sz w:val="22"/>
          <w:szCs w:val="22"/>
        </w:rPr>
      </w:pPr>
      <w:r>
        <w:rPr>
          <w:rStyle w:val="c2"/>
          <w:color w:val="000000"/>
          <w:sz w:val="28"/>
          <w:szCs w:val="28"/>
        </w:rPr>
        <w:t>В соответствии с ФГОС дошкольного образования предметная среда обеспечивает:</w:t>
      </w:r>
    </w:p>
    <w:p w:rsidR="00CF6EAD" w:rsidRDefault="00CF6EAD" w:rsidP="00CF6EAD">
      <w:pPr>
        <w:pStyle w:val="c5c15"/>
        <w:spacing w:before="0" w:beforeAutospacing="0" w:after="0" w:afterAutospacing="0" w:line="360" w:lineRule="auto"/>
        <w:ind w:firstLine="709"/>
        <w:jc w:val="both"/>
        <w:rPr>
          <w:rFonts w:ascii="Calibri" w:hAnsi="Calibri"/>
          <w:color w:val="000000"/>
          <w:sz w:val="22"/>
          <w:szCs w:val="22"/>
        </w:rPr>
      </w:pPr>
      <w:r>
        <w:rPr>
          <w:rStyle w:val="c2"/>
          <w:color w:val="000000"/>
          <w:sz w:val="28"/>
          <w:szCs w:val="28"/>
        </w:rPr>
        <w:t>-максимальную реализацию образовательного потенциала пространства образовательной организации (группы, участка);</w:t>
      </w:r>
    </w:p>
    <w:p w:rsidR="00CF6EAD" w:rsidRDefault="00CF6EAD" w:rsidP="00CF6EAD">
      <w:pPr>
        <w:pStyle w:val="c5c15"/>
        <w:spacing w:before="0" w:beforeAutospacing="0" w:after="0" w:afterAutospacing="0" w:line="360" w:lineRule="auto"/>
        <w:ind w:firstLine="709"/>
        <w:jc w:val="both"/>
        <w:rPr>
          <w:rFonts w:ascii="Calibri" w:hAnsi="Calibri"/>
          <w:color w:val="000000"/>
          <w:sz w:val="22"/>
          <w:szCs w:val="22"/>
        </w:rPr>
      </w:pPr>
      <w:r>
        <w:rPr>
          <w:rStyle w:val="c2"/>
          <w:color w:val="000000"/>
          <w:sz w:val="28"/>
          <w:szCs w:val="28"/>
        </w:rPr>
        <w:t>-наличие материалов, оборудования и инвентаря для развития детских видов деятельности;</w:t>
      </w:r>
    </w:p>
    <w:p w:rsidR="00CF6EAD" w:rsidRDefault="00CF6EAD" w:rsidP="00CF6EAD">
      <w:pPr>
        <w:pStyle w:val="c5c15"/>
        <w:spacing w:before="0" w:beforeAutospacing="0" w:after="0" w:afterAutospacing="0" w:line="360" w:lineRule="auto"/>
        <w:ind w:firstLine="709"/>
        <w:jc w:val="both"/>
        <w:rPr>
          <w:rFonts w:ascii="Calibri" w:hAnsi="Calibri"/>
          <w:color w:val="000000"/>
          <w:sz w:val="22"/>
          <w:szCs w:val="22"/>
        </w:rPr>
      </w:pPr>
      <w:r>
        <w:rPr>
          <w:rStyle w:val="c2"/>
          <w:color w:val="000000"/>
          <w:sz w:val="28"/>
          <w:szCs w:val="28"/>
        </w:rPr>
        <w:lastRenderedPageBreak/>
        <w:t>-охрану и укрепление здоровья детей, необходимую коррекцию особенностей их развития;</w:t>
      </w:r>
    </w:p>
    <w:p w:rsidR="00CF6EAD" w:rsidRDefault="00CF6EAD" w:rsidP="00CF6EAD">
      <w:pPr>
        <w:pStyle w:val="c5c15"/>
        <w:spacing w:before="0" w:beforeAutospacing="0" w:after="0" w:afterAutospacing="0" w:line="360" w:lineRule="auto"/>
        <w:ind w:firstLine="709"/>
        <w:jc w:val="both"/>
        <w:rPr>
          <w:rFonts w:ascii="Calibri" w:hAnsi="Calibri"/>
          <w:color w:val="000000"/>
          <w:sz w:val="22"/>
          <w:szCs w:val="22"/>
        </w:rPr>
      </w:pPr>
      <w:r>
        <w:rPr>
          <w:rStyle w:val="c2"/>
          <w:color w:val="000000"/>
          <w:sz w:val="28"/>
          <w:szCs w:val="28"/>
        </w:rPr>
        <w:t xml:space="preserve">- возможность общения и совместной деятельности детей и взрослых; двигательную активность детей, а </w:t>
      </w:r>
      <w:r>
        <w:rPr>
          <w:rStyle w:val="c2"/>
          <w:color w:val="000000"/>
          <w:sz w:val="28"/>
          <w:szCs w:val="28"/>
        </w:rPr>
        <w:t>также возможность уединения</w:t>
      </w:r>
      <w:r>
        <w:rPr>
          <w:rStyle w:val="c2"/>
          <w:color w:val="000000"/>
          <w:sz w:val="28"/>
          <w:szCs w:val="28"/>
        </w:rPr>
        <w:t>.</w:t>
      </w:r>
    </w:p>
    <w:p w:rsidR="00CF6EAD" w:rsidRDefault="00CF6EAD" w:rsidP="00CF6EAD">
      <w:pPr>
        <w:pStyle w:val="c6c5c19"/>
        <w:widowControl w:val="0"/>
        <w:spacing w:before="0" w:beforeAutospacing="0" w:after="0" w:afterAutospacing="0" w:line="360" w:lineRule="auto"/>
        <w:ind w:firstLine="568"/>
        <w:jc w:val="both"/>
        <w:rPr>
          <w:rFonts w:ascii="Calibri" w:hAnsi="Calibri"/>
          <w:color w:val="000000"/>
          <w:sz w:val="22"/>
          <w:szCs w:val="22"/>
        </w:rPr>
      </w:pPr>
      <w:r>
        <w:rPr>
          <w:rStyle w:val="c2"/>
          <w:color w:val="000000"/>
          <w:sz w:val="28"/>
          <w:szCs w:val="28"/>
        </w:rPr>
        <w:t>Правильно созданная  предметная среда позволяет обеспечить каждому ребенку выбор  деятельности по интересам, возможность взаимодействовать со сверстниками или действовать индивидуально.</w:t>
      </w:r>
    </w:p>
    <w:p w:rsidR="00CF6EAD" w:rsidRDefault="00CF6EAD" w:rsidP="00CF6EAD">
      <w:pPr>
        <w:pStyle w:val="a3"/>
        <w:widowControl w:val="0"/>
        <w:shd w:val="clear" w:color="auto" w:fill="FFFFFF"/>
        <w:spacing w:before="0" w:beforeAutospacing="0" w:after="0" w:afterAutospacing="0" w:line="360" w:lineRule="auto"/>
        <w:ind w:firstLine="708"/>
        <w:jc w:val="both"/>
        <w:rPr>
          <w:color w:val="000000"/>
          <w:sz w:val="29"/>
          <w:szCs w:val="29"/>
          <w:shd w:val="clear" w:color="auto" w:fill="FFFFFF"/>
        </w:rPr>
      </w:pPr>
      <w:r>
        <w:rPr>
          <w:color w:val="000000"/>
          <w:sz w:val="29"/>
          <w:szCs w:val="29"/>
          <w:shd w:val="clear" w:color="auto" w:fill="FFFFFF"/>
        </w:rPr>
        <w:t>Исходя из всех требований основная задача Д</w:t>
      </w:r>
      <w:r>
        <w:rPr>
          <w:color w:val="000000"/>
          <w:sz w:val="29"/>
          <w:szCs w:val="29"/>
          <w:shd w:val="clear" w:color="auto" w:fill="FFFFFF"/>
        </w:rPr>
        <w:t>О</w:t>
      </w:r>
      <w:r>
        <w:rPr>
          <w:color w:val="000000"/>
          <w:sz w:val="29"/>
          <w:szCs w:val="29"/>
          <w:shd w:val="clear" w:color="auto" w:fill="FFFFFF"/>
        </w:rPr>
        <w:t>О: совместить в едином развивающем пространстве традиционные игры, игрушки с ярким наглядным материалом и современные технологии.</w:t>
      </w:r>
    </w:p>
    <w:p w:rsidR="00CF6EAD" w:rsidRDefault="00CF6EAD" w:rsidP="00CF6EAD">
      <w:pPr>
        <w:pStyle w:val="a3"/>
        <w:widowControl w:val="0"/>
        <w:shd w:val="clear" w:color="auto" w:fill="FFFFFF"/>
        <w:spacing w:before="0" w:beforeAutospacing="0" w:after="0" w:afterAutospacing="0" w:line="360" w:lineRule="auto"/>
        <w:ind w:firstLine="709"/>
        <w:jc w:val="both"/>
        <w:rPr>
          <w:sz w:val="28"/>
          <w:szCs w:val="28"/>
        </w:rPr>
      </w:pPr>
      <w:r>
        <w:rPr>
          <w:sz w:val="28"/>
          <w:szCs w:val="28"/>
        </w:rPr>
        <w:t>Художественно-эстетическое развитие – это формирование целостной личности, творчески развитой, действующей по законам красоты.</w:t>
      </w:r>
    </w:p>
    <w:p w:rsidR="00CF6EAD" w:rsidRDefault="00CF6EAD" w:rsidP="00CF6EAD">
      <w:pPr>
        <w:pStyle w:val="a3"/>
        <w:widowControl w:val="0"/>
        <w:shd w:val="clear" w:color="auto" w:fill="FFFFFF"/>
        <w:spacing w:before="0" w:beforeAutospacing="0" w:after="0" w:afterAutospacing="0" w:line="360" w:lineRule="auto"/>
        <w:ind w:firstLine="709"/>
        <w:jc w:val="both"/>
        <w:rPr>
          <w:sz w:val="28"/>
          <w:szCs w:val="28"/>
        </w:rPr>
      </w:pPr>
      <w:r>
        <w:rPr>
          <w:sz w:val="28"/>
          <w:szCs w:val="28"/>
        </w:rPr>
        <w:t xml:space="preserve">Основная цель приоритетного направления: формирование эстетически развитой личности, пробуждение творческой активности и художественного мышления ребенка, выработку </w:t>
      </w:r>
      <w:proofErr w:type="gramStart"/>
      <w:r>
        <w:rPr>
          <w:sz w:val="28"/>
          <w:szCs w:val="28"/>
        </w:rPr>
        <w:t>навыков восприятия произведений различных видов искусств</w:t>
      </w:r>
      <w:proofErr w:type="gramEnd"/>
      <w:r>
        <w:rPr>
          <w:sz w:val="28"/>
          <w:szCs w:val="28"/>
        </w:rPr>
        <w:t>.</w:t>
      </w:r>
    </w:p>
    <w:p w:rsidR="00CF6EAD" w:rsidRDefault="00CF6EAD" w:rsidP="00CF6EAD">
      <w:pPr>
        <w:pStyle w:val="a3"/>
        <w:widowControl w:val="0"/>
        <w:shd w:val="clear" w:color="auto" w:fill="FFFFFF"/>
        <w:spacing w:before="0" w:beforeAutospacing="0" w:after="0" w:afterAutospacing="0" w:line="360" w:lineRule="auto"/>
        <w:ind w:firstLine="709"/>
        <w:jc w:val="both"/>
        <w:rPr>
          <w:sz w:val="28"/>
          <w:szCs w:val="28"/>
        </w:rPr>
      </w:pPr>
      <w:r>
        <w:rPr>
          <w:sz w:val="28"/>
          <w:szCs w:val="28"/>
        </w:rPr>
        <w:t>Для того</w:t>
      </w:r>
      <w:proofErr w:type="gramStart"/>
      <w:r>
        <w:rPr>
          <w:sz w:val="28"/>
          <w:szCs w:val="28"/>
        </w:rPr>
        <w:t>,</w:t>
      </w:r>
      <w:proofErr w:type="gramEnd"/>
      <w:r>
        <w:rPr>
          <w:sz w:val="28"/>
          <w:szCs w:val="28"/>
        </w:rPr>
        <w:t xml:space="preserve"> чтобы решить эту цель, детский сад решает следующие задачи:</w:t>
      </w:r>
    </w:p>
    <w:p w:rsidR="00CF6EAD" w:rsidRDefault="00CF6EAD" w:rsidP="00CF6EAD">
      <w:pPr>
        <w:pStyle w:val="a3"/>
        <w:widowControl w:val="0"/>
        <w:shd w:val="clear" w:color="auto" w:fill="FFFFFF"/>
        <w:spacing w:before="0" w:beforeAutospacing="0" w:after="0" w:afterAutospacing="0" w:line="360" w:lineRule="auto"/>
        <w:ind w:firstLine="709"/>
        <w:jc w:val="both"/>
        <w:rPr>
          <w:sz w:val="28"/>
          <w:szCs w:val="28"/>
        </w:rPr>
      </w:pPr>
      <w:r>
        <w:rPr>
          <w:sz w:val="28"/>
          <w:szCs w:val="28"/>
        </w:rPr>
        <w:t>1. Организовывает детский быт в соответствии с эстетическими требованиями</w:t>
      </w:r>
    </w:p>
    <w:p w:rsidR="00CF6EAD" w:rsidRDefault="00CF6EAD" w:rsidP="00CF6EAD">
      <w:pPr>
        <w:pStyle w:val="a3"/>
        <w:widowControl w:val="0"/>
        <w:shd w:val="clear" w:color="auto" w:fill="FFFFFF"/>
        <w:spacing w:before="0" w:beforeAutospacing="0" w:after="0" w:afterAutospacing="0" w:line="360" w:lineRule="auto"/>
        <w:ind w:firstLine="709"/>
        <w:jc w:val="both"/>
        <w:rPr>
          <w:sz w:val="28"/>
          <w:szCs w:val="28"/>
        </w:rPr>
      </w:pPr>
      <w:r>
        <w:rPr>
          <w:sz w:val="28"/>
          <w:szCs w:val="28"/>
        </w:rPr>
        <w:t xml:space="preserve">2. Приобщают детей к сокровищнице мировой культуры и </w:t>
      </w:r>
      <w:r>
        <w:rPr>
          <w:sz w:val="28"/>
          <w:szCs w:val="28"/>
        </w:rPr>
        <w:t>искусства,</w:t>
      </w:r>
      <w:r>
        <w:rPr>
          <w:sz w:val="28"/>
          <w:szCs w:val="28"/>
        </w:rPr>
        <w:t xml:space="preserve"> и пробуждать творческую активность ребенка</w:t>
      </w:r>
    </w:p>
    <w:p w:rsidR="00CF6EAD" w:rsidRDefault="00CF6EAD" w:rsidP="00CF6EAD">
      <w:pPr>
        <w:pStyle w:val="a3"/>
        <w:widowControl w:val="0"/>
        <w:shd w:val="clear" w:color="auto" w:fill="FFFFFF"/>
        <w:spacing w:before="0" w:beforeAutospacing="0" w:after="0" w:afterAutospacing="0" w:line="360" w:lineRule="auto"/>
        <w:ind w:firstLine="709"/>
        <w:jc w:val="both"/>
        <w:rPr>
          <w:sz w:val="28"/>
          <w:szCs w:val="28"/>
        </w:rPr>
      </w:pPr>
      <w:r>
        <w:rPr>
          <w:sz w:val="28"/>
          <w:szCs w:val="28"/>
        </w:rPr>
        <w:t>3. Развивают познавательные способности воспитанников</w:t>
      </w:r>
    </w:p>
    <w:p w:rsidR="00CF6EAD" w:rsidRDefault="00CF6EAD" w:rsidP="00CF6EAD">
      <w:pPr>
        <w:pStyle w:val="a3"/>
        <w:widowControl w:val="0"/>
        <w:shd w:val="clear" w:color="auto" w:fill="FFFFFF"/>
        <w:spacing w:before="0" w:beforeAutospacing="0" w:after="0" w:afterAutospacing="0" w:line="360" w:lineRule="auto"/>
        <w:ind w:firstLine="709"/>
        <w:jc w:val="both"/>
        <w:rPr>
          <w:sz w:val="28"/>
          <w:szCs w:val="28"/>
        </w:rPr>
      </w:pPr>
      <w:r>
        <w:rPr>
          <w:sz w:val="28"/>
          <w:szCs w:val="28"/>
        </w:rPr>
        <w:t>4. Создают необходимые условия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художественно - эстетического воспитания.</w:t>
      </w:r>
    </w:p>
    <w:p w:rsidR="00CF6EAD" w:rsidRDefault="00CF6EAD" w:rsidP="00CF6EAD">
      <w:pPr>
        <w:pStyle w:val="a3"/>
        <w:widowControl w:val="0"/>
        <w:shd w:val="clear" w:color="auto" w:fill="FFFFFF"/>
        <w:spacing w:before="0" w:beforeAutospacing="0" w:after="0" w:afterAutospacing="0" w:line="360" w:lineRule="auto"/>
        <w:ind w:firstLine="709"/>
        <w:jc w:val="both"/>
        <w:rPr>
          <w:sz w:val="28"/>
          <w:szCs w:val="28"/>
        </w:rPr>
      </w:pPr>
      <w:r>
        <w:rPr>
          <w:sz w:val="28"/>
          <w:szCs w:val="28"/>
        </w:rPr>
        <w:t>5. Оказывается помощь в устранении, смягчении негативных последствий научно-технического прогресса по отношени</w:t>
      </w:r>
      <w:r>
        <w:rPr>
          <w:sz w:val="28"/>
          <w:szCs w:val="28"/>
        </w:rPr>
        <w:t>ю к духовному миру человека</w:t>
      </w:r>
      <w:r>
        <w:rPr>
          <w:sz w:val="28"/>
          <w:szCs w:val="28"/>
        </w:rPr>
        <w:t>.</w:t>
      </w:r>
    </w:p>
    <w:p w:rsidR="00CF6EAD" w:rsidRDefault="00CF6EAD" w:rsidP="00CF6EAD">
      <w:pPr>
        <w:pStyle w:val="a3"/>
        <w:widowControl w:val="0"/>
        <w:shd w:val="clear" w:color="auto" w:fill="FFFFFF"/>
        <w:spacing w:before="0" w:beforeAutospacing="0" w:after="0" w:afterAutospacing="0" w:line="360" w:lineRule="auto"/>
        <w:ind w:firstLine="709"/>
        <w:jc w:val="both"/>
        <w:rPr>
          <w:color w:val="000000"/>
          <w:sz w:val="28"/>
          <w:szCs w:val="28"/>
        </w:rPr>
      </w:pPr>
      <w:r>
        <w:rPr>
          <w:color w:val="000000"/>
          <w:sz w:val="28"/>
          <w:szCs w:val="28"/>
          <w:shd w:val="clear" w:color="auto" w:fill="FFFFFF"/>
        </w:rPr>
        <w:lastRenderedPageBreak/>
        <w:t>Кадровое обеспечение. В связи со спецификой нашего дошкольного учреждения в штат включены ставки:</w:t>
      </w:r>
    </w:p>
    <w:p w:rsidR="00CF6EAD" w:rsidRDefault="00CF6EAD" w:rsidP="00CF6EAD">
      <w:pPr>
        <w:pStyle w:val="a3"/>
        <w:widowControl w:val="0"/>
        <w:shd w:val="clear" w:color="auto" w:fill="FFFFFF"/>
        <w:spacing w:before="0" w:beforeAutospacing="0" w:after="0" w:afterAutospacing="0" w:line="360" w:lineRule="auto"/>
        <w:ind w:firstLine="709"/>
        <w:jc w:val="both"/>
        <w:rPr>
          <w:color w:val="000000"/>
          <w:sz w:val="28"/>
          <w:szCs w:val="28"/>
        </w:rPr>
      </w:pPr>
      <w:r>
        <w:rPr>
          <w:color w:val="000000"/>
          <w:sz w:val="28"/>
          <w:szCs w:val="28"/>
          <w:shd w:val="clear" w:color="auto" w:fill="FFFFFF"/>
        </w:rPr>
        <w:t>- музыкальный руководитель;</w:t>
      </w:r>
    </w:p>
    <w:p w:rsidR="00CF6EAD" w:rsidRDefault="00B81FAF" w:rsidP="00CF6EAD">
      <w:pPr>
        <w:pStyle w:val="a3"/>
        <w:widowControl w:val="0"/>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 педагог </w:t>
      </w:r>
      <w:r w:rsidR="00CF6EAD">
        <w:rPr>
          <w:color w:val="000000"/>
          <w:sz w:val="28"/>
          <w:szCs w:val="28"/>
          <w:shd w:val="clear" w:color="auto" w:fill="FFFFFF"/>
        </w:rPr>
        <w:t>по изобразительной деятельности;</w:t>
      </w:r>
    </w:p>
    <w:p w:rsidR="00B81FAF" w:rsidRDefault="00B81FAF" w:rsidP="00CF6EAD">
      <w:pPr>
        <w:pStyle w:val="a3"/>
        <w:widowControl w:val="0"/>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инструктор по физической культуре;</w:t>
      </w:r>
    </w:p>
    <w:p w:rsidR="00B81FAF" w:rsidRDefault="00B81FAF" w:rsidP="00CF6EAD">
      <w:pPr>
        <w:pStyle w:val="a3"/>
        <w:widowControl w:val="0"/>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учитель – логопед;</w:t>
      </w:r>
    </w:p>
    <w:p w:rsidR="00B81FAF" w:rsidRDefault="00B81FAF" w:rsidP="00CF6EAD">
      <w:pPr>
        <w:pStyle w:val="a3"/>
        <w:widowControl w:val="0"/>
        <w:shd w:val="clear" w:color="auto" w:fill="FFFFFF"/>
        <w:spacing w:before="0" w:beforeAutospacing="0" w:after="0" w:afterAutospacing="0" w:line="360" w:lineRule="auto"/>
        <w:ind w:firstLine="709"/>
        <w:jc w:val="both"/>
        <w:rPr>
          <w:color w:val="000000"/>
          <w:sz w:val="28"/>
          <w:szCs w:val="28"/>
        </w:rPr>
      </w:pPr>
      <w:r>
        <w:rPr>
          <w:color w:val="000000"/>
          <w:sz w:val="28"/>
          <w:szCs w:val="28"/>
          <w:shd w:val="clear" w:color="auto" w:fill="FFFFFF"/>
        </w:rPr>
        <w:t>- педагог по экологическому воспитанию;</w:t>
      </w:r>
    </w:p>
    <w:p w:rsidR="00CF6EAD" w:rsidRDefault="00CF6EAD" w:rsidP="00CF6EAD">
      <w:pPr>
        <w:pStyle w:val="a3"/>
        <w:widowControl w:val="0"/>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 педагог-психолог, что позволяет строить образовательный процесс подгрупповым методом.  </w:t>
      </w:r>
    </w:p>
    <w:p w:rsidR="00CF6EAD" w:rsidRDefault="00CF6EAD" w:rsidP="00CF6EAD">
      <w:pPr>
        <w:pStyle w:val="a3"/>
        <w:widowControl w:val="0"/>
        <w:shd w:val="clear" w:color="auto" w:fill="FFFFFF"/>
        <w:spacing w:before="0" w:beforeAutospacing="0" w:after="0" w:afterAutospacing="0" w:line="360" w:lineRule="auto"/>
        <w:ind w:firstLine="709"/>
        <w:jc w:val="both"/>
        <w:rPr>
          <w:sz w:val="28"/>
          <w:szCs w:val="28"/>
        </w:rPr>
      </w:pPr>
      <w:proofErr w:type="gramStart"/>
      <w:r>
        <w:rPr>
          <w:color w:val="000000"/>
          <w:sz w:val="28"/>
          <w:szCs w:val="28"/>
          <w:shd w:val="clear" w:color="auto" w:fill="FFFFFF"/>
        </w:rPr>
        <w:t>Эффективной работе в нашем ДОУ  в художественно-эстетическом развитии детей способствует профессиональный педагогический коллектив.</w:t>
      </w:r>
      <w:r>
        <w:rPr>
          <w:rStyle w:val="apple-converted-space"/>
          <w:color w:val="000000"/>
          <w:sz w:val="28"/>
          <w:szCs w:val="28"/>
          <w:shd w:val="clear" w:color="auto" w:fill="FFFFFF"/>
        </w:rPr>
        <w:t> </w:t>
      </w:r>
      <w:proofErr w:type="gramEnd"/>
    </w:p>
    <w:p w:rsidR="00CF6EAD" w:rsidRDefault="00CF6EAD" w:rsidP="00CF6EAD">
      <w:pPr>
        <w:pStyle w:val="a3"/>
        <w:shd w:val="clear" w:color="auto" w:fill="FFFFFF"/>
        <w:spacing w:before="0" w:beforeAutospacing="0" w:after="0" w:afterAutospacing="0" w:line="360" w:lineRule="auto"/>
        <w:ind w:firstLine="708"/>
        <w:jc w:val="both"/>
        <w:rPr>
          <w:sz w:val="28"/>
          <w:szCs w:val="28"/>
          <w:shd w:val="clear" w:color="auto" w:fill="FFFFFF"/>
        </w:rPr>
      </w:pPr>
      <w:r>
        <w:rPr>
          <w:sz w:val="28"/>
          <w:szCs w:val="28"/>
          <w:shd w:val="clear" w:color="auto" w:fill="FFFFFF"/>
        </w:rPr>
        <w:t xml:space="preserve">Используются в работе театральные конкурсы, выставки детского рисунка. </w:t>
      </w:r>
      <w:proofErr w:type="gramStart"/>
      <w:r>
        <w:rPr>
          <w:sz w:val="28"/>
          <w:szCs w:val="28"/>
          <w:shd w:val="clear" w:color="auto" w:fill="FFFFFF"/>
        </w:rPr>
        <w:t xml:space="preserve">Организовываются занятия по искусству таким образом, что бы у детей равномерно были задействованы разные виды мышления (логическое, визуальное, слуховое, вербальное, кинестетическое, воображение и фантазия для этого создаются проблемные ситуации, используется игровой момент, фрагменты театрализации, так называемый прием «Ожившая кукла». </w:t>
      </w:r>
      <w:proofErr w:type="gramEnd"/>
    </w:p>
    <w:p w:rsidR="00CF6EAD" w:rsidRDefault="00CF6EAD" w:rsidP="00CF6EAD">
      <w:pPr>
        <w:pStyle w:val="a3"/>
        <w:shd w:val="clear" w:color="auto" w:fill="FFFFFF"/>
        <w:spacing w:before="0" w:beforeAutospacing="0" w:after="0" w:afterAutospacing="0" w:line="360" w:lineRule="auto"/>
        <w:ind w:firstLine="708"/>
        <w:jc w:val="both"/>
        <w:rPr>
          <w:sz w:val="28"/>
          <w:szCs w:val="28"/>
          <w:shd w:val="clear" w:color="auto" w:fill="FFFFFF"/>
        </w:rPr>
      </w:pPr>
      <w:r>
        <w:rPr>
          <w:sz w:val="28"/>
          <w:szCs w:val="28"/>
          <w:shd w:val="clear" w:color="auto" w:fill="FFFFFF"/>
        </w:rPr>
        <w:t xml:space="preserve">Стараемся нацеливать занятия на развитие культуры эмоций, умение управлять чувствами, понимать и чувствовать товарища, (при помощи дидактических игр, прямых указаний, создании проблемных ситуаций, </w:t>
      </w:r>
      <w:proofErr w:type="spellStart"/>
      <w:r>
        <w:rPr>
          <w:sz w:val="28"/>
          <w:szCs w:val="28"/>
          <w:shd w:val="clear" w:color="auto" w:fill="FFFFFF"/>
        </w:rPr>
        <w:t>мнемотаблиц</w:t>
      </w:r>
      <w:proofErr w:type="spellEnd"/>
      <w:r>
        <w:rPr>
          <w:sz w:val="28"/>
          <w:szCs w:val="28"/>
          <w:shd w:val="clear" w:color="auto" w:fill="FFFFFF"/>
        </w:rPr>
        <w:t xml:space="preserve">). </w:t>
      </w:r>
    </w:p>
    <w:p w:rsidR="00CF6EAD" w:rsidRDefault="00CF6EAD" w:rsidP="00CF6EAD">
      <w:pPr>
        <w:spacing w:line="360" w:lineRule="auto"/>
        <w:ind w:firstLine="708"/>
        <w:jc w:val="both"/>
      </w:pPr>
      <w:r>
        <w:t>В каждой возрастной группе созданы условия для художественно-речевой, театрально-игровой, изобразительной и музыкальной деятельности: имеются театральные, игровые центры, центры художественного творчества, которые содержат разнообразный материал, пособия, игры, театральные костюмы, атрибуты. Используются технические средства обучения. </w:t>
      </w:r>
    </w:p>
    <w:p w:rsidR="00CF6EAD" w:rsidRDefault="00CF6EAD" w:rsidP="00CF6EAD">
      <w:pPr>
        <w:spacing w:line="360" w:lineRule="auto"/>
        <w:ind w:firstLine="708"/>
        <w:jc w:val="both"/>
      </w:pPr>
      <w:r>
        <w:t>Для реализации поставленных задач в ДОУ имеются помещения для работы по художественно-эстетическому направлению: музыкальный зал,</w:t>
      </w:r>
      <w:r w:rsidR="00B81FAF">
        <w:t xml:space="preserve"> кабинет </w:t>
      </w:r>
      <w:proofErr w:type="gramStart"/>
      <w:r w:rsidR="00B81FAF">
        <w:t>ИЗО</w:t>
      </w:r>
      <w:proofErr w:type="gramEnd"/>
      <w:r w:rsidR="00B81FAF">
        <w:t xml:space="preserve"> деятельности</w:t>
      </w:r>
      <w:r>
        <w:t>. </w:t>
      </w:r>
    </w:p>
    <w:p w:rsidR="00CF6EAD" w:rsidRDefault="00CF6EAD" w:rsidP="00CF6EAD">
      <w:pPr>
        <w:spacing w:line="360" w:lineRule="auto"/>
        <w:ind w:firstLine="708"/>
        <w:jc w:val="both"/>
      </w:pPr>
      <w:r>
        <w:lastRenderedPageBreak/>
        <w:t>Эффективно используются лестничные площадки, холлы, раздевалки в групповых комнатах и коридоры: в них размещаются выставки фотографий, рисунков детей, поделок из природного материала. </w:t>
      </w:r>
    </w:p>
    <w:p w:rsidR="00CF6EAD" w:rsidRDefault="00CF6EAD" w:rsidP="00CF6EAD">
      <w:pPr>
        <w:spacing w:line="360" w:lineRule="auto"/>
        <w:ind w:firstLine="708"/>
        <w:jc w:val="both"/>
      </w:pPr>
      <w:r>
        <w:t>Созданная в детском саду предметно-развивающая среда способствует познавательному развитию, развитию интереса к миру искусства, навыков в изобразительной, музыкальной, театрализованной деятельности, творчеству.</w:t>
      </w:r>
    </w:p>
    <w:p w:rsidR="00CF6EAD" w:rsidRDefault="00CF6EAD" w:rsidP="00CF6EAD">
      <w:pPr>
        <w:pStyle w:val="a3"/>
        <w:shd w:val="clear" w:color="auto" w:fill="FFFFFF"/>
        <w:spacing w:before="0" w:beforeAutospacing="0" w:after="0" w:afterAutospacing="0" w:line="360" w:lineRule="auto"/>
        <w:ind w:firstLine="708"/>
        <w:jc w:val="both"/>
        <w:rPr>
          <w:sz w:val="28"/>
          <w:szCs w:val="28"/>
          <w:shd w:val="clear" w:color="auto" w:fill="FFFFFF"/>
        </w:rPr>
      </w:pPr>
      <w:r>
        <w:rPr>
          <w:sz w:val="28"/>
          <w:szCs w:val="28"/>
          <w:shd w:val="clear" w:color="auto" w:fill="FFFFFF"/>
        </w:rPr>
        <w:t>Педагог-психолог участвует в игровых занятиях, в совместной деятельности, дает рекомендации по ведению педагогического процесса, или на основе своих наблюдений.</w:t>
      </w:r>
    </w:p>
    <w:p w:rsidR="00CF6EAD" w:rsidRDefault="00CF6EAD" w:rsidP="00CF6EAD">
      <w:pPr>
        <w:pStyle w:val="a3"/>
        <w:shd w:val="clear" w:color="auto" w:fill="FFFFFF"/>
        <w:spacing w:before="0" w:beforeAutospacing="0" w:after="0" w:afterAutospacing="0" w:line="360" w:lineRule="auto"/>
        <w:ind w:firstLine="708"/>
        <w:jc w:val="both"/>
        <w:rPr>
          <w:sz w:val="28"/>
          <w:szCs w:val="28"/>
          <w:shd w:val="clear" w:color="auto" w:fill="FFFFFF"/>
        </w:rPr>
      </w:pPr>
      <w:r>
        <w:rPr>
          <w:sz w:val="28"/>
          <w:szCs w:val="28"/>
          <w:shd w:val="clear" w:color="auto" w:fill="FFFFFF"/>
        </w:rPr>
        <w:t xml:space="preserve">Хорошим средством является созданием мини-музея. Требования, выполняемые при создании мини-музея: </w:t>
      </w:r>
    </w:p>
    <w:p w:rsidR="00CF6EAD" w:rsidRDefault="00CF6EAD" w:rsidP="00CF6EAD">
      <w:pPr>
        <w:spacing w:line="360" w:lineRule="auto"/>
        <w:ind w:firstLine="709"/>
        <w:jc w:val="both"/>
        <w:rPr>
          <w:rFonts w:ascii="Calibri" w:hAnsi="Calibri"/>
          <w:color w:val="000000"/>
          <w:sz w:val="22"/>
          <w:szCs w:val="22"/>
        </w:rPr>
      </w:pPr>
      <w:r>
        <w:rPr>
          <w:color w:val="000000"/>
        </w:rPr>
        <w:t>Во-первых, «мини» напоминает о том, что музей в детском саду занимает очень небольшое пространство. Это лишь часть группового помещения, холла, спальни, коридора.</w:t>
      </w:r>
    </w:p>
    <w:p w:rsidR="00CF6EAD" w:rsidRDefault="00CF6EAD" w:rsidP="00CF6EAD">
      <w:pPr>
        <w:spacing w:line="360" w:lineRule="auto"/>
        <w:ind w:firstLine="709"/>
        <w:jc w:val="both"/>
        <w:rPr>
          <w:rFonts w:ascii="Calibri" w:hAnsi="Calibri"/>
          <w:color w:val="000000"/>
          <w:sz w:val="22"/>
          <w:szCs w:val="22"/>
        </w:rPr>
      </w:pPr>
      <w:r>
        <w:rPr>
          <w:color w:val="000000"/>
        </w:rPr>
        <w:t>Во вторых, он создается для самых маленьких посетителей и открыт для них постоянно.</w:t>
      </w:r>
    </w:p>
    <w:p w:rsidR="00CF6EAD" w:rsidRDefault="00CF6EAD" w:rsidP="00CF6EAD">
      <w:pPr>
        <w:spacing w:line="360" w:lineRule="auto"/>
        <w:ind w:firstLine="709"/>
        <w:jc w:val="both"/>
        <w:rPr>
          <w:rFonts w:ascii="Calibri" w:hAnsi="Calibri"/>
          <w:color w:val="000000"/>
          <w:sz w:val="22"/>
          <w:szCs w:val="22"/>
        </w:rPr>
      </w:pPr>
      <w:r>
        <w:rPr>
          <w:color w:val="000000"/>
        </w:rPr>
        <w:t>В-третьих, мини - музей не отвечает строгим требованиям, которые предъявляются к настоящим музеям.</w:t>
      </w:r>
    </w:p>
    <w:p w:rsidR="00CF6EAD" w:rsidRDefault="00CF6EAD" w:rsidP="00CF6EAD">
      <w:pPr>
        <w:spacing w:line="360" w:lineRule="auto"/>
        <w:ind w:firstLine="709"/>
        <w:jc w:val="both"/>
        <w:rPr>
          <w:rFonts w:ascii="Calibri" w:hAnsi="Calibri"/>
          <w:color w:val="000000"/>
          <w:sz w:val="22"/>
          <w:szCs w:val="22"/>
        </w:rPr>
      </w:pPr>
      <w:r>
        <w:rPr>
          <w:color w:val="000000"/>
        </w:rPr>
        <w:t>Важно, что в их создании принимают участие и сами ребята, и их папы, мамы, бабушки, дедушки, братья и сестры. Ведь именно они приносят многие экспонаты, помогают в оформлении экспозиции, выполняют с детьми различные поделки, собирают коллекции. К тому же педагог советуется с ними и по вопросу выбора темы.</w:t>
      </w:r>
    </w:p>
    <w:p w:rsidR="00CF6EAD" w:rsidRDefault="00CF6EAD" w:rsidP="00CF6EAD">
      <w:pPr>
        <w:widowControl w:val="0"/>
        <w:spacing w:line="360" w:lineRule="auto"/>
        <w:ind w:firstLine="709"/>
        <w:jc w:val="both"/>
        <w:rPr>
          <w:rFonts w:ascii="Calibri" w:hAnsi="Calibri"/>
          <w:color w:val="000000"/>
        </w:rPr>
      </w:pPr>
      <w:proofErr w:type="gramStart"/>
      <w:r>
        <w:rPr>
          <w:color w:val="000000"/>
        </w:rPr>
        <w:t>Располагая мини-музей в групповом помещении предоставляется возможность  выстраивать</w:t>
      </w:r>
      <w:proofErr w:type="gramEnd"/>
      <w:r>
        <w:rPr>
          <w:color w:val="000000"/>
        </w:rPr>
        <w:t xml:space="preserve"> материал постепенно, по мере получения новой информации. Педагог часто обращается к материалам музея, а дети группы по желанию рассматривают экспонаты, обсуждают их особенности, задают вопросы педагогу, используют экспонаты для режиссерских игр, пользуются дидактическими играми и проводят самостоятельные исследования за экспериментальным столиком.</w:t>
      </w:r>
    </w:p>
    <w:p w:rsidR="00CF6EAD" w:rsidRDefault="00CF6EAD" w:rsidP="00CF6EAD">
      <w:pPr>
        <w:widowControl w:val="0"/>
        <w:spacing w:line="360" w:lineRule="auto"/>
        <w:ind w:firstLine="709"/>
        <w:jc w:val="both"/>
        <w:rPr>
          <w:shd w:val="clear" w:color="auto" w:fill="FFFFFF"/>
        </w:rPr>
      </w:pPr>
      <w:r>
        <w:rPr>
          <w:shd w:val="clear" w:color="auto" w:fill="FFFFFF"/>
        </w:rPr>
        <w:lastRenderedPageBreak/>
        <w:t>Социально-коммуникативное развитие – это процесс усвоения и дальнейшего развития индивидом социально-культурного опыта, необходимого для его дальнейшего включения в систему общественных отношений.</w:t>
      </w:r>
    </w:p>
    <w:p w:rsidR="00CF6EAD" w:rsidRDefault="00CF6EAD" w:rsidP="00CF6EAD">
      <w:pPr>
        <w:spacing w:line="360" w:lineRule="auto"/>
        <w:ind w:firstLine="708"/>
        <w:jc w:val="both"/>
      </w:pPr>
      <w:r>
        <w:t>В этом направлении развития детей дошкольного возраста организуются следующие Центры активности:</w:t>
      </w:r>
    </w:p>
    <w:p w:rsidR="00CF6EAD" w:rsidRDefault="00CF6EAD" w:rsidP="00CF6EAD">
      <w:pPr>
        <w:widowControl w:val="0"/>
        <w:spacing w:line="360" w:lineRule="auto"/>
        <w:ind w:firstLine="709"/>
        <w:jc w:val="both"/>
      </w:pPr>
      <w:r>
        <w:t>- Центр безопасности. Так, например, по ПДД в старшей группе, в соответствии с требованиями, имеется:</w:t>
      </w:r>
    </w:p>
    <w:p w:rsidR="00CF6EAD" w:rsidRDefault="00CF6EAD" w:rsidP="00CF6EAD">
      <w:pPr>
        <w:widowControl w:val="0"/>
        <w:numPr>
          <w:ilvl w:val="0"/>
          <w:numId w:val="2"/>
        </w:numPr>
        <w:spacing w:line="360" w:lineRule="auto"/>
        <w:jc w:val="both"/>
      </w:pPr>
      <w:r>
        <w:t xml:space="preserve">Хозяин – </w:t>
      </w:r>
      <w:proofErr w:type="spellStart"/>
      <w:r>
        <w:t>Светофорик</w:t>
      </w:r>
      <w:proofErr w:type="spellEnd"/>
      <w:r>
        <w:t>.</w:t>
      </w:r>
    </w:p>
    <w:p w:rsidR="00CF6EAD" w:rsidRDefault="00CF6EAD" w:rsidP="00CF6EAD">
      <w:pPr>
        <w:widowControl w:val="0"/>
        <w:numPr>
          <w:ilvl w:val="0"/>
          <w:numId w:val="2"/>
        </w:numPr>
        <w:spacing w:line="360" w:lineRule="auto"/>
        <w:jc w:val="both"/>
      </w:pPr>
      <w:r>
        <w:t>Макет</w:t>
      </w:r>
      <w:r w:rsidR="00B81FAF">
        <w:t xml:space="preserve"> проспекта Губкина</w:t>
      </w:r>
      <w:r>
        <w:t>, с помощью которого дети могут решать сложные логические задачи по безопасности дорожного движения.</w:t>
      </w:r>
    </w:p>
    <w:p w:rsidR="00CF6EAD" w:rsidRDefault="00CF6EAD" w:rsidP="00CF6EAD">
      <w:pPr>
        <w:widowControl w:val="0"/>
        <w:numPr>
          <w:ilvl w:val="0"/>
          <w:numId w:val="2"/>
        </w:numPr>
        <w:spacing w:line="360" w:lineRule="auto"/>
        <w:jc w:val="both"/>
      </w:pPr>
      <w:r>
        <w:t>Набор дорожных знаков.</w:t>
      </w:r>
    </w:p>
    <w:p w:rsidR="00CF6EAD" w:rsidRDefault="00CF6EAD" w:rsidP="00CF6EAD">
      <w:pPr>
        <w:widowControl w:val="0"/>
        <w:numPr>
          <w:ilvl w:val="0"/>
          <w:numId w:val="2"/>
        </w:numPr>
        <w:spacing w:line="360" w:lineRule="auto"/>
        <w:jc w:val="both"/>
      </w:pPr>
      <w:r>
        <w:t>Дидактические игры.</w:t>
      </w:r>
    </w:p>
    <w:p w:rsidR="00CF6EAD" w:rsidRDefault="00CF6EAD" w:rsidP="00CF6EAD">
      <w:pPr>
        <w:widowControl w:val="0"/>
        <w:numPr>
          <w:ilvl w:val="0"/>
          <w:numId w:val="2"/>
        </w:numPr>
        <w:spacing w:line="360" w:lineRule="auto"/>
        <w:jc w:val="both"/>
      </w:pPr>
      <w:r>
        <w:t>Схемы жестов регулировщика, дидактическая игра «Что говорит</w:t>
      </w:r>
    </w:p>
    <w:p w:rsidR="00CF6EAD" w:rsidRDefault="00CF6EAD" w:rsidP="00CF6EAD">
      <w:pPr>
        <w:widowControl w:val="0"/>
        <w:spacing w:line="360" w:lineRule="auto"/>
        <w:jc w:val="both"/>
      </w:pPr>
      <w:r>
        <w:t>жезл?», атрибуты инспектора ДПС: жезл, фуражка.</w:t>
      </w:r>
    </w:p>
    <w:p w:rsidR="00CF6EAD" w:rsidRDefault="00CF6EAD" w:rsidP="00CF6EAD">
      <w:pPr>
        <w:widowControl w:val="0"/>
        <w:spacing w:line="360" w:lineRule="auto"/>
        <w:ind w:firstLine="709"/>
        <w:jc w:val="both"/>
      </w:pPr>
      <w:proofErr w:type="gramStart"/>
      <w:r>
        <w:t>Формирование у детей навыков безопасности жизнедеятельности и предпосылок экологического сознания (безопасности окружающего мира) происходит не только в ходе стихийного взаимодействия с социальной действительностью и окружающим миром, но и в процессе целенаправленного приобщения ребёнка к социальной действительности в группе ДОУ, поэтому в Центре безопасности имеются дидактические игры, тематические альбомы в трех направлениях:</w:t>
      </w:r>
      <w:proofErr w:type="gramEnd"/>
    </w:p>
    <w:p w:rsidR="00CF6EAD" w:rsidRDefault="00CF6EAD" w:rsidP="00CF6EAD">
      <w:pPr>
        <w:widowControl w:val="0"/>
        <w:spacing w:line="360" w:lineRule="auto"/>
        <w:ind w:firstLine="709"/>
        <w:jc w:val="both"/>
      </w:pPr>
      <w:r>
        <w:t>- профилактика дорожно-транспортных происшествий и изучение правил дорожного движения;</w:t>
      </w:r>
    </w:p>
    <w:p w:rsidR="00CF6EAD" w:rsidRDefault="00CF6EAD" w:rsidP="00CF6EAD">
      <w:pPr>
        <w:widowControl w:val="0"/>
        <w:spacing w:line="360" w:lineRule="auto"/>
        <w:ind w:firstLine="709"/>
        <w:jc w:val="both"/>
      </w:pPr>
      <w:r>
        <w:t>- формирование умения беречь своё здоровье;</w:t>
      </w:r>
    </w:p>
    <w:p w:rsidR="00CF6EAD" w:rsidRDefault="00CF6EAD" w:rsidP="00CF6EAD">
      <w:pPr>
        <w:widowControl w:val="0"/>
        <w:spacing w:line="360" w:lineRule="auto"/>
        <w:ind w:firstLine="709"/>
        <w:jc w:val="both"/>
      </w:pPr>
      <w:r>
        <w:t>- профилактика пожарной безопасности.</w:t>
      </w:r>
    </w:p>
    <w:p w:rsidR="00CF6EAD" w:rsidRDefault="00CF6EAD" w:rsidP="00CF6EAD">
      <w:pPr>
        <w:widowControl w:val="0"/>
        <w:spacing w:line="360" w:lineRule="auto"/>
        <w:ind w:firstLine="709"/>
        <w:jc w:val="both"/>
      </w:pPr>
      <w:r>
        <w:t xml:space="preserve">Важную роль играет создание </w:t>
      </w:r>
      <w:proofErr w:type="gramStart"/>
      <w:r>
        <w:t>в группе дидактических пособий по формированию у детей знаний о безопасности на воде</w:t>
      </w:r>
      <w:proofErr w:type="gramEnd"/>
      <w:r>
        <w:t>, в природе и в быту.</w:t>
      </w:r>
    </w:p>
    <w:p w:rsidR="00CF6EAD" w:rsidRDefault="00CF6EAD" w:rsidP="00CF6EAD">
      <w:pPr>
        <w:widowControl w:val="0"/>
        <w:spacing w:line="360" w:lineRule="auto"/>
        <w:ind w:firstLine="709"/>
        <w:jc w:val="both"/>
      </w:pPr>
      <w:r>
        <w:t xml:space="preserve">- Центр сюжетно-ролевых игр, который создает условия для трудового </w:t>
      </w:r>
      <w:r>
        <w:lastRenderedPageBreak/>
        <w:t>воспитания детей (мальчиков и девочек):</w:t>
      </w:r>
    </w:p>
    <w:p w:rsidR="00CF6EAD" w:rsidRDefault="00CF6EAD" w:rsidP="00CF6EAD">
      <w:pPr>
        <w:widowControl w:val="0"/>
        <w:spacing w:line="360" w:lineRule="auto"/>
        <w:ind w:firstLine="709"/>
        <w:jc w:val="both"/>
      </w:pPr>
      <w:r>
        <w:t>• Организации коллективного труда по уборке групповой комнаты или участка.</w:t>
      </w:r>
    </w:p>
    <w:p w:rsidR="00CF6EAD" w:rsidRDefault="00CF6EAD" w:rsidP="00CF6EAD">
      <w:pPr>
        <w:widowControl w:val="0"/>
        <w:spacing w:line="360" w:lineRule="auto"/>
        <w:ind w:firstLine="709"/>
        <w:jc w:val="both"/>
      </w:pPr>
      <w:r>
        <w:t>• Организации труда с небольшими группами детей.</w:t>
      </w:r>
    </w:p>
    <w:p w:rsidR="00CF6EAD" w:rsidRDefault="00CF6EAD" w:rsidP="00CF6EAD">
      <w:pPr>
        <w:widowControl w:val="0"/>
        <w:spacing w:line="360" w:lineRule="auto"/>
        <w:ind w:firstLine="709"/>
        <w:jc w:val="both"/>
      </w:pPr>
      <w:r>
        <w:t>• Организации трудовых поручений и работы с дежурными.</w:t>
      </w:r>
    </w:p>
    <w:p w:rsidR="00CF6EAD" w:rsidRDefault="00CF6EAD" w:rsidP="00CF6EAD">
      <w:pPr>
        <w:widowControl w:val="0"/>
        <w:spacing w:line="360" w:lineRule="auto"/>
        <w:ind w:firstLine="709"/>
        <w:jc w:val="both"/>
      </w:pPr>
      <w:r>
        <w:t>• Организации ручного труда.</w:t>
      </w:r>
    </w:p>
    <w:p w:rsidR="00CF6EAD" w:rsidRDefault="00CF6EAD" w:rsidP="00CF6EAD">
      <w:pPr>
        <w:widowControl w:val="0"/>
        <w:spacing w:line="360" w:lineRule="auto"/>
        <w:ind w:firstLine="709"/>
        <w:jc w:val="both"/>
      </w:pPr>
      <w:proofErr w:type="gramStart"/>
      <w:r>
        <w:t>Созданы дидактические пособия («Куб выбора», «Острова дежурств») для организации труда детей (определения числа участников, вида трудовой деятельности, объединения в группы, распределения видов работ, определения вида дежурств и поручений, что предопределяет характер взаимоотношений детей в процессе совместной трудовой деятельности.</w:t>
      </w:r>
      <w:proofErr w:type="gramEnd"/>
      <w:r>
        <w:t xml:space="preserve"> Благодаря использованию этих пособий, закладывается базовая основа трудовых умений детей, формируемая именно в старшей группе.</w:t>
      </w:r>
    </w:p>
    <w:p w:rsidR="00CF6EAD" w:rsidRDefault="00CF6EAD" w:rsidP="00CF6EAD">
      <w:pPr>
        <w:widowControl w:val="0"/>
        <w:spacing w:line="360" w:lineRule="auto"/>
        <w:ind w:firstLine="709"/>
        <w:jc w:val="both"/>
      </w:pPr>
      <w:r>
        <w:t>- Центр социально-коммуникативного развития (трудовое воспитание мальчиков и девочек). Детские виды деятельности осуществляются в различных, адекватных возрасту формах работы с детьми, особое место среди которых занимает игра, как самоценная деятельность.</w:t>
      </w:r>
    </w:p>
    <w:p w:rsidR="00CF6EAD" w:rsidRDefault="00CF6EAD" w:rsidP="00CF6EAD">
      <w:pPr>
        <w:widowControl w:val="0"/>
        <w:spacing w:line="360" w:lineRule="auto"/>
        <w:ind w:firstLine="709"/>
        <w:jc w:val="both"/>
      </w:pPr>
      <w:r>
        <w:t>Проанализировав классификацию игр, характеристику и предпосылки сюжетно-ролевой игры, организуется Центр сюжетно-ролевых игр, в котором сконцентрированы наборы предметов и аксессуаров к сюжетно-ролевым играм, рекомендуемым именно в старшем дошкольном возрасте. В Центре дети старшего дошкольного возраста имеют возможность организовать сюжетно-ролевые игры в следующих направлениях:</w:t>
      </w:r>
    </w:p>
    <w:p w:rsidR="00CF6EAD" w:rsidRDefault="00CF6EAD" w:rsidP="00CF6EAD">
      <w:pPr>
        <w:widowControl w:val="0"/>
        <w:spacing w:line="360" w:lineRule="auto"/>
        <w:ind w:firstLine="709"/>
        <w:jc w:val="both"/>
      </w:pPr>
      <w:r>
        <w:t>- семья («Дом, семья»);</w:t>
      </w:r>
    </w:p>
    <w:p w:rsidR="00CF6EAD" w:rsidRDefault="00CF6EAD" w:rsidP="00CF6EAD">
      <w:pPr>
        <w:widowControl w:val="0"/>
        <w:spacing w:line="360" w:lineRule="auto"/>
        <w:ind w:firstLine="709"/>
        <w:jc w:val="both"/>
      </w:pPr>
      <w:r>
        <w:t>- образование («Детский сад»);</w:t>
      </w:r>
    </w:p>
    <w:p w:rsidR="00CF6EAD" w:rsidRDefault="00CF6EAD" w:rsidP="00CF6EAD">
      <w:pPr>
        <w:widowControl w:val="0"/>
        <w:spacing w:line="360" w:lineRule="auto"/>
        <w:ind w:firstLine="709"/>
        <w:jc w:val="both"/>
      </w:pPr>
      <w:r>
        <w:t>- здоровье («Скорая помощь», «Поликлиника», «Больница»);</w:t>
      </w:r>
    </w:p>
    <w:p w:rsidR="00CF6EAD" w:rsidRDefault="00CF6EAD" w:rsidP="00CF6EAD">
      <w:pPr>
        <w:widowControl w:val="0"/>
        <w:spacing w:line="360" w:lineRule="auto"/>
        <w:ind w:firstLine="709"/>
        <w:jc w:val="both"/>
      </w:pPr>
      <w:r>
        <w:t>- торговля («Магазин»);</w:t>
      </w:r>
    </w:p>
    <w:p w:rsidR="00CF6EAD" w:rsidRDefault="00CF6EAD" w:rsidP="00CF6EAD">
      <w:pPr>
        <w:widowControl w:val="0"/>
        <w:spacing w:line="360" w:lineRule="auto"/>
        <w:ind w:firstLine="709"/>
        <w:jc w:val="both"/>
      </w:pPr>
      <w:r>
        <w:t>- производство («Швейное ателье»);</w:t>
      </w:r>
    </w:p>
    <w:p w:rsidR="00CF6EAD" w:rsidRDefault="00CF6EAD" w:rsidP="00CF6EAD">
      <w:pPr>
        <w:widowControl w:val="0"/>
        <w:spacing w:line="360" w:lineRule="auto"/>
        <w:ind w:firstLine="709"/>
        <w:jc w:val="both"/>
      </w:pPr>
      <w:r>
        <w:t>- строительство («Строительство», «Строим дом»);</w:t>
      </w:r>
    </w:p>
    <w:p w:rsidR="00CF6EAD" w:rsidRDefault="00CF6EAD" w:rsidP="00CF6EAD">
      <w:pPr>
        <w:widowControl w:val="0"/>
        <w:spacing w:line="360" w:lineRule="auto"/>
        <w:ind w:firstLine="709"/>
        <w:jc w:val="both"/>
      </w:pPr>
      <w:r>
        <w:t>- развлечения, общественные места («В кафе»);</w:t>
      </w:r>
    </w:p>
    <w:p w:rsidR="00CF6EAD" w:rsidRDefault="00CF6EAD" w:rsidP="00CF6EAD">
      <w:pPr>
        <w:widowControl w:val="0"/>
        <w:spacing w:line="360" w:lineRule="auto"/>
        <w:ind w:firstLine="709"/>
        <w:jc w:val="both"/>
      </w:pPr>
      <w:r>
        <w:lastRenderedPageBreak/>
        <w:t>- путешественники («Кругосветное путешествие»);</w:t>
      </w:r>
    </w:p>
    <w:p w:rsidR="00CF6EAD" w:rsidRDefault="00CF6EAD" w:rsidP="00CF6EAD">
      <w:pPr>
        <w:widowControl w:val="0"/>
        <w:spacing w:line="360" w:lineRule="auto"/>
        <w:ind w:firstLine="709"/>
        <w:jc w:val="both"/>
      </w:pPr>
      <w:r>
        <w:t>- транспорт («На дорогах города»);</w:t>
      </w:r>
    </w:p>
    <w:p w:rsidR="00CF6EAD" w:rsidRDefault="00CF6EAD" w:rsidP="00CF6EAD">
      <w:pPr>
        <w:widowControl w:val="0"/>
        <w:spacing w:line="360" w:lineRule="auto"/>
        <w:ind w:firstLine="709"/>
        <w:jc w:val="both"/>
      </w:pPr>
      <w:r>
        <w:t>- военная тематика («Пограничники», «Мы – военные разведчики»);</w:t>
      </w:r>
    </w:p>
    <w:p w:rsidR="00CF6EAD" w:rsidRDefault="00CF6EAD" w:rsidP="00CF6EAD">
      <w:pPr>
        <w:widowControl w:val="0"/>
        <w:spacing w:line="360" w:lineRule="auto"/>
        <w:ind w:firstLine="709"/>
        <w:jc w:val="both"/>
      </w:pPr>
      <w:r>
        <w:t>- спорт («Мы – спортсмены»).</w:t>
      </w:r>
    </w:p>
    <w:p w:rsidR="00CF6EAD" w:rsidRDefault="00CF6EAD" w:rsidP="00CF6EAD">
      <w:pPr>
        <w:widowControl w:val="0"/>
        <w:spacing w:line="360" w:lineRule="auto"/>
        <w:ind w:firstLine="709"/>
        <w:jc w:val="both"/>
      </w:pPr>
      <w:r>
        <w:t>В Центре сюжетно-ролевых игр создано дидактическое пособие «Игровые ромашки», которое помогает детям определиться с выбором сюжетно-ролевой игры, индивидуальной роли в совместной игре, необходимых предметов и аксессуаров для игры. Перед игрой дети с партнерами выбирают себе роли, размещают на ромашке картинки с предметами, которые им будут нужны, готовят выбранные аксессуары и разво</w:t>
      </w:r>
      <w:r>
        <w:t>рачивают совместно сюжет игры</w:t>
      </w:r>
      <w:proofErr w:type="gramStart"/>
      <w:r>
        <w:t>.</w:t>
      </w:r>
      <w:proofErr w:type="gramEnd"/>
      <w:r>
        <w:t xml:space="preserve"> </w:t>
      </w:r>
      <w:proofErr w:type="spellStart"/>
      <w:proofErr w:type="gramStart"/>
      <w:r>
        <w:t>т</w:t>
      </w:r>
      <w:proofErr w:type="gramEnd"/>
      <w:r>
        <w:t>.о</w:t>
      </w:r>
      <w:proofErr w:type="spellEnd"/>
      <w:r>
        <w:t>. у детей формируется умение самостоятельно планировать и проектировать совместные сюжетно-ролевые игры.</w:t>
      </w:r>
    </w:p>
    <w:p w:rsidR="00CF6EAD" w:rsidRDefault="00CF6EAD" w:rsidP="00CF6EAD">
      <w:pPr>
        <w:widowControl w:val="0"/>
        <w:spacing w:line="360" w:lineRule="auto"/>
        <w:ind w:firstLine="709"/>
        <w:jc w:val="both"/>
      </w:pPr>
      <w:r>
        <w:t>Позитивная социализация детей дошкольного возраста, приобщение их к социокультурным нормам, традициям семьи, общества и государства осуществляется не только благодаря организации целенаправленного развития и воспитания, но и социализации ребенка в процессе жизнедеятельности.</w:t>
      </w:r>
    </w:p>
    <w:p w:rsidR="00CF6EAD" w:rsidRDefault="00CF6EAD" w:rsidP="00CF6EAD">
      <w:pPr>
        <w:pStyle w:val="a3"/>
        <w:shd w:val="clear" w:color="auto" w:fill="FFFFFF"/>
        <w:spacing w:before="0" w:beforeAutospacing="0" w:after="0" w:afterAutospacing="0" w:line="360" w:lineRule="auto"/>
        <w:ind w:firstLine="709"/>
        <w:jc w:val="both"/>
        <w:rPr>
          <w:sz w:val="28"/>
          <w:szCs w:val="28"/>
        </w:rPr>
      </w:pPr>
      <w:r>
        <w:rPr>
          <w:sz w:val="28"/>
          <w:szCs w:val="28"/>
        </w:rPr>
        <w:t>Важным фактором в воспитании и развитии ребенка в ДОУ, в приобретении им социального опыта является семья (как один из институтов социализации).</w:t>
      </w:r>
    </w:p>
    <w:p w:rsidR="00CF6EAD" w:rsidRDefault="00CF6EAD" w:rsidP="00CF6EAD">
      <w:pPr>
        <w:pStyle w:val="a3"/>
        <w:shd w:val="clear" w:color="auto" w:fill="FFFFFF"/>
        <w:spacing w:before="0" w:beforeAutospacing="0" w:after="0" w:afterAutospacing="0" w:line="360" w:lineRule="auto"/>
        <w:ind w:firstLine="709"/>
        <w:jc w:val="both"/>
        <w:rPr>
          <w:sz w:val="28"/>
          <w:szCs w:val="28"/>
        </w:rPr>
      </w:pPr>
      <w:r>
        <w:rPr>
          <w:sz w:val="28"/>
          <w:szCs w:val="28"/>
        </w:rPr>
        <w:t>Ребенок в семье учится общению, приобретает первый социальный опыт, учится социальному ориентированию. Вот почему одной из главных задач нашей деятельности является создание полноценного социального сотрудничества в триаде «педагог-дети-родители». Признание приоритета семейного воспитания требует нового отношения к семье и новых форм работы с семьями со стороны дошкольного учреждения. Новизна таких отношений определяется понятиями «сотрудничество» и «взаимодействие».</w:t>
      </w:r>
    </w:p>
    <w:p w:rsidR="00CF6EAD" w:rsidRDefault="00CF6EAD" w:rsidP="00CF6EAD">
      <w:pPr>
        <w:widowControl w:val="0"/>
        <w:spacing w:line="360" w:lineRule="auto"/>
        <w:ind w:firstLine="709"/>
        <w:jc w:val="both"/>
      </w:pPr>
      <w:r>
        <w:rPr>
          <w:rStyle w:val="c0c3"/>
          <w:bCs/>
          <w:color w:val="000000"/>
          <w:shd w:val="clear" w:color="auto" w:fill="FFFFFF"/>
        </w:rPr>
        <w:t>Формы и методы работы по познавательному развитию дошкольников:</w:t>
      </w:r>
      <w:r>
        <w:rPr>
          <w:rStyle w:val="c0"/>
          <w:color w:val="000000"/>
          <w:shd w:val="clear" w:color="auto" w:fill="FFFFFF"/>
        </w:rPr>
        <w:t xml:space="preserve"> </w:t>
      </w:r>
      <w:r>
        <w:t xml:space="preserve"> </w:t>
      </w:r>
    </w:p>
    <w:p w:rsidR="00CF6EAD" w:rsidRDefault="00CF6EAD" w:rsidP="00CF6EAD">
      <w:pPr>
        <w:widowControl w:val="0"/>
        <w:spacing w:line="360" w:lineRule="auto"/>
        <w:ind w:firstLine="709"/>
        <w:jc w:val="both"/>
      </w:pPr>
      <w:r>
        <w:t>- организация пресс-конференций;</w:t>
      </w:r>
    </w:p>
    <w:p w:rsidR="00CF6EAD" w:rsidRDefault="00CF6EAD" w:rsidP="00CF6EAD">
      <w:pPr>
        <w:widowControl w:val="0"/>
        <w:spacing w:line="360" w:lineRule="auto"/>
        <w:ind w:firstLine="709"/>
        <w:jc w:val="both"/>
      </w:pPr>
      <w:r>
        <w:lastRenderedPageBreak/>
        <w:t xml:space="preserve">- организация «школы исследователя», «клуба </w:t>
      </w:r>
      <w:proofErr w:type="gramStart"/>
      <w:r>
        <w:t>любознательных</w:t>
      </w:r>
      <w:proofErr w:type="gramEnd"/>
      <w:r>
        <w:t>»;</w:t>
      </w:r>
    </w:p>
    <w:p w:rsidR="00CF6EAD" w:rsidRDefault="00CF6EAD" w:rsidP="00CF6EAD">
      <w:pPr>
        <w:widowControl w:val="0"/>
        <w:spacing w:line="360" w:lineRule="auto"/>
        <w:ind w:firstLine="709"/>
        <w:jc w:val="both"/>
      </w:pPr>
      <w:r>
        <w:t>- исследовательская деятельность, которая включает в себя метод проектов;</w:t>
      </w:r>
    </w:p>
    <w:p w:rsidR="00CF6EAD" w:rsidRDefault="00CF6EAD" w:rsidP="00CF6EAD">
      <w:pPr>
        <w:widowControl w:val="0"/>
        <w:spacing w:line="360" w:lineRule="auto"/>
        <w:ind w:firstLine="709"/>
        <w:jc w:val="both"/>
      </w:pPr>
      <w:r>
        <w:t>- устные журналы;</w:t>
      </w:r>
    </w:p>
    <w:p w:rsidR="00CF6EAD" w:rsidRDefault="00CF6EAD" w:rsidP="00CF6EAD">
      <w:pPr>
        <w:widowControl w:val="0"/>
        <w:spacing w:line="360" w:lineRule="auto"/>
        <w:ind w:firstLine="709"/>
        <w:jc w:val="both"/>
      </w:pPr>
      <w:r>
        <w:t>- экскурсии;</w:t>
      </w:r>
    </w:p>
    <w:p w:rsidR="00CF6EAD" w:rsidRDefault="00CF6EAD" w:rsidP="00CF6EAD">
      <w:pPr>
        <w:widowControl w:val="0"/>
        <w:spacing w:line="360" w:lineRule="auto"/>
        <w:ind w:firstLine="709"/>
        <w:jc w:val="both"/>
      </w:pPr>
      <w:r>
        <w:t xml:space="preserve">- </w:t>
      </w:r>
      <w:r>
        <w:t>решение проблемных ситуаций</w:t>
      </w:r>
      <w:r>
        <w:t>.</w:t>
      </w:r>
    </w:p>
    <w:p w:rsidR="00CF6EAD" w:rsidRDefault="00CF6EAD" w:rsidP="00CF6EAD">
      <w:pPr>
        <w:spacing w:line="360" w:lineRule="auto"/>
        <w:jc w:val="both"/>
      </w:pPr>
      <w:r>
        <w:t xml:space="preserve">Созданы центры по развитию познавательной активности на основе экспериментирования, например: </w:t>
      </w:r>
    </w:p>
    <w:p w:rsidR="00CF6EAD" w:rsidRDefault="00CF6EAD" w:rsidP="00CF6EAD">
      <w:pPr>
        <w:spacing w:line="360" w:lineRule="auto"/>
        <w:ind w:firstLine="709"/>
        <w:jc w:val="both"/>
      </w:pPr>
      <w:proofErr w:type="gramStart"/>
      <w:r>
        <w:t>Центр «Песок-вода»: емкости разного размера мерные кружки, воронка, лейки, формочки, опилки, камешки, песок,. вода, трубочки, мыло, предметы из разных материалов (деревянные катушки, палочки, резиновые мячики, игрушки, пластмассовые пуговицы, металлические скрепки болты).</w:t>
      </w:r>
      <w:proofErr w:type="gramEnd"/>
    </w:p>
    <w:p w:rsidR="00CF6EAD" w:rsidRDefault="00CF6EAD" w:rsidP="00CF6EAD">
      <w:pPr>
        <w:spacing w:line="360" w:lineRule="auto"/>
        <w:ind w:firstLine="709"/>
        <w:jc w:val="both"/>
      </w:pPr>
      <w:proofErr w:type="gramStart"/>
      <w:r>
        <w:t>Центр «Наука и природа»: пластилин, стеки; природный материал, шишки, желуди, горох,  косточки плодов, растения и животные, оборудование для ухода за растениями жив модели, календари природы, иллюстративный материал, дидактические игры по экологии, дневники наблюдений за посадками.</w:t>
      </w:r>
      <w:proofErr w:type="gramEnd"/>
    </w:p>
    <w:p w:rsidR="00CF6EAD" w:rsidRDefault="00CF6EAD" w:rsidP="00CF6EAD">
      <w:pPr>
        <w:spacing w:line="360" w:lineRule="auto"/>
        <w:ind w:firstLine="709"/>
        <w:jc w:val="both"/>
      </w:pPr>
      <w:proofErr w:type="gramStart"/>
      <w:r>
        <w:t>Центр «Искусство»: листы белой бумаги, цветной бумаги, цветной картон, клей, кисточки для клея, подставка для кисточек, ножницы, акварельные краски, цветная гуашь, кисточки для красок, цветные карандаши, цветные мелки, губки поролоновые, зубные щетки, пуговицы, цветные нитки, разноцветные лоскутки тканей разных видов, трафареты.</w:t>
      </w:r>
      <w:proofErr w:type="gramEnd"/>
    </w:p>
    <w:p w:rsidR="00CF6EAD" w:rsidRDefault="00CF6EAD" w:rsidP="00CF6EAD">
      <w:pPr>
        <w:widowControl w:val="0"/>
        <w:spacing w:line="360" w:lineRule="auto"/>
        <w:ind w:firstLine="709"/>
        <w:jc w:val="both"/>
      </w:pPr>
      <w:proofErr w:type="gramStart"/>
      <w:r>
        <w:t>Центр «Кулинария» мука, сахар, соль, сода; пищевые красители, миксер, доски, терки, вилки и ложки (пластмассовые); розетки, миски; фартуки, колпаки, нарукавники; ножи, подносы; пооперационные карты рецептов блюд.</w:t>
      </w:r>
      <w:proofErr w:type="gramEnd"/>
    </w:p>
    <w:p w:rsidR="00CF6EAD" w:rsidRDefault="00CF6EAD" w:rsidP="00CF6EAD">
      <w:pPr>
        <w:spacing w:line="360" w:lineRule="auto"/>
        <w:ind w:firstLine="709"/>
        <w:jc w:val="both"/>
      </w:pPr>
      <w:r>
        <w:t xml:space="preserve">Формируя речевое развитие, мы развиваем речь диалогическую ребенка. </w:t>
      </w:r>
      <w:r>
        <w:rPr>
          <w:shd w:val="clear" w:color="auto" w:fill="FFFFFF"/>
        </w:rPr>
        <w:t>Вовлекаем детей в разговор во время рассматривания предметов, картин, иллюстраций; наблюдений за живыми объектами; после просмотра спектаклей, мультфильмов.</w:t>
      </w:r>
      <w:r>
        <w:rPr>
          <w:rStyle w:val="apple-converted-space"/>
          <w:shd w:val="clear" w:color="auto" w:fill="FFFFFF"/>
        </w:rPr>
        <w:t> </w:t>
      </w:r>
    </w:p>
    <w:p w:rsidR="00CF6EAD" w:rsidRDefault="00CF6EAD" w:rsidP="00CF6EAD">
      <w:pPr>
        <w:spacing w:line="360" w:lineRule="auto"/>
        <w:ind w:firstLine="709"/>
        <w:jc w:val="both"/>
        <w:rPr>
          <w:shd w:val="clear" w:color="auto" w:fill="FFFFFF"/>
        </w:rPr>
      </w:pPr>
      <w:r>
        <w:rPr>
          <w:shd w:val="clear" w:color="auto" w:fill="FFFFFF"/>
        </w:rPr>
        <w:lastRenderedPageBreak/>
        <w:t>Обучаем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CF6EAD" w:rsidRDefault="00CF6EAD" w:rsidP="00CF6EAD">
      <w:pPr>
        <w:spacing w:line="360" w:lineRule="auto"/>
        <w:ind w:firstLine="709"/>
        <w:jc w:val="both"/>
      </w:pPr>
      <w:r>
        <w:rPr>
          <w:shd w:val="clear" w:color="auto" w:fill="FFFFFF"/>
        </w:rPr>
        <w:t>Напоминаем детям о необходимости говорить «спасибо», «здравствуйте», «до свидания», «спокойной ночи» (в семье, группе). Помогаем доброжелательно общаться друг с другом. Формируем потребность делиться своими впечатлениями с воспитателями и родителями.</w:t>
      </w:r>
    </w:p>
    <w:p w:rsidR="00CF6EAD" w:rsidRDefault="00CF6EAD" w:rsidP="00CF6EAD">
      <w:pPr>
        <w:widowControl w:val="0"/>
        <w:spacing w:line="360" w:lineRule="auto"/>
        <w:ind w:firstLine="709"/>
        <w:jc w:val="both"/>
      </w:pPr>
      <w:r>
        <w:t>Методы развития речи:</w:t>
      </w:r>
    </w:p>
    <w:p w:rsidR="00CF6EAD" w:rsidRDefault="00CF6EAD" w:rsidP="00CF6EAD">
      <w:pPr>
        <w:widowControl w:val="0"/>
        <w:spacing w:line="360" w:lineRule="auto"/>
        <w:ind w:firstLine="708"/>
        <w:jc w:val="both"/>
      </w:pPr>
      <w:r>
        <w:t>1. Наглядные:</w:t>
      </w:r>
    </w:p>
    <w:p w:rsidR="00CF6EAD" w:rsidRDefault="00CF6EAD" w:rsidP="00CF6EAD">
      <w:pPr>
        <w:spacing w:line="360" w:lineRule="auto"/>
        <w:ind w:firstLine="708"/>
        <w:jc w:val="both"/>
      </w:pPr>
      <w:r>
        <w:t>- непосредственное наблюдение и его разновидности (наблюдение в природе, экскурсии);</w:t>
      </w:r>
    </w:p>
    <w:p w:rsidR="00CF6EAD" w:rsidRDefault="00CF6EAD" w:rsidP="00CF6EAD">
      <w:pPr>
        <w:spacing w:line="360" w:lineRule="auto"/>
        <w:ind w:firstLine="708"/>
        <w:jc w:val="both"/>
      </w:pPr>
      <w:r>
        <w:t>- опосредованное наблюдение (изобразительная наглядность: рассматривание игрушек и картин, рассказывание по игрушкам и картинам).</w:t>
      </w:r>
    </w:p>
    <w:p w:rsidR="00CF6EAD" w:rsidRDefault="00CF6EAD" w:rsidP="00CF6EAD">
      <w:pPr>
        <w:spacing w:line="360" w:lineRule="auto"/>
        <w:ind w:firstLine="708"/>
        <w:jc w:val="both"/>
      </w:pPr>
      <w:r>
        <w:t>2. Словесные:</w:t>
      </w:r>
    </w:p>
    <w:p w:rsidR="00CF6EAD" w:rsidRDefault="00CF6EAD" w:rsidP="00CF6EAD">
      <w:pPr>
        <w:spacing w:line="360" w:lineRule="auto"/>
        <w:ind w:firstLine="709"/>
        <w:jc w:val="both"/>
      </w:pPr>
      <w:r>
        <w:t>- чтение и рассказывание художественных произведений;</w:t>
      </w:r>
    </w:p>
    <w:p w:rsidR="00CF6EAD" w:rsidRDefault="00CF6EAD" w:rsidP="00CF6EAD">
      <w:pPr>
        <w:spacing w:line="360" w:lineRule="auto"/>
        <w:ind w:firstLine="709"/>
        <w:jc w:val="both"/>
      </w:pPr>
      <w:r>
        <w:t>- заучивание наизусть;</w:t>
      </w:r>
    </w:p>
    <w:p w:rsidR="00CF6EAD" w:rsidRDefault="00CF6EAD" w:rsidP="00CF6EAD">
      <w:pPr>
        <w:spacing w:line="360" w:lineRule="auto"/>
        <w:ind w:firstLine="709"/>
        <w:jc w:val="both"/>
      </w:pPr>
      <w:r>
        <w:t>- пересказ;</w:t>
      </w:r>
    </w:p>
    <w:p w:rsidR="00CF6EAD" w:rsidRDefault="00CF6EAD" w:rsidP="00CF6EAD">
      <w:pPr>
        <w:spacing w:line="360" w:lineRule="auto"/>
        <w:ind w:firstLine="709"/>
        <w:jc w:val="both"/>
      </w:pPr>
      <w:r>
        <w:t>- обобщающая беседа;</w:t>
      </w:r>
    </w:p>
    <w:p w:rsidR="00CF6EAD" w:rsidRDefault="00CF6EAD" w:rsidP="00CF6EAD">
      <w:pPr>
        <w:spacing w:line="360" w:lineRule="auto"/>
        <w:ind w:firstLine="709"/>
        <w:jc w:val="both"/>
      </w:pPr>
      <w:r>
        <w:t>- рассказывание без опоры на наглядный материал.</w:t>
      </w:r>
    </w:p>
    <w:p w:rsidR="00CF6EAD" w:rsidRDefault="00CF6EAD" w:rsidP="00CF6EAD">
      <w:pPr>
        <w:spacing w:line="360" w:lineRule="auto"/>
        <w:ind w:firstLine="709"/>
        <w:jc w:val="both"/>
      </w:pPr>
      <w:r>
        <w:t xml:space="preserve">3. Практические: </w:t>
      </w:r>
    </w:p>
    <w:p w:rsidR="00CF6EAD" w:rsidRDefault="00CF6EAD" w:rsidP="00CF6EAD">
      <w:pPr>
        <w:spacing w:line="360" w:lineRule="auto"/>
        <w:ind w:firstLine="709"/>
        <w:jc w:val="both"/>
      </w:pPr>
      <w:r>
        <w:t>- дидактические игры;</w:t>
      </w:r>
    </w:p>
    <w:p w:rsidR="00CF6EAD" w:rsidRDefault="00CF6EAD" w:rsidP="00CF6EAD">
      <w:pPr>
        <w:spacing w:line="360" w:lineRule="auto"/>
        <w:ind w:firstLine="709"/>
        <w:jc w:val="both"/>
      </w:pPr>
      <w:r>
        <w:t>- игры-драматизации;</w:t>
      </w:r>
    </w:p>
    <w:p w:rsidR="00CF6EAD" w:rsidRDefault="00CF6EAD" w:rsidP="00CF6EAD">
      <w:pPr>
        <w:spacing w:line="360" w:lineRule="auto"/>
        <w:ind w:firstLine="709"/>
        <w:jc w:val="both"/>
      </w:pPr>
      <w:r>
        <w:t>- инсценировки;</w:t>
      </w:r>
    </w:p>
    <w:p w:rsidR="00CF6EAD" w:rsidRDefault="00CF6EAD" w:rsidP="00CF6EAD">
      <w:pPr>
        <w:spacing w:line="360" w:lineRule="auto"/>
        <w:ind w:firstLine="709"/>
        <w:jc w:val="both"/>
      </w:pPr>
      <w:r>
        <w:t>- дидактические упражнения;</w:t>
      </w:r>
    </w:p>
    <w:p w:rsidR="00CF6EAD" w:rsidRDefault="00CF6EAD" w:rsidP="00CF6EAD">
      <w:pPr>
        <w:spacing w:line="360" w:lineRule="auto"/>
        <w:ind w:firstLine="709"/>
        <w:jc w:val="both"/>
      </w:pPr>
      <w:r>
        <w:t>- пластические этюды;</w:t>
      </w:r>
    </w:p>
    <w:p w:rsidR="00CF6EAD" w:rsidRDefault="00CF6EAD" w:rsidP="00CF6EAD">
      <w:pPr>
        <w:spacing w:line="360" w:lineRule="auto"/>
        <w:ind w:firstLine="709"/>
        <w:jc w:val="both"/>
      </w:pPr>
      <w:r>
        <w:t>- хороводные игры.</w:t>
      </w:r>
    </w:p>
    <w:p w:rsidR="00CF6EAD" w:rsidRDefault="00CF6EAD" w:rsidP="00CF6EAD">
      <w:pPr>
        <w:spacing w:line="360" w:lineRule="auto"/>
        <w:ind w:firstLine="709"/>
        <w:jc w:val="both"/>
      </w:pPr>
      <w:r>
        <w:t>Для развития речи дошкольников организовано два цента, стимулирующих речевую активность детей. Это литературный центр (книжный уголок) и центр речевого развития.</w:t>
      </w:r>
    </w:p>
    <w:p w:rsidR="00CF6EAD" w:rsidRDefault="00CF6EAD" w:rsidP="00CF6EAD">
      <w:pPr>
        <w:spacing w:line="360" w:lineRule="auto"/>
        <w:ind w:firstLine="709"/>
        <w:jc w:val="both"/>
      </w:pPr>
      <w:r>
        <w:lastRenderedPageBreak/>
        <w:t>Литературные произведения, подбираемые в книжный уголок, разнообразные по жанру, тематике и содержанию.</w:t>
      </w:r>
    </w:p>
    <w:p w:rsidR="00CF6EAD" w:rsidRDefault="00CF6EAD" w:rsidP="00CF6EAD">
      <w:pPr>
        <w:spacing w:line="360" w:lineRule="auto"/>
        <w:ind w:firstLine="709"/>
        <w:jc w:val="both"/>
      </w:pPr>
      <w:r>
        <w:t>Речевой центр располагается отдельно от литературного центра, так как его назначение предполагает проявление двигательной активности детей, что может помешать спокойному рассматриванию и чтению книжек в литературном центре.</w:t>
      </w:r>
    </w:p>
    <w:p w:rsidR="00CF6EAD" w:rsidRDefault="00CF6EAD" w:rsidP="00CF6EAD">
      <w:pPr>
        <w:spacing w:line="360" w:lineRule="auto"/>
        <w:ind w:firstLine="709"/>
        <w:jc w:val="both"/>
      </w:pPr>
      <w:proofErr w:type="gramStart"/>
      <w:r>
        <w:t>Для центра речевого развития имеется свободное место, достаточное для смены положения ребенка: занятий сидя на полу или на ковре, движений в различных направлениях в ходе сюжетных подвижных игр, занятий за столами и т. п. Основное пространство в игровой комнате занимает мягкое покрытие, на котором размещаются мягкая мебель и мягкие модули, из которых конструируются игровые уголки для создания соответствующей игровой и</w:t>
      </w:r>
      <w:proofErr w:type="gramEnd"/>
      <w:r>
        <w:t xml:space="preserve"> коммуникативной ситуации, в процессе которых происходит развитие связной и образной речи. С этими же целями содержание кукольного уголка соответствует ситуациям различных сюжетно-дидактических игр. Оборудование для сюжетно-дидактических игр хранится в доступных для ребенка местах: на специальных стеллажах доступных для детей младшего возраста, в ящиках, коробках с характерными символическими изображениями для детей старшего дошкольного возраста. </w:t>
      </w:r>
      <w:proofErr w:type="gramStart"/>
      <w:r>
        <w:t>Это игры «Магазин игрушек», «Овощной магазин», «Веселый зоосад», «Аптека», «Почта», «Магазин школьных принадлежностей», «День рождения куклы» и др.</w:t>
      </w:r>
      <w:proofErr w:type="gramEnd"/>
    </w:p>
    <w:p w:rsidR="00CF6EAD" w:rsidRDefault="00CF6EAD" w:rsidP="00CF6EAD">
      <w:pPr>
        <w:spacing w:line="360" w:lineRule="auto"/>
        <w:ind w:firstLine="709"/>
        <w:jc w:val="both"/>
      </w:pPr>
      <w:r>
        <w:t xml:space="preserve">Во всех возрастных группах в центре речевого развития организуются уголки для театрализованных игр. В них отводится место для режиссерских игр с пальчиковым театром, театра на рукавичках, театра шариков и кубиков, настольного театра, стендового театра, костюмов для игр-драматизаций. Для театрализованных игр подбираются различные куклы-бибабо, режиссерские куклы, плоскостные изображения кукол, деревьев, речки и т. п. Для разыгрывания сказки или игровой ситуации на плоскости используется </w:t>
      </w:r>
      <w:proofErr w:type="spellStart"/>
      <w:r>
        <w:t>ковролинограф</w:t>
      </w:r>
      <w:proofErr w:type="spellEnd"/>
      <w:r>
        <w:t xml:space="preserve"> или </w:t>
      </w:r>
      <w:proofErr w:type="spellStart"/>
      <w:r>
        <w:t>фланелеграф</w:t>
      </w:r>
      <w:proofErr w:type="spellEnd"/>
      <w:r>
        <w:t xml:space="preserve">. Такого рода игры влияют не только на </w:t>
      </w:r>
      <w:r>
        <w:lastRenderedPageBreak/>
        <w:t>формирование грамматического и лексического строя речи, но и на воспитание звуковой культуры речи, развития ее мелодико-интонационной стороны.</w:t>
      </w:r>
    </w:p>
    <w:p w:rsidR="00CF6EAD" w:rsidRDefault="00CF6EAD" w:rsidP="00CF6EAD">
      <w:pPr>
        <w:spacing w:line="360" w:lineRule="auto"/>
        <w:ind w:firstLine="709"/>
        <w:jc w:val="both"/>
      </w:pPr>
      <w:proofErr w:type="gramStart"/>
      <w:r>
        <w:rPr>
          <w:shd w:val="clear" w:color="auto" w:fill="FFFFFF"/>
        </w:rPr>
        <w:t>Обязательными элементами содержания центра в среднем и старшем дошкольном возрасте являются результаты их творческой деятельности: альбомы детских загадок, книжки детских сказок, портреты литературных героев, сделанные детьми в процессе проектной деятельности книжки и альбомы являются хорошим средством активизации творческих проявлений детей и упражнением для речи: дети «озвучивают», воспроизводят тексты, используя свои средства выразительности речи.</w:t>
      </w:r>
      <w:proofErr w:type="gramEnd"/>
    </w:p>
    <w:p w:rsidR="00CF6EAD" w:rsidRDefault="00CF6EAD" w:rsidP="00CF6EAD">
      <w:pPr>
        <w:spacing w:line="360" w:lineRule="auto"/>
        <w:ind w:firstLine="708"/>
        <w:jc w:val="both"/>
        <w:rPr>
          <w:rStyle w:val="c0"/>
          <w:color w:val="000000"/>
          <w:shd w:val="clear" w:color="auto" w:fill="FFFFFF"/>
        </w:rPr>
      </w:pPr>
      <w:r>
        <w:rPr>
          <w:color w:val="000000"/>
          <w:shd w:val="clear" w:color="auto" w:fill="FFFFFF"/>
        </w:rPr>
        <w:t>Охрана жизни и укрепление здоровья дошкольников остается приоритетным направлением в работе каждого дошкольного учреждения.</w:t>
      </w:r>
      <w:r>
        <w:rPr>
          <w:rStyle w:val="apple-converted-space"/>
          <w:color w:val="000000"/>
          <w:shd w:val="clear" w:color="auto" w:fill="FFFFFF"/>
        </w:rPr>
        <w:t xml:space="preserve"> </w:t>
      </w:r>
      <w:r>
        <w:rPr>
          <w:rStyle w:val="c6c9c3c5"/>
          <w:bCs/>
          <w:color w:val="000000"/>
          <w:shd w:val="clear" w:color="auto" w:fill="FFFFFF"/>
        </w:rPr>
        <w:t>Организованная образовательная деятельность по физическому развитию</w:t>
      </w:r>
      <w:r>
        <w:rPr>
          <w:rStyle w:val="c0"/>
          <w:color w:val="000000"/>
          <w:shd w:val="clear" w:color="auto" w:fill="FFFFFF"/>
        </w:rPr>
        <w:t> является основной формой физического воспитания дошкольников, обязательной для всех детей, проводимой круглый год, по три занятия в каждой возрастной группе. При планировании ООД учитываются не только возрастные и индивидуальные возможности, но и уровень двигательной активности каждого ребенка.</w:t>
      </w:r>
    </w:p>
    <w:p w:rsidR="00CF6EAD" w:rsidRDefault="00CF6EAD" w:rsidP="00CF6EAD">
      <w:pPr>
        <w:spacing w:line="360" w:lineRule="auto"/>
        <w:ind w:firstLine="708"/>
        <w:jc w:val="both"/>
      </w:pPr>
      <w:r>
        <w:rPr>
          <w:b/>
          <w:bCs/>
        </w:rPr>
        <w:t xml:space="preserve">- </w:t>
      </w:r>
      <w:r>
        <w:rPr>
          <w:bCs/>
        </w:rPr>
        <w:t>Утренняя гимнастика</w:t>
      </w:r>
      <w:r>
        <w:t> является</w:t>
      </w:r>
      <w:r>
        <w:rPr>
          <w:b/>
          <w:bCs/>
        </w:rPr>
        <w:t> </w:t>
      </w:r>
      <w:r>
        <w:t>одним из важных компонентов двигательного режима</w:t>
      </w:r>
      <w:r>
        <w:rPr>
          <w:b/>
          <w:bCs/>
        </w:rPr>
        <w:t>.</w:t>
      </w:r>
      <w:r>
        <w:t>   Она проводится ежедневно до завтрака в течение 6-10 мин. на воздухе (при    благоприятных климатических условиях) или в помещении. Существуют разные типы и варианты утренней гимнастики. Например: </w:t>
      </w:r>
    </w:p>
    <w:p w:rsidR="00CF6EAD" w:rsidRDefault="00CF6EAD" w:rsidP="00CF6EAD">
      <w:pPr>
        <w:spacing w:line="360" w:lineRule="auto"/>
        <w:ind w:firstLine="708"/>
        <w:jc w:val="both"/>
      </w:pPr>
      <w:r>
        <w:t xml:space="preserve"> - комплекс музыкально-</w:t>
      </w:r>
      <w:proofErr w:type="gramStart"/>
      <w:r>
        <w:t>ритмических упражнений</w:t>
      </w:r>
      <w:proofErr w:type="gramEnd"/>
      <w:r>
        <w:t>;</w:t>
      </w:r>
    </w:p>
    <w:p w:rsidR="00CF6EAD" w:rsidRDefault="00CF6EAD" w:rsidP="00CF6EAD">
      <w:pPr>
        <w:spacing w:line="360" w:lineRule="auto"/>
        <w:ind w:firstLine="708"/>
        <w:jc w:val="both"/>
      </w:pPr>
      <w:r>
        <w:t>- утренняя гимнастика игрового характера;</w:t>
      </w:r>
    </w:p>
    <w:p w:rsidR="00CF6EAD" w:rsidRDefault="00CF6EAD" w:rsidP="00CF6EAD">
      <w:pPr>
        <w:spacing w:line="360" w:lineRule="auto"/>
        <w:ind w:firstLine="708"/>
        <w:jc w:val="both"/>
      </w:pPr>
      <w:r>
        <w:t>- утренняя гимнастика в форме оздоровительной пробежки;</w:t>
      </w:r>
    </w:p>
    <w:p w:rsidR="00CF6EAD" w:rsidRDefault="00CF6EAD" w:rsidP="00CF6EAD">
      <w:pPr>
        <w:spacing w:line="360" w:lineRule="auto"/>
        <w:ind w:firstLine="708"/>
        <w:jc w:val="both"/>
      </w:pPr>
      <w:r>
        <w:t>- комплекс упражнений с тренажерами простейшего типа;</w:t>
      </w:r>
    </w:p>
    <w:p w:rsidR="00CF6EAD" w:rsidRDefault="00CF6EAD" w:rsidP="00CF6EAD">
      <w:pPr>
        <w:spacing w:line="360" w:lineRule="auto"/>
        <w:ind w:firstLine="567"/>
        <w:jc w:val="both"/>
      </w:pPr>
      <w:r>
        <w:t>- преодоление полосы препятствий.</w:t>
      </w:r>
    </w:p>
    <w:p w:rsidR="00CF6EAD" w:rsidRDefault="00CF6EAD" w:rsidP="00CF6EAD">
      <w:pPr>
        <w:spacing w:line="360" w:lineRule="auto"/>
        <w:jc w:val="both"/>
      </w:pPr>
      <w:r>
        <w:t>Комплекс утренней гимнастики  повто</w:t>
      </w:r>
      <w:r>
        <w:t>ряется в течение двух недель</w:t>
      </w:r>
      <w:r>
        <w:t>.</w:t>
      </w:r>
    </w:p>
    <w:p w:rsidR="00CF6EAD" w:rsidRDefault="00CF6EAD" w:rsidP="00CF6EAD">
      <w:pPr>
        <w:spacing w:line="360" w:lineRule="auto"/>
        <w:ind w:firstLine="708"/>
        <w:jc w:val="both"/>
      </w:pPr>
      <w:r>
        <w:lastRenderedPageBreak/>
        <w:t>Значительное место отводится играм спортивного и соревновательного характера, играм-эстафетам, в которые вводятся хорошо знакомые детям движения. Для поддержания интереса детей к подвижным играм усложняются  их содержание, правила и задания.</w:t>
      </w:r>
    </w:p>
    <w:p w:rsidR="00CF6EAD" w:rsidRDefault="00CF6EAD" w:rsidP="00CF6EAD">
      <w:pPr>
        <w:spacing w:line="360" w:lineRule="auto"/>
        <w:ind w:firstLine="708"/>
        <w:jc w:val="both"/>
      </w:pPr>
      <w:r>
        <w:t>В ряде игр от детей требуется проявление выдержки, волевых усилий и вместе с тем быстроты и ловкости движений. В старших возрастных группах все большее место начинают занимать игры с правилами, в которых результат зависит от четкого выполнения правил, а также от взаимодействия играющих. Используются игры, где дети делятся на команды (по 6-8 человек). Это несложные игры-эстафеты, в них дети учатся заботиться не только о своих личных результатах, но и о результатах всей команды, проявлять взаимопомощь, дружеские и доброжелательные отношения друг к другу.</w:t>
      </w:r>
    </w:p>
    <w:p w:rsidR="00CF6EAD" w:rsidRDefault="00CF6EAD" w:rsidP="00CF6EAD">
      <w:pPr>
        <w:spacing w:line="360" w:lineRule="auto"/>
        <w:ind w:firstLine="708"/>
        <w:jc w:val="both"/>
      </w:pPr>
      <w:r>
        <w:rPr>
          <w:bCs/>
        </w:rPr>
        <w:t>Зарядка  после дневного сна</w:t>
      </w:r>
      <w:r>
        <w:t> позволяет поднять активность детей, улучшить эмоциональный настрой, провести активную  профилактику  нарушений осанки и плоскостопия. Она имеет вариативный характер,  и разную степень продолжительности от 7-15 минут. После проведения  3-4 общеразвивающих  упражнений лёжа в постели (на спине, на боку, на животе) ежедневно осуществляются пробежки по массажным дорожкам  (дорожки здоровья).</w:t>
      </w:r>
    </w:p>
    <w:p w:rsidR="00CF6EAD" w:rsidRDefault="00CF6EAD" w:rsidP="00CF6EAD">
      <w:pPr>
        <w:spacing w:line="360" w:lineRule="auto"/>
        <w:ind w:firstLine="708"/>
        <w:jc w:val="both"/>
      </w:pPr>
      <w:r>
        <w:rPr>
          <w:bCs/>
        </w:rPr>
        <w:t>Самостоятельная двигательная деятельность</w:t>
      </w:r>
      <w:r>
        <w:t> детей организуется  взрослым в разное время дня: утром до завтрака,  в перерыве между занятиями, в свободное время после дневного сна, во время прогулки. При планировании самостоятельной  двигательной деятельности важно позаботиться о создании физкультурно-игровой среды: выделить достаточное  для активного движения пространство, иметь  достаточно разнообразные  физкультурные пособия (для создания разнородности и новизны физкультурно-игровой среды, чередования активной и спокойной деятельности детей).</w:t>
      </w:r>
    </w:p>
    <w:p w:rsidR="00CF6EAD" w:rsidRDefault="00CF6EAD" w:rsidP="00CF6EAD">
      <w:pPr>
        <w:spacing w:line="360" w:lineRule="auto"/>
        <w:ind w:firstLine="708"/>
        <w:jc w:val="both"/>
      </w:pPr>
      <w:r>
        <w:rPr>
          <w:bCs/>
        </w:rPr>
        <w:lastRenderedPageBreak/>
        <w:t>Музыкально-</w:t>
      </w:r>
      <w:proofErr w:type="gramStart"/>
      <w:r>
        <w:rPr>
          <w:bCs/>
        </w:rPr>
        <w:t>ритмическая деятельность</w:t>
      </w:r>
      <w:proofErr w:type="gramEnd"/>
      <w:r>
        <w:rPr>
          <w:b/>
          <w:bCs/>
        </w:rPr>
        <w:t xml:space="preserve">  </w:t>
      </w:r>
      <w:r>
        <w:t>так же благотворно влияет на физическое развитие детей: происходит  общее укрепление здоровья: развитие и рост опорно-двигательного аппарата; развитие  органов  дыхания, кровообращения, сердечно - сосудистой и нервной систем организма; формируется правильная осанка, повышается  работоспособность, жизненный тонус организма, совершенствуется развитие координации движений.</w:t>
      </w:r>
    </w:p>
    <w:p w:rsidR="00CF6EAD" w:rsidRDefault="00CF6EAD" w:rsidP="00CF6EAD">
      <w:pPr>
        <w:spacing w:line="360" w:lineRule="auto"/>
        <w:ind w:firstLine="708"/>
        <w:jc w:val="both"/>
      </w:pPr>
      <w:r>
        <w:t>Она тесно связана с физической культурой, из которой</w:t>
      </w:r>
      <w:r>
        <w:rPr>
          <w:b/>
          <w:bCs/>
          <w:i/>
          <w:iCs/>
        </w:rPr>
        <w:t>  </w:t>
      </w:r>
      <w:r>
        <w:t>выбираются основные движения: ходьба, бег, прыжки, которые преобладают в играх, хороводах, плясках. Используются также гимнастические упражнения для верхнего плечевого пояса, ног, корпуса. Эти движения с включением различных предметов (мячи, обручи, флажки, ленты и т.д.) и без них разучиваются с детьми среднего и старшего возраста. Применяются некоторые перестроения (ходьба шеренгами, в круге, парами и т.д.), необходимые для хороводов, танцев. Они хорошо организуют детский коллектив, облегчают проведение игр, хороводов.</w:t>
      </w:r>
    </w:p>
    <w:p w:rsidR="00CF6EAD" w:rsidRDefault="00CF6EAD" w:rsidP="00CF6EAD">
      <w:pPr>
        <w:spacing w:line="360" w:lineRule="auto"/>
        <w:ind w:firstLine="709"/>
        <w:jc w:val="both"/>
        <w:rPr>
          <w:color w:val="000000"/>
        </w:rPr>
      </w:pPr>
      <w:r>
        <w:rPr>
          <w:bCs/>
          <w:color w:val="000000"/>
        </w:rPr>
        <w:t>Закаливание</w:t>
      </w:r>
      <w:r>
        <w:rPr>
          <w:color w:val="000000"/>
        </w:rPr>
        <w:t>  является важнейшей частью физического воспитания дошкольников. В системе  работы ДОУ закаливание нужно  рассматривать как сознательное применение  системы мероприятий, повышающих сопротивляемость организма, воспитывающих способность быстро и без вреда для здоровья применяться к различным условиям внешней среды.</w:t>
      </w:r>
    </w:p>
    <w:p w:rsidR="00CF6EAD" w:rsidRDefault="00CF6EAD" w:rsidP="00CF6EAD">
      <w:pPr>
        <w:spacing w:line="360" w:lineRule="auto"/>
        <w:ind w:firstLine="709"/>
        <w:jc w:val="both"/>
        <w:rPr>
          <w:color w:val="000000"/>
        </w:rPr>
      </w:pPr>
      <w:r>
        <w:rPr>
          <w:color w:val="000000"/>
        </w:rPr>
        <w:t xml:space="preserve">Принципы закаливания:  постепенность, последовательность, систематичность, комплексность, </w:t>
      </w:r>
      <w:proofErr w:type="spellStart"/>
      <w:r>
        <w:rPr>
          <w:color w:val="000000"/>
        </w:rPr>
        <w:t>личностноориентированный</w:t>
      </w:r>
      <w:proofErr w:type="spellEnd"/>
      <w:r>
        <w:rPr>
          <w:color w:val="000000"/>
        </w:rPr>
        <w:t xml:space="preserve"> подход.</w:t>
      </w:r>
    </w:p>
    <w:p w:rsidR="00CF6EAD" w:rsidRDefault="00CF6EAD" w:rsidP="00CF6EAD">
      <w:pPr>
        <w:spacing w:line="360" w:lineRule="auto"/>
        <w:ind w:firstLine="709"/>
        <w:jc w:val="both"/>
        <w:rPr>
          <w:color w:val="000000"/>
        </w:rPr>
      </w:pPr>
      <w:r>
        <w:rPr>
          <w:color w:val="000000"/>
        </w:rPr>
        <w:t>Виды закаливания: </w:t>
      </w:r>
    </w:p>
    <w:p w:rsidR="00CF6EAD" w:rsidRDefault="00CF6EAD" w:rsidP="00CF6EAD">
      <w:pPr>
        <w:spacing w:line="360" w:lineRule="auto"/>
        <w:ind w:firstLine="709"/>
        <w:jc w:val="both"/>
        <w:rPr>
          <w:color w:val="000000"/>
        </w:rPr>
      </w:pPr>
      <w:r>
        <w:rPr>
          <w:color w:val="000000"/>
        </w:rPr>
        <w:t>- ежедневные  оздоровительные прогулки  на свежем воздухе;</w:t>
      </w:r>
    </w:p>
    <w:p w:rsidR="00CF6EAD" w:rsidRDefault="00CF6EAD" w:rsidP="00CF6EAD">
      <w:pPr>
        <w:spacing w:line="360" w:lineRule="auto"/>
        <w:ind w:firstLine="709"/>
        <w:jc w:val="both"/>
        <w:rPr>
          <w:color w:val="000000"/>
        </w:rPr>
      </w:pPr>
      <w:r>
        <w:rPr>
          <w:color w:val="000000"/>
        </w:rPr>
        <w:t>- водные процедуры:</w:t>
      </w:r>
      <w:r>
        <w:rPr>
          <w:b/>
          <w:bCs/>
          <w:color w:val="000000"/>
        </w:rPr>
        <w:t> </w:t>
      </w:r>
      <w:r>
        <w:rPr>
          <w:color w:val="000000"/>
        </w:rPr>
        <w:t>умывание, мытьё рук прохладной водой, полоскание рта после каждого приёма  пищи и после сна прохладной   водой или  водой комнатной температуры;</w:t>
      </w:r>
    </w:p>
    <w:p w:rsidR="00CF6EAD" w:rsidRDefault="00CF6EAD" w:rsidP="00CF6EAD">
      <w:pPr>
        <w:spacing w:line="360" w:lineRule="auto"/>
        <w:ind w:firstLine="709"/>
        <w:jc w:val="both"/>
        <w:rPr>
          <w:color w:val="000000"/>
        </w:rPr>
      </w:pPr>
      <w:r>
        <w:rPr>
          <w:color w:val="000000"/>
        </w:rPr>
        <w:t>- воздушные ванны   и ходьба по «дорожкам здоровья»  после сна; </w:t>
      </w:r>
      <w:r>
        <w:rPr>
          <w:color w:val="000000"/>
        </w:rPr>
        <w:br/>
        <w:t>- ходьба босиком.</w:t>
      </w:r>
    </w:p>
    <w:p w:rsidR="00CF6EAD" w:rsidRDefault="00CF6EAD" w:rsidP="00CF6EAD">
      <w:pPr>
        <w:widowControl w:val="0"/>
        <w:spacing w:line="360" w:lineRule="auto"/>
        <w:ind w:firstLine="709"/>
        <w:jc w:val="both"/>
      </w:pPr>
      <w:r>
        <w:lastRenderedPageBreak/>
        <w:t>В состав предметно-игровой среды физкультурного центра входят: крупное организующее игровое поле; игровое оборудование; игрушки; игровая атрибутика разного рода; игровые материалы. Все эти игровые средства находятся не в каком-то абстрактном игровом пространстве, а в групповой комнате, игровом зале, на площадке (веранде) участка детского сада.</w:t>
      </w:r>
    </w:p>
    <w:p w:rsidR="00CF6EAD" w:rsidRDefault="00CF6EAD" w:rsidP="00CF6EAD">
      <w:pPr>
        <w:widowControl w:val="0"/>
        <w:spacing w:line="360" w:lineRule="auto"/>
        <w:ind w:firstLine="709"/>
        <w:jc w:val="both"/>
      </w:pPr>
      <w:r>
        <w:t>Позиция педагога – партнерская. Ее можно обозначить как «рядом», «вместе», «глаза в глаза». Это стремление воспитателя приблизиться, к позиции ребенка, а также создание условий, при которых ребенок может «подняться» до позиции воспитателя.</w:t>
      </w:r>
    </w:p>
    <w:p w:rsidR="00CF6EAD" w:rsidRDefault="00CF6EAD" w:rsidP="00CF6EAD">
      <w:pPr>
        <w:widowControl w:val="0"/>
        <w:spacing w:line="360" w:lineRule="auto"/>
        <w:ind w:firstLine="709"/>
        <w:jc w:val="both"/>
      </w:pPr>
      <w:r>
        <w:t xml:space="preserve">Для достижения целей </w:t>
      </w:r>
      <w:proofErr w:type="spellStart"/>
      <w:r>
        <w:t>здоровьесберегающих</w:t>
      </w:r>
      <w:proofErr w:type="spellEnd"/>
      <w:r>
        <w:t xml:space="preserve"> технологий в дошкольном возрасте используются: физкультурный центр в группе, который оснащён не только спортивным инвентарем, но и дидактическими, спортивными играми.</w:t>
      </w:r>
    </w:p>
    <w:p w:rsidR="00CF6EAD" w:rsidRDefault="00CF6EAD" w:rsidP="00CF6EAD">
      <w:pPr>
        <w:widowControl w:val="0"/>
        <w:spacing w:line="360" w:lineRule="auto"/>
        <w:ind w:firstLine="709"/>
        <w:jc w:val="both"/>
      </w:pPr>
      <w:r>
        <w:t>Уголок богат разнообразным материалом: обручи, кегли, прыгалки, мячи разных размеров, дидактические игры о спорте. Имеется нестандартное оборудование для метания, прыжков, равновесия. Все оборудование доступно и безопасно для детей,  соответствует нормам СанПиН.</w:t>
      </w:r>
    </w:p>
    <w:p w:rsidR="00CF6EAD" w:rsidRDefault="00CF6EAD" w:rsidP="00CF6EAD">
      <w:pPr>
        <w:widowControl w:val="0"/>
        <w:spacing w:line="360" w:lineRule="auto"/>
        <w:ind w:firstLine="709"/>
        <w:jc w:val="both"/>
      </w:pPr>
      <w:r>
        <w:t>Находится спортивный инвентарь для физкультурных занятий, утренней гимнастики, спортивных досугов, спортивных развлечений и праздников.</w:t>
      </w:r>
    </w:p>
    <w:p w:rsidR="00CF6EAD" w:rsidRDefault="00CF6EAD" w:rsidP="00CF6EAD">
      <w:pPr>
        <w:widowControl w:val="0"/>
        <w:spacing w:line="360" w:lineRule="auto"/>
        <w:ind w:firstLine="709"/>
        <w:jc w:val="both"/>
      </w:pPr>
      <w:r>
        <w:t>Для метания используются подвижные мишени, обручи, «стену меткости» (</w:t>
      </w:r>
      <w:proofErr w:type="spellStart"/>
      <w:r>
        <w:t>дартс</w:t>
      </w:r>
      <w:proofErr w:type="spellEnd"/>
      <w:r>
        <w:t>). Для прыжков – используются мягкие коврики.</w:t>
      </w:r>
    </w:p>
    <w:p w:rsidR="00CF6EAD" w:rsidRDefault="00CF6EAD" w:rsidP="00CF6EAD">
      <w:pPr>
        <w:widowControl w:val="0"/>
        <w:spacing w:line="360" w:lineRule="auto"/>
        <w:ind w:firstLine="709"/>
        <w:jc w:val="both"/>
      </w:pPr>
      <w:r>
        <w:t>На формирование правильной осанки и укрепления сводов сто</w:t>
      </w:r>
      <w:proofErr w:type="gramStart"/>
      <w:r>
        <w:t>п-</w:t>
      </w:r>
      <w:proofErr w:type="gramEnd"/>
      <w:r>
        <w:t xml:space="preserve"> гимнастическую скамейку, «бревно», мягкие коврики, мешочки с разным наполнителем и многое другое. Всё оборудование доступно детям и безопасно. Инвентарь меняется еженедельно и или по необходимости, зависимости от освоения его детьми.</w:t>
      </w:r>
    </w:p>
    <w:p w:rsidR="00CF6EAD" w:rsidRDefault="00CF6EAD" w:rsidP="00CF6EAD">
      <w:pPr>
        <w:widowControl w:val="0"/>
        <w:spacing w:line="360" w:lineRule="auto"/>
        <w:ind w:firstLine="709"/>
        <w:jc w:val="both"/>
      </w:pPr>
      <w:r>
        <w:t xml:space="preserve">Использование имеющегося оборудования способствует эффективной организации педагогического процесса, позволяющего успешно решать </w:t>
      </w:r>
      <w:r>
        <w:lastRenderedPageBreak/>
        <w:t>задачи дидактического и оздоровительного характера</w:t>
      </w:r>
    </w:p>
    <w:p w:rsidR="00CF6EAD" w:rsidRDefault="00CF6EAD" w:rsidP="00CF6EAD">
      <w:pPr>
        <w:widowControl w:val="0"/>
        <w:spacing w:line="360" w:lineRule="auto"/>
        <w:ind w:firstLine="709"/>
        <w:jc w:val="both"/>
      </w:pPr>
      <w:r>
        <w:t>Всё оборудование многофункциональное и мобильное, вариативное. Можно его использовать в любом виде деятельности.</w:t>
      </w:r>
    </w:p>
    <w:p w:rsidR="00CF6EAD" w:rsidRDefault="00CF6EAD" w:rsidP="00CF6EAD">
      <w:pPr>
        <w:widowControl w:val="0"/>
        <w:spacing w:line="360" w:lineRule="auto"/>
        <w:ind w:firstLine="709"/>
        <w:jc w:val="both"/>
      </w:pPr>
      <w:r>
        <w:t>Такой центр не только для детей, но для родителей. Родители могут для своей копилки знаний взять интересные игры, задания, упражнения на развитие всех групп мышц. А также исправить свод стопы, подкорректировать осанку, вместе с ребёнком. Провести интересный выходной досуг. Сценарии досугов, они могут взять в папке передвижке «Играем и отдыхаем вместе с детьми».</w:t>
      </w:r>
    </w:p>
    <w:p w:rsidR="00CF6EAD" w:rsidRDefault="00CF6EAD" w:rsidP="00CF6EAD">
      <w:pPr>
        <w:widowControl w:val="0"/>
        <w:spacing w:line="360" w:lineRule="auto"/>
        <w:ind w:firstLine="709"/>
        <w:jc w:val="both"/>
      </w:pPr>
      <w:r>
        <w:t>«Предметно развивающая среда физкультурного центра носит развивающий характер, создавая условия для творчества детей, служить развитием психическому и физическому развитию, совершенствовать зону ближайшего развития и его перспективу.</w:t>
      </w:r>
    </w:p>
    <w:p w:rsidR="00CF6EAD" w:rsidRDefault="00CF6EAD" w:rsidP="00CF6EAD">
      <w:pPr>
        <w:widowControl w:val="0"/>
        <w:spacing w:line="360" w:lineRule="auto"/>
        <w:ind w:firstLine="709"/>
        <w:jc w:val="both"/>
      </w:pPr>
      <w:r>
        <w:t>Создавая развивающую предметно-пространственную среду на прогулочном участке, мы ориентировались на возрастные особенности детей, а так же на требования ФГОС, которые говорят о том, что среда должна быть содержательно-насыщенной, трансформируемой, полифункциональной, вариативной, доступной и безопасной.</w:t>
      </w:r>
    </w:p>
    <w:p w:rsidR="00CF6EAD" w:rsidRDefault="00CF6EAD" w:rsidP="00CF6EAD">
      <w:pPr>
        <w:widowControl w:val="0"/>
        <w:spacing w:line="360" w:lineRule="auto"/>
        <w:ind w:firstLine="709"/>
        <w:jc w:val="both"/>
      </w:pPr>
      <w:r>
        <w:t>Для игровой активности дошкольников на участке созданы такие малые архитектурные формы как «Домик», «Автомашина», «Песочник», «Мини-кафе», «Черепаха» и др.</w:t>
      </w:r>
    </w:p>
    <w:p w:rsidR="00CF6EAD" w:rsidRDefault="00CF6EAD" w:rsidP="00CF6EAD">
      <w:pPr>
        <w:widowControl w:val="0"/>
        <w:spacing w:line="360" w:lineRule="auto"/>
        <w:ind w:firstLine="709"/>
        <w:jc w:val="both"/>
        <w:rPr>
          <w:shd w:val="clear" w:color="auto" w:fill="FFFFFF"/>
        </w:rPr>
      </w:pPr>
      <w:r>
        <w:t xml:space="preserve">Для полной реализации ФГОС, наш детский сад  имеет свой собственный персональный сайт, основной целью которого </w:t>
      </w:r>
      <w:r>
        <w:rPr>
          <w:color w:val="000000"/>
          <w:shd w:val="clear" w:color="auto" w:fill="FFFFFF"/>
        </w:rPr>
        <w:t>является обеспечение открытости и доступности информации об образовательном учреждении. Реализация данной цели предполагает</w:t>
      </w:r>
      <w:r>
        <w:rPr>
          <w:rStyle w:val="apple-converted-space"/>
          <w:color w:val="000000"/>
          <w:shd w:val="clear" w:color="auto" w:fill="FFFFFF"/>
        </w:rPr>
        <w:t> </w:t>
      </w:r>
      <w:r>
        <w:rPr>
          <w:color w:val="000000"/>
          <w:shd w:val="clear" w:color="auto" w:fill="FFFFFF"/>
        </w:rPr>
        <w:t xml:space="preserve">совместную творческую деятельность коллектива дошкольного образовательного учреждения (администрации, педагогов, специалистов) с привлечением родителей воспитанников. Функционирование сайта ДОУ позволяет сформировать единое сообщество педагогов и родителей; создать условия для творческой самореализации педагогов ДОУ; популяризировать достижения педагогов и </w:t>
      </w:r>
      <w:r>
        <w:rPr>
          <w:color w:val="000000"/>
          <w:shd w:val="clear" w:color="auto" w:fill="FFFFFF"/>
        </w:rPr>
        <w:lastRenderedPageBreak/>
        <w:t>детей; повысить информационную компетентность педагогического сообщества системы</w:t>
      </w:r>
      <w:r>
        <w:rPr>
          <w:rStyle w:val="apple-converted-space"/>
          <w:color w:val="000000"/>
          <w:shd w:val="clear" w:color="auto" w:fill="FFFFFF"/>
        </w:rPr>
        <w:t> </w:t>
      </w:r>
      <w:r>
        <w:t>дошкольного образования</w:t>
      </w:r>
      <w:r>
        <w:rPr>
          <w:shd w:val="clear" w:color="auto" w:fill="FFFFFF"/>
        </w:rPr>
        <w:t>.</w:t>
      </w:r>
    </w:p>
    <w:p w:rsidR="00CF6EAD" w:rsidRDefault="00CF6EAD" w:rsidP="00CF6EAD">
      <w:pPr>
        <w:spacing w:line="360" w:lineRule="auto"/>
        <w:ind w:firstLine="709"/>
        <w:jc w:val="both"/>
        <w:rPr>
          <w:color w:val="000000"/>
        </w:rPr>
      </w:pPr>
      <w:r>
        <w:rPr>
          <w:color w:val="000000"/>
        </w:rPr>
        <w:t xml:space="preserve">Таким образом, проанализировав организацию новых подходов по введению ФГОС </w:t>
      </w:r>
      <w:proofErr w:type="gramStart"/>
      <w:r>
        <w:rPr>
          <w:color w:val="000000"/>
        </w:rPr>
        <w:t>ДО</w:t>
      </w:r>
      <w:proofErr w:type="gramEnd"/>
      <w:r>
        <w:rPr>
          <w:color w:val="000000"/>
        </w:rPr>
        <w:t>, мы выявили, что новые подходы активно внедряются в наш детский сад и воспитатели стараются соответствовать ФГОС ДО.</w:t>
      </w:r>
    </w:p>
    <w:p w:rsidR="00CF6EAD" w:rsidRDefault="00CF6EAD" w:rsidP="00CF6EAD">
      <w:pPr>
        <w:spacing w:line="360" w:lineRule="auto"/>
        <w:ind w:firstLine="709"/>
        <w:jc w:val="both"/>
        <w:rPr>
          <w:color w:val="000000"/>
        </w:rPr>
      </w:pPr>
    </w:p>
    <w:p w:rsidR="00CF6EAD" w:rsidRDefault="00CF6EAD" w:rsidP="00CF6EAD">
      <w:pPr>
        <w:pStyle w:val="a3"/>
        <w:numPr>
          <w:ilvl w:val="0"/>
          <w:numId w:val="1"/>
        </w:numPr>
        <w:spacing w:line="360" w:lineRule="auto"/>
        <w:ind w:left="0" w:firstLine="709"/>
        <w:jc w:val="both"/>
        <w:rPr>
          <w:sz w:val="28"/>
          <w:szCs w:val="28"/>
        </w:rPr>
      </w:pPr>
      <w:r>
        <w:rPr>
          <w:sz w:val="28"/>
          <w:szCs w:val="28"/>
        </w:rPr>
        <w:t xml:space="preserve">Белая, К.Ю. Непосредственно образовательная деятельность в ДОУ </w:t>
      </w:r>
      <w:r>
        <w:rPr>
          <w:rStyle w:val="breadcrumblast"/>
          <w:bCs/>
          <w:sz w:val="28"/>
          <w:szCs w:val="28"/>
        </w:rPr>
        <w:t xml:space="preserve">[Текст] / К.Ю. Белая. – М.: Просвещение, </w:t>
      </w:r>
      <w:r>
        <w:rPr>
          <w:sz w:val="28"/>
          <w:szCs w:val="28"/>
        </w:rPr>
        <w:t xml:space="preserve">2012. – 124 с. </w:t>
      </w:r>
    </w:p>
    <w:p w:rsidR="00CF6EAD" w:rsidRDefault="00CF6EAD" w:rsidP="00CF6EAD">
      <w:pPr>
        <w:numPr>
          <w:ilvl w:val="0"/>
          <w:numId w:val="1"/>
        </w:numPr>
        <w:spacing w:line="360" w:lineRule="auto"/>
        <w:ind w:left="0" w:firstLine="709"/>
        <w:jc w:val="both"/>
        <w:textAlignment w:val="baseline"/>
      </w:pPr>
      <w:proofErr w:type="spellStart"/>
      <w:r>
        <w:t>Мальшакова</w:t>
      </w:r>
      <w:proofErr w:type="spellEnd"/>
      <w:r>
        <w:t xml:space="preserve">, В. Поиск новых подходов в условиях ФГОС </w:t>
      </w:r>
      <w:proofErr w:type="gramStart"/>
      <w:r>
        <w:t>ДО</w:t>
      </w:r>
      <w:proofErr w:type="gramEnd"/>
      <w:r>
        <w:t xml:space="preserve"> </w:t>
      </w:r>
      <w:r>
        <w:rPr>
          <w:rStyle w:val="breadcrumblast"/>
          <w:bCs/>
        </w:rPr>
        <w:t xml:space="preserve">[Текст] / В.М. </w:t>
      </w:r>
      <w:proofErr w:type="spellStart"/>
      <w:r>
        <w:rPr>
          <w:rStyle w:val="breadcrumblast"/>
          <w:bCs/>
        </w:rPr>
        <w:t>Альшакова</w:t>
      </w:r>
      <w:proofErr w:type="spellEnd"/>
      <w:r>
        <w:rPr>
          <w:rStyle w:val="breadcrumblast"/>
          <w:bCs/>
        </w:rPr>
        <w:t xml:space="preserve">. – М.: Просвещение, 2014. – 83 с. </w:t>
      </w:r>
    </w:p>
    <w:p w:rsidR="00CF6EAD" w:rsidRDefault="00CF6EAD" w:rsidP="00CF6EAD">
      <w:pPr>
        <w:numPr>
          <w:ilvl w:val="0"/>
          <w:numId w:val="1"/>
        </w:numPr>
        <w:spacing w:line="360" w:lineRule="auto"/>
        <w:ind w:left="0" w:firstLine="709"/>
        <w:jc w:val="both"/>
        <w:textAlignment w:val="baseline"/>
      </w:pPr>
      <w:proofErr w:type="spellStart"/>
      <w:r>
        <w:t>Рузумовская</w:t>
      </w:r>
      <w:proofErr w:type="spellEnd"/>
      <w:r>
        <w:t xml:space="preserve">, Д.Т. Развитие: Программа нового поколения для дошкольных образовательных учреждений </w:t>
      </w:r>
      <w:r>
        <w:rPr>
          <w:rStyle w:val="breadcrumblast"/>
          <w:bCs/>
        </w:rPr>
        <w:t>[Текст] / Д.Т. Разумовская</w:t>
      </w:r>
      <w:r>
        <w:t>. – М.: Просвещение, 2009. – 99 с.</w:t>
      </w:r>
    </w:p>
    <w:p w:rsidR="00CF6EAD" w:rsidRDefault="00CF6EAD" w:rsidP="00CF6EAD">
      <w:pPr>
        <w:numPr>
          <w:ilvl w:val="0"/>
          <w:numId w:val="1"/>
        </w:numPr>
        <w:spacing w:line="360" w:lineRule="auto"/>
        <w:ind w:left="0" w:firstLine="709"/>
        <w:jc w:val="both"/>
        <w:textAlignment w:val="baseline"/>
      </w:pPr>
      <w:proofErr w:type="spellStart"/>
      <w:r>
        <w:t>Сомкова</w:t>
      </w:r>
      <w:proofErr w:type="spellEnd"/>
      <w:r>
        <w:t xml:space="preserve">, О.Н. Новые подходы к организации работы по развитию речи детей дошкольного возраста </w:t>
      </w:r>
      <w:r>
        <w:rPr>
          <w:rStyle w:val="breadcrumblast"/>
          <w:bCs/>
        </w:rPr>
        <w:t xml:space="preserve">[Текст] / О.Н. </w:t>
      </w:r>
      <w:proofErr w:type="spellStart"/>
      <w:r>
        <w:rPr>
          <w:rStyle w:val="breadcrumblast"/>
          <w:bCs/>
        </w:rPr>
        <w:t>Сомкова</w:t>
      </w:r>
      <w:proofErr w:type="spellEnd"/>
      <w:r>
        <w:rPr>
          <w:rStyle w:val="breadcrumblast"/>
          <w:bCs/>
        </w:rPr>
        <w:t>. – М.: Просвещение,</w:t>
      </w:r>
      <w:r>
        <w:t xml:space="preserve"> 2012. – 81 с. </w:t>
      </w:r>
    </w:p>
    <w:p w:rsidR="00CF6EAD" w:rsidRDefault="00CF6EAD" w:rsidP="00CF6EAD">
      <w:pPr>
        <w:numPr>
          <w:ilvl w:val="0"/>
          <w:numId w:val="1"/>
        </w:numPr>
        <w:spacing w:line="360" w:lineRule="auto"/>
        <w:ind w:left="0" w:firstLine="709"/>
        <w:jc w:val="both"/>
        <w:textAlignment w:val="baseline"/>
      </w:pPr>
      <w:r>
        <w:t xml:space="preserve">Федеральные государственные требования к структуре основной общеобразовательной программы дошкольного образования </w:t>
      </w:r>
      <w:r>
        <w:rPr>
          <w:rStyle w:val="breadcrumblast"/>
          <w:bCs/>
        </w:rPr>
        <w:t xml:space="preserve">[Текст] </w:t>
      </w:r>
      <w:r>
        <w:t>(Утверждены приказом Министерства образования и науки Российской Федерации 23 ноября 2009 г. № 655).</w:t>
      </w:r>
    </w:p>
    <w:p w:rsidR="00CF6EAD" w:rsidRDefault="00CF6EAD" w:rsidP="00CF6EAD">
      <w:pPr>
        <w:pStyle w:val="a3"/>
        <w:numPr>
          <w:ilvl w:val="0"/>
          <w:numId w:val="1"/>
        </w:numPr>
        <w:spacing w:line="360" w:lineRule="auto"/>
        <w:ind w:left="0" w:firstLine="709"/>
        <w:jc w:val="both"/>
        <w:rPr>
          <w:sz w:val="28"/>
          <w:szCs w:val="28"/>
        </w:rPr>
      </w:pPr>
      <w:r>
        <w:rPr>
          <w:rStyle w:val="breadcrumblast"/>
          <w:bCs/>
          <w:sz w:val="28"/>
          <w:szCs w:val="28"/>
        </w:rPr>
        <w:t xml:space="preserve">Яковлева, Н.И. Современные подходы в воспитании детей дошкольного образовательного учреждения [Текст] / Н.И. Яковлева. – Челябинск: </w:t>
      </w:r>
      <w:proofErr w:type="spellStart"/>
      <w:r>
        <w:rPr>
          <w:rStyle w:val="breadcrumblast"/>
          <w:bCs/>
          <w:sz w:val="28"/>
          <w:szCs w:val="28"/>
        </w:rPr>
        <w:t>ЧелГПУ</w:t>
      </w:r>
      <w:proofErr w:type="spellEnd"/>
      <w:r>
        <w:rPr>
          <w:rStyle w:val="breadcrumblast"/>
          <w:bCs/>
          <w:sz w:val="28"/>
          <w:szCs w:val="28"/>
        </w:rPr>
        <w:t xml:space="preserve">, 2013. – 49 с. </w:t>
      </w:r>
    </w:p>
    <w:p w:rsidR="00CF6EAD" w:rsidRDefault="00CF6EAD" w:rsidP="00CF6EAD">
      <w:pPr>
        <w:spacing w:line="360" w:lineRule="auto"/>
        <w:ind w:firstLine="709"/>
        <w:jc w:val="both"/>
        <w:rPr>
          <w:color w:val="000000"/>
        </w:rPr>
      </w:pPr>
    </w:p>
    <w:p w:rsidR="00CF6EAD" w:rsidRDefault="00CF6EAD" w:rsidP="00CF6EAD">
      <w:pPr>
        <w:spacing w:line="360" w:lineRule="auto"/>
        <w:ind w:firstLine="708"/>
        <w:jc w:val="both"/>
      </w:pPr>
    </w:p>
    <w:p w:rsidR="005733FC" w:rsidRPr="005733FC" w:rsidRDefault="005733FC"/>
    <w:sectPr w:rsidR="005733FC" w:rsidRPr="005733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84C"/>
    <w:multiLevelType w:val="hybridMultilevel"/>
    <w:tmpl w:val="B8B4626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38915F64"/>
    <w:multiLevelType w:val="hybridMultilevel"/>
    <w:tmpl w:val="A57607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30"/>
    <w:rsid w:val="00186D30"/>
    <w:rsid w:val="005733FC"/>
    <w:rsid w:val="00B81FAF"/>
    <w:rsid w:val="00BD6E5C"/>
    <w:rsid w:val="00C938C5"/>
    <w:rsid w:val="00CF6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3F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readcrumblast">
    <w:name w:val="breadcrumb_last"/>
    <w:rsid w:val="005733FC"/>
  </w:style>
  <w:style w:type="paragraph" w:styleId="a3">
    <w:name w:val="Normal (Web)"/>
    <w:basedOn w:val="a"/>
    <w:semiHidden/>
    <w:unhideWhenUsed/>
    <w:rsid w:val="00CF6EAD"/>
    <w:pPr>
      <w:spacing w:before="100" w:beforeAutospacing="1" w:after="100" w:afterAutospacing="1"/>
    </w:pPr>
    <w:rPr>
      <w:sz w:val="24"/>
      <w:szCs w:val="24"/>
    </w:rPr>
  </w:style>
  <w:style w:type="paragraph" w:customStyle="1" w:styleId="c6c5">
    <w:name w:val="c6 c5"/>
    <w:basedOn w:val="a"/>
    <w:rsid w:val="00CF6EAD"/>
    <w:pPr>
      <w:spacing w:before="100" w:beforeAutospacing="1" w:after="100" w:afterAutospacing="1"/>
    </w:pPr>
    <w:rPr>
      <w:sz w:val="24"/>
      <w:szCs w:val="24"/>
    </w:rPr>
  </w:style>
  <w:style w:type="paragraph" w:customStyle="1" w:styleId="c5c15">
    <w:name w:val="c5 c15"/>
    <w:basedOn w:val="a"/>
    <w:rsid w:val="00CF6EAD"/>
    <w:pPr>
      <w:spacing w:before="100" w:beforeAutospacing="1" w:after="100" w:afterAutospacing="1"/>
    </w:pPr>
    <w:rPr>
      <w:sz w:val="24"/>
      <w:szCs w:val="24"/>
    </w:rPr>
  </w:style>
  <w:style w:type="paragraph" w:customStyle="1" w:styleId="c6c5c19">
    <w:name w:val="c6 c5 c19"/>
    <w:basedOn w:val="a"/>
    <w:rsid w:val="00CF6EAD"/>
    <w:pPr>
      <w:spacing w:before="100" w:beforeAutospacing="1" w:after="100" w:afterAutospacing="1"/>
    </w:pPr>
    <w:rPr>
      <w:sz w:val="24"/>
      <w:szCs w:val="24"/>
    </w:rPr>
  </w:style>
  <w:style w:type="character" w:customStyle="1" w:styleId="c0">
    <w:name w:val="c0"/>
    <w:basedOn w:val="a0"/>
    <w:rsid w:val="00CF6EAD"/>
  </w:style>
  <w:style w:type="character" w:customStyle="1" w:styleId="c0c3">
    <w:name w:val="c0 c3"/>
    <w:basedOn w:val="a0"/>
    <w:rsid w:val="00CF6EAD"/>
  </w:style>
  <w:style w:type="character" w:customStyle="1" w:styleId="c2">
    <w:name w:val="c2"/>
    <w:basedOn w:val="a0"/>
    <w:rsid w:val="00CF6EAD"/>
  </w:style>
  <w:style w:type="character" w:customStyle="1" w:styleId="apple-converted-space">
    <w:name w:val="apple-converted-space"/>
    <w:basedOn w:val="a0"/>
    <w:rsid w:val="00CF6EAD"/>
  </w:style>
  <w:style w:type="character" w:customStyle="1" w:styleId="c6c9c3c5">
    <w:name w:val="c6 c9 c3 c5"/>
    <w:basedOn w:val="a0"/>
    <w:rsid w:val="00CF6E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3F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readcrumblast">
    <w:name w:val="breadcrumb_last"/>
    <w:rsid w:val="005733FC"/>
  </w:style>
  <w:style w:type="paragraph" w:styleId="a3">
    <w:name w:val="Normal (Web)"/>
    <w:basedOn w:val="a"/>
    <w:semiHidden/>
    <w:unhideWhenUsed/>
    <w:rsid w:val="00CF6EAD"/>
    <w:pPr>
      <w:spacing w:before="100" w:beforeAutospacing="1" w:after="100" w:afterAutospacing="1"/>
    </w:pPr>
    <w:rPr>
      <w:sz w:val="24"/>
      <w:szCs w:val="24"/>
    </w:rPr>
  </w:style>
  <w:style w:type="paragraph" w:customStyle="1" w:styleId="c6c5">
    <w:name w:val="c6 c5"/>
    <w:basedOn w:val="a"/>
    <w:rsid w:val="00CF6EAD"/>
    <w:pPr>
      <w:spacing w:before="100" w:beforeAutospacing="1" w:after="100" w:afterAutospacing="1"/>
    </w:pPr>
    <w:rPr>
      <w:sz w:val="24"/>
      <w:szCs w:val="24"/>
    </w:rPr>
  </w:style>
  <w:style w:type="paragraph" w:customStyle="1" w:styleId="c5c15">
    <w:name w:val="c5 c15"/>
    <w:basedOn w:val="a"/>
    <w:rsid w:val="00CF6EAD"/>
    <w:pPr>
      <w:spacing w:before="100" w:beforeAutospacing="1" w:after="100" w:afterAutospacing="1"/>
    </w:pPr>
    <w:rPr>
      <w:sz w:val="24"/>
      <w:szCs w:val="24"/>
    </w:rPr>
  </w:style>
  <w:style w:type="paragraph" w:customStyle="1" w:styleId="c6c5c19">
    <w:name w:val="c6 c5 c19"/>
    <w:basedOn w:val="a"/>
    <w:rsid w:val="00CF6EAD"/>
    <w:pPr>
      <w:spacing w:before="100" w:beforeAutospacing="1" w:after="100" w:afterAutospacing="1"/>
    </w:pPr>
    <w:rPr>
      <w:sz w:val="24"/>
      <w:szCs w:val="24"/>
    </w:rPr>
  </w:style>
  <w:style w:type="character" w:customStyle="1" w:styleId="c0">
    <w:name w:val="c0"/>
    <w:basedOn w:val="a0"/>
    <w:rsid w:val="00CF6EAD"/>
  </w:style>
  <w:style w:type="character" w:customStyle="1" w:styleId="c0c3">
    <w:name w:val="c0 c3"/>
    <w:basedOn w:val="a0"/>
    <w:rsid w:val="00CF6EAD"/>
  </w:style>
  <w:style w:type="character" w:customStyle="1" w:styleId="c2">
    <w:name w:val="c2"/>
    <w:basedOn w:val="a0"/>
    <w:rsid w:val="00CF6EAD"/>
  </w:style>
  <w:style w:type="character" w:customStyle="1" w:styleId="apple-converted-space">
    <w:name w:val="apple-converted-space"/>
    <w:basedOn w:val="a0"/>
    <w:rsid w:val="00CF6EAD"/>
  </w:style>
  <w:style w:type="character" w:customStyle="1" w:styleId="c6c9c3c5">
    <w:name w:val="c6 c9 c3 c5"/>
    <w:basedOn w:val="a0"/>
    <w:rsid w:val="00CF6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2010">
      <w:bodyDiv w:val="1"/>
      <w:marLeft w:val="0"/>
      <w:marRight w:val="0"/>
      <w:marTop w:val="0"/>
      <w:marBottom w:val="0"/>
      <w:divBdr>
        <w:top w:val="none" w:sz="0" w:space="0" w:color="auto"/>
        <w:left w:val="none" w:sz="0" w:space="0" w:color="auto"/>
        <w:bottom w:val="none" w:sz="0" w:space="0" w:color="auto"/>
        <w:right w:val="none" w:sz="0" w:space="0" w:color="auto"/>
      </w:divBdr>
    </w:div>
    <w:div w:id="1317606691">
      <w:bodyDiv w:val="1"/>
      <w:marLeft w:val="0"/>
      <w:marRight w:val="0"/>
      <w:marTop w:val="0"/>
      <w:marBottom w:val="0"/>
      <w:divBdr>
        <w:top w:val="none" w:sz="0" w:space="0" w:color="auto"/>
        <w:left w:val="none" w:sz="0" w:space="0" w:color="auto"/>
        <w:bottom w:val="none" w:sz="0" w:space="0" w:color="auto"/>
        <w:right w:val="none" w:sz="0" w:space="0" w:color="auto"/>
      </w:divBdr>
    </w:div>
    <w:div w:id="1573617064">
      <w:bodyDiv w:val="1"/>
      <w:marLeft w:val="0"/>
      <w:marRight w:val="0"/>
      <w:marTop w:val="0"/>
      <w:marBottom w:val="0"/>
      <w:divBdr>
        <w:top w:val="none" w:sz="0" w:space="0" w:color="auto"/>
        <w:left w:val="none" w:sz="0" w:space="0" w:color="auto"/>
        <w:bottom w:val="none" w:sz="0" w:space="0" w:color="auto"/>
        <w:right w:val="none" w:sz="0" w:space="0" w:color="auto"/>
      </w:divBdr>
    </w:div>
    <w:div w:id="162276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3837</Words>
  <Characters>21872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cp:lastPrinted>2018-03-12T18:06:00Z</cp:lastPrinted>
  <dcterms:created xsi:type="dcterms:W3CDTF">2018-03-12T17:43:00Z</dcterms:created>
  <dcterms:modified xsi:type="dcterms:W3CDTF">2018-03-12T18:17:00Z</dcterms:modified>
</cp:coreProperties>
</file>