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B94A" w14:textId="77777777" w:rsidR="007B6FB5" w:rsidRPr="002216D2" w:rsidRDefault="007B6FB5" w:rsidP="007B6FB5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 xml:space="preserve">В МБДОУ ДС №1 "Сказка" </w:t>
      </w:r>
      <w:proofErr w:type="spellStart"/>
      <w:r w:rsidRPr="002216D2">
        <w:rPr>
          <w:rFonts w:ascii="Times New Roman" w:hAnsi="Times New Roman" w:cs="Times New Roman"/>
        </w:rPr>
        <w:t>пгт</w:t>
      </w:r>
      <w:proofErr w:type="spellEnd"/>
      <w:r w:rsidRPr="002216D2">
        <w:rPr>
          <w:rFonts w:ascii="Times New Roman" w:hAnsi="Times New Roman" w:cs="Times New Roman"/>
        </w:rPr>
        <w:t>. Джубга, в преддверии праздника "Дня Победы" прошла акция "Георгиевская ленточка", в которой приняли участие дети средней, старшей и подготовительной групп.</w:t>
      </w:r>
    </w:p>
    <w:p w14:paraId="48DF371B" w14:textId="77777777" w:rsidR="007B6FB5" w:rsidRPr="002216D2" w:rsidRDefault="007B6FB5" w:rsidP="007B6FB5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В рамках этой Акции и в целях развития гражданского - патриотического воспитания, в группах проводились ряд мероприятий : беседы на тему "Что такое День Победы", "Георгиевская лента", прослушивание песен военных лет. Педагоги детского сада познакомили детей с символом победы, рассказали об истории "Георгиевской ленты" представив презентацию. Это дополнило детские представление о Великой Отечественной Войне.</w:t>
      </w:r>
    </w:p>
    <w:p w14:paraId="7DB9B6C2" w14:textId="77777777" w:rsidR="007B6FB5" w:rsidRPr="002216D2" w:rsidRDefault="007B6FB5" w:rsidP="007B6FB5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В каждой группе дети самостоятельно раскрашивали свою частичку ленты и родители не остались в стороне помогли раскрасить детям ленты.</w:t>
      </w:r>
    </w:p>
    <w:p w14:paraId="5412B757" w14:textId="1BF2794B" w:rsidR="007B6FB5" w:rsidRPr="002216D2" w:rsidRDefault="00AA5B2D" w:rsidP="007B6FB5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И</w:t>
      </w:r>
      <w:r w:rsidR="007B6FB5" w:rsidRPr="002216D2">
        <w:rPr>
          <w:rFonts w:ascii="Times New Roman" w:hAnsi="Times New Roman" w:cs="Times New Roman"/>
        </w:rPr>
        <w:t xml:space="preserve"> черно-оранжевой лентой мы показываем: «Мы помним, гордимся!» Традиционное толкование цветов Георгиевской ленты утверждает, что чёрный цвет означает «дым», оранжевый — «пламя». Являются знаком личной доблести солдата на поле боя. </w:t>
      </w:r>
      <w:proofErr w:type="spellStart"/>
      <w:r w:rsidR="007B6FB5" w:rsidRPr="002216D2">
        <w:rPr>
          <w:rFonts w:ascii="Times New Roman" w:hAnsi="Times New Roman" w:cs="Times New Roman"/>
        </w:rPr>
        <w:t>Обер</w:t>
      </w:r>
      <w:proofErr w:type="spellEnd"/>
      <w:r w:rsidR="007B6FB5" w:rsidRPr="002216D2">
        <w:rPr>
          <w:rFonts w:ascii="Times New Roman" w:hAnsi="Times New Roman" w:cs="Times New Roman"/>
        </w:rPr>
        <w:t xml:space="preserve">-камергер граф </w:t>
      </w:r>
      <w:proofErr w:type="spellStart"/>
      <w:r w:rsidR="007B6FB5" w:rsidRPr="002216D2">
        <w:rPr>
          <w:rFonts w:ascii="Times New Roman" w:hAnsi="Times New Roman" w:cs="Times New Roman"/>
        </w:rPr>
        <w:t>Литта</w:t>
      </w:r>
      <w:proofErr w:type="spellEnd"/>
      <w:r w:rsidR="007B6FB5" w:rsidRPr="002216D2">
        <w:rPr>
          <w:rFonts w:ascii="Times New Roman" w:hAnsi="Times New Roman" w:cs="Times New Roman"/>
        </w:rPr>
        <w:t xml:space="preserve"> в 1833 году писал: «Бессмертная законодательница, сей орден учредившая, полагала, что лента его соединяет цвет пороха и цвет огня».</w:t>
      </w:r>
    </w:p>
    <w:p w14:paraId="6D105F91" w14:textId="77777777" w:rsidR="007B6FB5" w:rsidRPr="002216D2" w:rsidRDefault="007B6FB5" w:rsidP="007B6FB5">
      <w:pPr>
        <w:rPr>
          <w:rFonts w:ascii="Times New Roman" w:hAnsi="Times New Roman" w:cs="Times New Roman"/>
        </w:rPr>
      </w:pPr>
    </w:p>
    <w:p w14:paraId="282F2B26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Колодец памяти – бездонный.</w:t>
      </w:r>
    </w:p>
    <w:p w14:paraId="349712D1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22B9B6BE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И души павших – где-то там…</w:t>
      </w:r>
    </w:p>
    <w:p w14:paraId="49A45032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3FA55858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Давайте вспомним поименно,</w:t>
      </w:r>
    </w:p>
    <w:p w14:paraId="453AFB10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02BE7F84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Кто подарил Победу нам!</w:t>
      </w:r>
    </w:p>
    <w:p w14:paraId="612E913D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5286CA65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Победа! – слезы и веселье!</w:t>
      </w:r>
    </w:p>
    <w:p w14:paraId="180F717D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2381985C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Те дни еще пылают в снах,</w:t>
      </w:r>
    </w:p>
    <w:p w14:paraId="3DBED3FE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5CD7978E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Когда на раненую Землю</w:t>
      </w:r>
    </w:p>
    <w:p w14:paraId="55DE0C15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4282783E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Пришла победная весна!</w:t>
      </w:r>
    </w:p>
    <w:p w14:paraId="224BAA9B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4BDCCC1B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И маленькая девочка</w:t>
      </w:r>
    </w:p>
    <w:p w14:paraId="708F12CE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3BD1515D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Оденет тоже – пусть!</w:t>
      </w:r>
    </w:p>
    <w:p w14:paraId="682B1F3F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595A9225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Георгиевскую ленточку:</w:t>
      </w:r>
    </w:p>
    <w:p w14:paraId="02A5829E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22908D77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«Я помню! Я горжусь!»</w:t>
      </w:r>
    </w:p>
    <w:p w14:paraId="1E8FCC33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0D999354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Мы все такие разные –</w:t>
      </w:r>
    </w:p>
    <w:p w14:paraId="57B5A5FA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6EAD44F4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Мир каждого – иной.</w:t>
      </w:r>
    </w:p>
    <w:p w14:paraId="083B3C61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638812E7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Но все теперь мы связаны</w:t>
      </w:r>
    </w:p>
    <w:p w14:paraId="764A1490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1303C0B1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Той ленточкой одной!</w:t>
      </w:r>
    </w:p>
    <w:p w14:paraId="1203FAD4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3DBA5728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От прошлых дней – до вечности –</w:t>
      </w:r>
    </w:p>
    <w:p w14:paraId="30AE5F97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2C95F754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И радость в ней и грусть…</w:t>
      </w:r>
    </w:p>
    <w:p w14:paraId="103E1255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3851FEED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Георгиевская ленточка:</w:t>
      </w:r>
    </w:p>
    <w:p w14:paraId="3CAD9ED8" w14:textId="77777777" w:rsidR="007B6FB5" w:rsidRPr="002216D2" w:rsidRDefault="007B6FB5" w:rsidP="001C3BA9">
      <w:pPr>
        <w:rPr>
          <w:rFonts w:ascii="Times New Roman" w:hAnsi="Times New Roman" w:cs="Times New Roman"/>
        </w:rPr>
      </w:pPr>
    </w:p>
    <w:p w14:paraId="6BB388A7" w14:textId="77777777" w:rsidR="007B6FB5" w:rsidRPr="002216D2" w:rsidRDefault="007B6FB5" w:rsidP="001C3BA9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«Я помню! Я горжусь!».</w:t>
      </w:r>
    </w:p>
    <w:p w14:paraId="618E53BF" w14:textId="77777777" w:rsidR="007B6FB5" w:rsidRPr="002216D2" w:rsidRDefault="007B6FB5">
      <w:pPr>
        <w:rPr>
          <w:rFonts w:ascii="Times New Roman" w:hAnsi="Times New Roman" w:cs="Times New Roman"/>
        </w:rPr>
      </w:pPr>
      <w:r w:rsidRPr="002216D2">
        <w:rPr>
          <w:rFonts w:ascii="Times New Roman" w:hAnsi="Times New Roman" w:cs="Times New Roman"/>
        </w:rPr>
        <w:t>Главная ценность данной акции заключается в том, что она помогает не потерять связь поколений и дарит возможность сказать СПАСИБО! Такое короткое и простое, но важное слово.</w:t>
      </w:r>
    </w:p>
    <w:sectPr w:rsidR="007B6FB5" w:rsidRPr="002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5CEC"/>
    <w:multiLevelType w:val="hybridMultilevel"/>
    <w:tmpl w:val="21FE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B5"/>
    <w:rsid w:val="001C3BA9"/>
    <w:rsid w:val="002216D2"/>
    <w:rsid w:val="0031635D"/>
    <w:rsid w:val="007B6FB5"/>
    <w:rsid w:val="00A64028"/>
    <w:rsid w:val="00A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C98B0"/>
  <w15:chartTrackingRefBased/>
  <w15:docId w15:val="{46D99C57-4C2D-6544-BCC3-8BFB86BF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79205099505</dc:creator>
  <cp:keywords/>
  <dc:description/>
  <cp:lastModifiedBy>79205099505</cp:lastModifiedBy>
  <cp:revision>2</cp:revision>
  <dcterms:created xsi:type="dcterms:W3CDTF">2022-04-28T17:17:00Z</dcterms:created>
  <dcterms:modified xsi:type="dcterms:W3CDTF">2022-04-28T17:17:00Z</dcterms:modified>
</cp:coreProperties>
</file>