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1F" w:rsidRDefault="00E0141F" w:rsidP="00E0141F">
      <w:pPr>
        <w:shd w:val="clear" w:color="auto" w:fill="FFFFFF"/>
        <w:jc w:val="center"/>
        <w:outlineLvl w:val="1"/>
        <w:rPr>
          <w:color w:val="191A19"/>
          <w:sz w:val="48"/>
          <w:szCs w:val="48"/>
        </w:rPr>
      </w:pPr>
    </w:p>
    <w:p w:rsidR="00E0141F" w:rsidRPr="00E0141F" w:rsidRDefault="00E0141F" w:rsidP="00E0141F">
      <w:pPr>
        <w:shd w:val="clear" w:color="auto" w:fill="FFFFFF"/>
        <w:jc w:val="center"/>
        <w:outlineLvl w:val="1"/>
        <w:rPr>
          <w:color w:val="191A19"/>
          <w:sz w:val="72"/>
          <w:szCs w:val="72"/>
        </w:rPr>
      </w:pPr>
      <w:r w:rsidRPr="00E0141F">
        <w:rPr>
          <w:color w:val="191A19"/>
          <w:sz w:val="72"/>
          <w:szCs w:val="72"/>
        </w:rPr>
        <w:t xml:space="preserve">Доклад </w:t>
      </w:r>
    </w:p>
    <w:p w:rsidR="00E0141F" w:rsidRDefault="00E0141F" w:rsidP="00E0141F">
      <w:pPr>
        <w:shd w:val="clear" w:color="auto" w:fill="FFFFFF"/>
        <w:jc w:val="center"/>
        <w:outlineLvl w:val="1"/>
        <w:rPr>
          <w:color w:val="191A19"/>
          <w:sz w:val="48"/>
          <w:szCs w:val="48"/>
        </w:rPr>
      </w:pPr>
    </w:p>
    <w:p w:rsidR="00E0141F" w:rsidRDefault="00E0141F" w:rsidP="00E0141F">
      <w:pPr>
        <w:shd w:val="clear" w:color="auto" w:fill="FFFFFF"/>
        <w:jc w:val="center"/>
        <w:outlineLvl w:val="1"/>
        <w:rPr>
          <w:color w:val="191A19"/>
          <w:sz w:val="48"/>
          <w:szCs w:val="48"/>
        </w:rPr>
      </w:pPr>
    </w:p>
    <w:p w:rsidR="00E0141F" w:rsidRDefault="00E0141F" w:rsidP="00E0141F">
      <w:pPr>
        <w:shd w:val="clear" w:color="auto" w:fill="FFFFFF"/>
        <w:jc w:val="center"/>
        <w:outlineLvl w:val="1"/>
        <w:rPr>
          <w:color w:val="191A19"/>
          <w:sz w:val="48"/>
          <w:szCs w:val="48"/>
        </w:rPr>
      </w:pPr>
    </w:p>
    <w:p w:rsidR="00E0141F" w:rsidRPr="00E0141F" w:rsidRDefault="00E0141F" w:rsidP="00E0141F">
      <w:pPr>
        <w:shd w:val="clear" w:color="auto" w:fill="FFFFFF"/>
        <w:jc w:val="center"/>
        <w:outlineLvl w:val="1"/>
        <w:rPr>
          <w:b/>
          <w:color w:val="191A19"/>
          <w:sz w:val="72"/>
          <w:szCs w:val="72"/>
        </w:rPr>
      </w:pPr>
      <w:r>
        <w:rPr>
          <w:b/>
          <w:color w:val="191A19"/>
          <w:sz w:val="72"/>
          <w:szCs w:val="72"/>
        </w:rPr>
        <w:t>«</w:t>
      </w:r>
      <w:r w:rsidRPr="00E0141F">
        <w:rPr>
          <w:b/>
          <w:color w:val="191A19"/>
          <w:sz w:val="72"/>
          <w:szCs w:val="72"/>
        </w:rPr>
        <w:t>Проектная деятельность на уроках информатики</w:t>
      </w:r>
      <w:r>
        <w:rPr>
          <w:b/>
          <w:color w:val="191A19"/>
          <w:sz w:val="72"/>
          <w:szCs w:val="72"/>
        </w:rPr>
        <w:t>»</w:t>
      </w:r>
    </w:p>
    <w:p w:rsidR="00C94C25" w:rsidRDefault="00C94C25">
      <w:pPr>
        <w:pStyle w:val="3"/>
      </w:pPr>
    </w:p>
    <w:p w:rsidR="00E0141F" w:rsidRPr="00E0141F" w:rsidRDefault="00E0141F" w:rsidP="00E0141F"/>
    <w:p w:rsidR="00E0141F" w:rsidRDefault="00E0141F" w:rsidP="00E0141F">
      <w:pPr>
        <w:jc w:val="right"/>
        <w:rPr>
          <w:b/>
          <w:sz w:val="32"/>
          <w:szCs w:val="32"/>
        </w:rPr>
      </w:pPr>
    </w:p>
    <w:p w:rsidR="00E0141F" w:rsidRDefault="00E0141F" w:rsidP="00E0141F">
      <w:pPr>
        <w:jc w:val="right"/>
        <w:rPr>
          <w:b/>
          <w:sz w:val="32"/>
          <w:szCs w:val="32"/>
        </w:rPr>
      </w:pPr>
    </w:p>
    <w:p w:rsidR="004567B9" w:rsidRDefault="004567B9" w:rsidP="00E0141F">
      <w:pPr>
        <w:jc w:val="right"/>
        <w:rPr>
          <w:b/>
          <w:sz w:val="32"/>
          <w:szCs w:val="32"/>
        </w:rPr>
      </w:pPr>
    </w:p>
    <w:p w:rsidR="00E0141F" w:rsidRDefault="00E0141F" w:rsidP="00E0141F">
      <w:pPr>
        <w:jc w:val="right"/>
        <w:rPr>
          <w:b/>
          <w:sz w:val="32"/>
          <w:szCs w:val="32"/>
        </w:rPr>
      </w:pPr>
    </w:p>
    <w:p w:rsidR="00E0141F" w:rsidRPr="00E0141F" w:rsidRDefault="004567B9" w:rsidP="00E0141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Каболовой Ирины Керимовны</w:t>
      </w:r>
    </w:p>
    <w:p w:rsidR="00E0141F" w:rsidRPr="00E0141F" w:rsidRDefault="00E0141F" w:rsidP="004567B9">
      <w:pPr>
        <w:pStyle w:val="2"/>
        <w:jc w:val="right"/>
        <w:rPr>
          <w:b w:val="0"/>
        </w:rPr>
      </w:pPr>
      <w:r w:rsidRPr="00E0141F">
        <w:rPr>
          <w:sz w:val="28"/>
          <w:szCs w:val="28"/>
        </w:rPr>
        <w:t xml:space="preserve">учителя информатики </w:t>
      </w:r>
      <w:r w:rsidR="004567B9">
        <w:rPr>
          <w:sz w:val="28"/>
          <w:szCs w:val="28"/>
        </w:rPr>
        <w:t>МБОУ СОШ сю. Суадаг</w:t>
      </w:r>
    </w:p>
    <w:p w:rsidR="00E0141F" w:rsidRDefault="00E0141F">
      <w:pPr>
        <w:pStyle w:val="2"/>
        <w:rPr>
          <w:b w:val="0"/>
          <w:bCs/>
          <w:lang w:bidi="ru-RU"/>
        </w:rPr>
      </w:pPr>
    </w:p>
    <w:p w:rsidR="00E0141F" w:rsidRPr="00E0141F" w:rsidRDefault="00E0141F" w:rsidP="00E0141F">
      <w:pPr>
        <w:rPr>
          <w:lang w:bidi="ru-RU"/>
        </w:rPr>
      </w:pPr>
    </w:p>
    <w:p w:rsidR="00E0141F" w:rsidRPr="00E0141F" w:rsidRDefault="00E0141F" w:rsidP="00E0141F">
      <w:pPr>
        <w:rPr>
          <w:lang w:bidi="ru-RU"/>
        </w:rPr>
      </w:pPr>
    </w:p>
    <w:p w:rsidR="00E0141F" w:rsidRPr="00E0141F" w:rsidRDefault="00E0141F" w:rsidP="00E0141F">
      <w:pPr>
        <w:rPr>
          <w:lang w:bidi="ru-RU"/>
        </w:rPr>
      </w:pPr>
    </w:p>
    <w:p w:rsidR="00E0141F" w:rsidRPr="00E0141F" w:rsidRDefault="00E0141F" w:rsidP="00E0141F">
      <w:pPr>
        <w:rPr>
          <w:lang w:bidi="ru-RU"/>
        </w:rPr>
      </w:pPr>
      <w:bookmarkStart w:id="0" w:name="_GoBack"/>
      <w:bookmarkEnd w:id="0"/>
    </w:p>
    <w:p w:rsidR="00E0141F" w:rsidRPr="00E0141F" w:rsidRDefault="00E0141F" w:rsidP="00E0141F">
      <w:pPr>
        <w:rPr>
          <w:lang w:bidi="ru-RU"/>
        </w:rPr>
      </w:pPr>
    </w:p>
    <w:p w:rsidR="00E0141F" w:rsidRDefault="00E0141F" w:rsidP="00E0141F">
      <w:pPr>
        <w:rPr>
          <w:lang w:bidi="ru-RU"/>
        </w:rPr>
      </w:pPr>
    </w:p>
    <w:p w:rsidR="004567B9" w:rsidRDefault="004567B9" w:rsidP="00E0141F">
      <w:pPr>
        <w:rPr>
          <w:lang w:bidi="ru-RU"/>
        </w:rPr>
      </w:pPr>
    </w:p>
    <w:p w:rsidR="004567B9" w:rsidRDefault="004567B9" w:rsidP="00E0141F">
      <w:pPr>
        <w:rPr>
          <w:lang w:bidi="ru-RU"/>
        </w:rPr>
      </w:pPr>
    </w:p>
    <w:p w:rsidR="004567B9" w:rsidRDefault="004567B9" w:rsidP="00E0141F">
      <w:pPr>
        <w:rPr>
          <w:lang w:bidi="ru-RU"/>
        </w:rPr>
      </w:pPr>
    </w:p>
    <w:p w:rsidR="004567B9" w:rsidRDefault="004567B9" w:rsidP="00E0141F">
      <w:pPr>
        <w:rPr>
          <w:lang w:bidi="ru-RU"/>
        </w:rPr>
      </w:pPr>
    </w:p>
    <w:p w:rsidR="004567B9" w:rsidRPr="00E0141F" w:rsidRDefault="004567B9" w:rsidP="00E0141F">
      <w:pPr>
        <w:rPr>
          <w:lang w:bidi="ru-RU"/>
        </w:rPr>
      </w:pPr>
    </w:p>
    <w:p w:rsidR="00E0141F" w:rsidRPr="00E0141F" w:rsidRDefault="00E0141F" w:rsidP="00E0141F">
      <w:pPr>
        <w:rPr>
          <w:lang w:bidi="ru-RU"/>
        </w:rPr>
      </w:pPr>
    </w:p>
    <w:p w:rsidR="00E0141F" w:rsidRPr="00E0141F" w:rsidRDefault="00E0141F" w:rsidP="00E0141F">
      <w:pPr>
        <w:rPr>
          <w:lang w:bidi="ru-RU"/>
        </w:rPr>
      </w:pPr>
    </w:p>
    <w:p w:rsidR="00E0141F" w:rsidRPr="00E0141F" w:rsidRDefault="00E0141F" w:rsidP="00E0141F">
      <w:pPr>
        <w:rPr>
          <w:lang w:bidi="ru-RU"/>
        </w:rPr>
      </w:pPr>
    </w:p>
    <w:p w:rsidR="004567B9" w:rsidRDefault="004567B9" w:rsidP="00E0141F">
      <w:pPr>
        <w:shd w:val="clear" w:color="auto" w:fill="FFFFFF"/>
        <w:jc w:val="center"/>
        <w:outlineLvl w:val="1"/>
      </w:pPr>
      <w:r>
        <w:t>Суадаг, 2018 год</w:t>
      </w:r>
    </w:p>
    <w:p w:rsidR="004567B9" w:rsidRDefault="004567B9" w:rsidP="00E0141F">
      <w:pPr>
        <w:shd w:val="clear" w:color="auto" w:fill="FFFFFF"/>
        <w:jc w:val="center"/>
        <w:outlineLvl w:val="1"/>
      </w:pPr>
    </w:p>
    <w:p w:rsidR="004567B9" w:rsidRDefault="004567B9" w:rsidP="00E0141F">
      <w:pPr>
        <w:shd w:val="clear" w:color="auto" w:fill="FFFFFF"/>
        <w:jc w:val="center"/>
        <w:outlineLvl w:val="1"/>
      </w:pPr>
    </w:p>
    <w:p w:rsidR="004567B9" w:rsidRDefault="004567B9" w:rsidP="00E0141F">
      <w:pPr>
        <w:shd w:val="clear" w:color="auto" w:fill="FFFFFF"/>
        <w:jc w:val="center"/>
        <w:outlineLvl w:val="1"/>
      </w:pPr>
    </w:p>
    <w:p w:rsidR="004567B9" w:rsidRDefault="004567B9" w:rsidP="00E0141F">
      <w:pPr>
        <w:shd w:val="clear" w:color="auto" w:fill="FFFFFF"/>
        <w:jc w:val="center"/>
        <w:outlineLvl w:val="1"/>
      </w:pPr>
    </w:p>
    <w:p w:rsidR="004567B9" w:rsidRDefault="004567B9" w:rsidP="00E0141F">
      <w:pPr>
        <w:shd w:val="clear" w:color="auto" w:fill="FFFFFF"/>
        <w:jc w:val="center"/>
        <w:outlineLvl w:val="1"/>
      </w:pPr>
    </w:p>
    <w:p w:rsidR="004567B9" w:rsidRDefault="004567B9" w:rsidP="00E0141F">
      <w:pPr>
        <w:shd w:val="clear" w:color="auto" w:fill="FFFFFF"/>
        <w:jc w:val="center"/>
        <w:outlineLvl w:val="1"/>
      </w:pPr>
    </w:p>
    <w:p w:rsidR="004567B9" w:rsidRDefault="004567B9" w:rsidP="00E0141F">
      <w:pPr>
        <w:shd w:val="clear" w:color="auto" w:fill="FFFFFF"/>
        <w:jc w:val="center"/>
        <w:outlineLvl w:val="1"/>
      </w:pPr>
    </w:p>
    <w:p w:rsidR="00E0141F" w:rsidRPr="00E0141F" w:rsidRDefault="00E0141F" w:rsidP="004567B9">
      <w:pPr>
        <w:shd w:val="clear" w:color="auto" w:fill="FFFFFF"/>
        <w:jc w:val="center"/>
        <w:outlineLvl w:val="1"/>
        <w:rPr>
          <w:color w:val="191A19"/>
          <w:sz w:val="48"/>
          <w:szCs w:val="48"/>
        </w:rPr>
      </w:pPr>
      <w:r w:rsidRPr="00C512EE">
        <w:lastRenderedPageBreak/>
        <w:t xml:space="preserve"> </w:t>
      </w:r>
      <w:r w:rsidRPr="00E0141F">
        <w:rPr>
          <w:color w:val="191A19"/>
          <w:sz w:val="48"/>
          <w:szCs w:val="48"/>
        </w:rPr>
        <w:t>Проектная деятельность на уроках информатики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</w:rPr>
      </w:pPr>
      <w:r w:rsidRPr="00E0141F">
        <w:rPr>
          <w:color w:val="191A19"/>
        </w:rPr>
        <w:t> 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В современном обществе успешным человеком считается тот, кто способен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В МКОУ СОШ №2 есть все возможности для развития проектного мышления с помощью особого вида деятельности учащихся – проектной деятельности.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 xml:space="preserve">Применение метода проектов на уроках информатики продиктовано особенностью предмета: всегда есть </w:t>
      </w:r>
      <w:proofErr w:type="gramStart"/>
      <w:r w:rsidRPr="00E0141F">
        <w:rPr>
          <w:color w:val="191A19"/>
          <w:sz w:val="28"/>
          <w:szCs w:val="28"/>
        </w:rPr>
        <w:t>компьютер</w:t>
      </w:r>
      <w:proofErr w:type="gramEnd"/>
      <w:r w:rsidRPr="00E0141F">
        <w:rPr>
          <w:color w:val="191A19"/>
          <w:sz w:val="28"/>
          <w:szCs w:val="28"/>
        </w:rPr>
        <w:t xml:space="preserve"> и выполнение практических заданий становится неотъемлемой частью урока.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пространстве. Это, с одной стороны, совокупность приемов, операций овладения определенной областью практического или теоретического знания, той или иной деятельности. С другой стороны это – способ организации процесса познания. Чтобы добиться результата, необходимо научить детей самостоятельно мыслить, привлекая для этой цели знания из разных областей, способность прогнозировать результаты и возможные последствия разных вариантов решения, умения устанавливать причинно-следственные связи. 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 Метод проектов всегда предполагает решение какой-то проблемы. Решение многих задач на уроках информатики трудно назвать проблемными. Учащиеся, выполняя проекты на уроках информатики, решают не проблему, а выполняют определенные алгоритмы действий, упражнения. Не привычное решение задач, а выполнение творческих проектов, где оформление, способ реализации зависят от ученика и его возможностей.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Этапы работы над проектом:</w:t>
      </w:r>
    </w:p>
    <w:p w:rsidR="00E0141F" w:rsidRPr="00E0141F" w:rsidRDefault="00E0141F" w:rsidP="00E0141F">
      <w:pPr>
        <w:numPr>
          <w:ilvl w:val="0"/>
          <w:numId w:val="22"/>
        </w:numPr>
        <w:shd w:val="clear" w:color="auto" w:fill="FFFFFF"/>
        <w:spacing w:before="36" w:after="36" w:line="276" w:lineRule="auto"/>
        <w:ind w:left="9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выбор темы и подбор информации,</w:t>
      </w:r>
    </w:p>
    <w:p w:rsidR="00E0141F" w:rsidRPr="00E0141F" w:rsidRDefault="00E0141F" w:rsidP="00E0141F">
      <w:pPr>
        <w:numPr>
          <w:ilvl w:val="0"/>
          <w:numId w:val="22"/>
        </w:numPr>
        <w:shd w:val="clear" w:color="auto" w:fill="FFFFFF"/>
        <w:spacing w:before="36" w:after="36" w:line="276" w:lineRule="auto"/>
        <w:ind w:left="9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разработка сценария презентации, структуры,</w:t>
      </w:r>
    </w:p>
    <w:p w:rsidR="00E0141F" w:rsidRPr="00E0141F" w:rsidRDefault="00E0141F" w:rsidP="00E0141F">
      <w:pPr>
        <w:numPr>
          <w:ilvl w:val="0"/>
          <w:numId w:val="22"/>
        </w:numPr>
        <w:shd w:val="clear" w:color="auto" w:fill="FFFFFF"/>
        <w:spacing w:before="36" w:after="36" w:line="276" w:lineRule="auto"/>
        <w:ind w:left="9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разработка дизайна слайдов с соблюдением эргономических требований, требований информативности и наглядности представления материала,</w:t>
      </w:r>
    </w:p>
    <w:p w:rsidR="00E0141F" w:rsidRPr="00E0141F" w:rsidRDefault="00E0141F" w:rsidP="00E0141F">
      <w:pPr>
        <w:numPr>
          <w:ilvl w:val="0"/>
          <w:numId w:val="22"/>
        </w:numPr>
        <w:shd w:val="clear" w:color="auto" w:fill="FFFFFF"/>
        <w:spacing w:before="36" w:after="36" w:line="276" w:lineRule="auto"/>
        <w:ind w:left="9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тестирование презентации (проверка правильности гиперссылок, эффектов и др.),</w:t>
      </w:r>
    </w:p>
    <w:p w:rsidR="00E0141F" w:rsidRDefault="00E0141F" w:rsidP="00E0141F">
      <w:pPr>
        <w:numPr>
          <w:ilvl w:val="0"/>
          <w:numId w:val="22"/>
        </w:numPr>
        <w:shd w:val="clear" w:color="auto" w:fill="FFFFFF"/>
        <w:spacing w:before="36" w:after="36" w:line="276" w:lineRule="auto"/>
        <w:ind w:left="9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защита проекта.</w:t>
      </w:r>
    </w:p>
    <w:p w:rsidR="005A04D0" w:rsidRPr="00E0141F" w:rsidRDefault="005A04D0" w:rsidP="005A04D0">
      <w:pPr>
        <w:shd w:val="clear" w:color="auto" w:fill="FFFFFF"/>
        <w:spacing w:before="36" w:after="36" w:line="276" w:lineRule="auto"/>
        <w:ind w:left="90"/>
        <w:jc w:val="both"/>
        <w:rPr>
          <w:color w:val="191A19"/>
          <w:sz w:val="28"/>
          <w:szCs w:val="28"/>
        </w:rPr>
      </w:pPr>
    </w:p>
    <w:p w:rsidR="005A04D0" w:rsidRDefault="005A04D0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>
        <w:rPr>
          <w:color w:val="191A19"/>
          <w:sz w:val="28"/>
          <w:szCs w:val="28"/>
        </w:rPr>
        <w:lastRenderedPageBreak/>
        <w:t>Р</w:t>
      </w:r>
      <w:r w:rsidRPr="00E0141F">
        <w:rPr>
          <w:color w:val="191A19"/>
          <w:sz w:val="28"/>
          <w:szCs w:val="28"/>
        </w:rPr>
        <w:t xml:space="preserve">еализуемые </w:t>
      </w:r>
      <w:r>
        <w:rPr>
          <w:color w:val="191A19"/>
          <w:sz w:val="28"/>
          <w:szCs w:val="28"/>
        </w:rPr>
        <w:t>проекты:</w:t>
      </w:r>
    </w:p>
    <w:p w:rsidR="00E0141F" w:rsidRPr="00E0141F" w:rsidRDefault="005A04D0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>
        <w:rPr>
          <w:color w:val="191A19"/>
          <w:sz w:val="28"/>
          <w:szCs w:val="28"/>
        </w:rPr>
        <w:t xml:space="preserve">в 5 - 6 классе  </w:t>
      </w:r>
      <w:proofErr w:type="gramStart"/>
      <w:r>
        <w:rPr>
          <w:color w:val="191A19"/>
          <w:sz w:val="28"/>
          <w:szCs w:val="28"/>
        </w:rPr>
        <w:t>-</w:t>
      </w:r>
      <w:r w:rsidR="00E0141F" w:rsidRPr="00E0141F">
        <w:rPr>
          <w:color w:val="191A19"/>
          <w:sz w:val="28"/>
          <w:szCs w:val="28"/>
        </w:rPr>
        <w:t>р</w:t>
      </w:r>
      <w:proofErr w:type="gramEnd"/>
      <w:r w:rsidR="00E0141F" w:rsidRPr="00E0141F">
        <w:rPr>
          <w:color w:val="191A19"/>
          <w:sz w:val="28"/>
          <w:szCs w:val="28"/>
        </w:rPr>
        <w:t>исунки и чертежи в</w:t>
      </w:r>
      <w:r>
        <w:rPr>
          <w:color w:val="191A19"/>
          <w:sz w:val="28"/>
          <w:szCs w:val="28"/>
        </w:rPr>
        <w:t xml:space="preserve"> текстовых и </w:t>
      </w:r>
      <w:r w:rsidR="00E0141F" w:rsidRPr="00E0141F">
        <w:rPr>
          <w:color w:val="191A19"/>
          <w:sz w:val="28"/>
          <w:szCs w:val="28"/>
        </w:rPr>
        <w:t xml:space="preserve"> графических редакторах</w:t>
      </w:r>
      <w:r>
        <w:rPr>
          <w:color w:val="191A19"/>
          <w:sz w:val="28"/>
          <w:szCs w:val="28"/>
        </w:rPr>
        <w:t>, от текста к рисунку от рисунка к схеме, диаграмме(визитки, открытки и т.д)</w:t>
      </w:r>
      <w:r w:rsidR="00E0141F" w:rsidRPr="00E0141F">
        <w:rPr>
          <w:color w:val="191A19"/>
          <w:sz w:val="28"/>
          <w:szCs w:val="28"/>
        </w:rPr>
        <w:t>.</w:t>
      </w:r>
    </w:p>
    <w:p w:rsidR="00E0141F" w:rsidRPr="00E0141F" w:rsidRDefault="005A04D0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>
        <w:rPr>
          <w:color w:val="191A19"/>
          <w:sz w:val="28"/>
          <w:szCs w:val="28"/>
        </w:rPr>
        <w:t>в 7 класс</w:t>
      </w:r>
      <w:proofErr w:type="gramStart"/>
      <w:r>
        <w:rPr>
          <w:color w:val="191A19"/>
          <w:sz w:val="28"/>
          <w:szCs w:val="28"/>
        </w:rPr>
        <w:t>е-</w:t>
      </w:r>
      <w:proofErr w:type="gramEnd"/>
      <w:r w:rsidR="00E0141F" w:rsidRPr="00E0141F">
        <w:rPr>
          <w:color w:val="191A19"/>
          <w:sz w:val="28"/>
          <w:szCs w:val="28"/>
        </w:rPr>
        <w:t xml:space="preserve"> творческие печатные работы в Microsoft Word</w:t>
      </w:r>
      <w:r>
        <w:rPr>
          <w:color w:val="191A19"/>
          <w:sz w:val="28"/>
          <w:szCs w:val="28"/>
        </w:rPr>
        <w:t>(расскажи о друге, моя семья, мой любимый предмет)</w:t>
      </w:r>
      <w:r w:rsidR="00525663">
        <w:rPr>
          <w:color w:val="191A19"/>
          <w:sz w:val="28"/>
          <w:szCs w:val="28"/>
        </w:rPr>
        <w:t>,</w:t>
      </w:r>
      <w:r w:rsidRPr="005A04D0">
        <w:rPr>
          <w:color w:val="191A19"/>
          <w:sz w:val="28"/>
          <w:szCs w:val="28"/>
        </w:rPr>
        <w:t xml:space="preserve"> </w:t>
      </w:r>
      <w:r w:rsidRPr="00E0141F">
        <w:rPr>
          <w:color w:val="191A19"/>
          <w:sz w:val="28"/>
          <w:szCs w:val="28"/>
        </w:rPr>
        <w:t>презентации в среде Microsoft Power Point</w:t>
      </w:r>
      <w:r>
        <w:rPr>
          <w:color w:val="191A19"/>
          <w:sz w:val="28"/>
          <w:szCs w:val="28"/>
        </w:rPr>
        <w:t>(творческая работа на</w:t>
      </w:r>
      <w:r w:rsidR="00525663">
        <w:rPr>
          <w:color w:val="191A19"/>
          <w:sz w:val="28"/>
          <w:szCs w:val="28"/>
        </w:rPr>
        <w:t xml:space="preserve"> тему «мои дом. </w:t>
      </w:r>
      <w:r w:rsidR="007B5340">
        <w:rPr>
          <w:color w:val="191A19"/>
          <w:sz w:val="28"/>
          <w:szCs w:val="28"/>
        </w:rPr>
        <w:t>животные»</w:t>
      </w:r>
      <w:r w:rsidR="00525663">
        <w:rPr>
          <w:color w:val="191A19"/>
          <w:sz w:val="28"/>
          <w:szCs w:val="28"/>
        </w:rPr>
        <w:t xml:space="preserve">, </w:t>
      </w:r>
      <w:r w:rsidR="007B5340">
        <w:rPr>
          <w:color w:val="191A19"/>
          <w:sz w:val="28"/>
          <w:szCs w:val="28"/>
        </w:rPr>
        <w:t>«</w:t>
      </w:r>
      <w:r w:rsidR="00525663">
        <w:rPr>
          <w:color w:val="191A19"/>
          <w:sz w:val="28"/>
          <w:szCs w:val="28"/>
        </w:rPr>
        <w:t>насекомые</w:t>
      </w:r>
      <w:r w:rsidR="007B5340">
        <w:rPr>
          <w:color w:val="191A19"/>
          <w:sz w:val="28"/>
          <w:szCs w:val="28"/>
        </w:rPr>
        <w:t>»</w:t>
      </w:r>
      <w:r w:rsidR="00525663">
        <w:rPr>
          <w:color w:val="191A19"/>
          <w:sz w:val="28"/>
          <w:szCs w:val="28"/>
        </w:rPr>
        <w:t>, расскажи о себе - покажи себя</w:t>
      </w:r>
      <w:r w:rsidR="007B5340">
        <w:rPr>
          <w:color w:val="191A19"/>
          <w:sz w:val="28"/>
          <w:szCs w:val="28"/>
        </w:rPr>
        <w:t>»</w:t>
      </w:r>
      <w:r w:rsidR="00525663">
        <w:rPr>
          <w:color w:val="191A19"/>
          <w:sz w:val="28"/>
          <w:szCs w:val="28"/>
        </w:rPr>
        <w:t>)</w:t>
      </w:r>
    </w:p>
    <w:p w:rsidR="00E0141F" w:rsidRPr="00E0141F" w:rsidRDefault="005A04D0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>
        <w:rPr>
          <w:color w:val="191A19"/>
          <w:sz w:val="28"/>
          <w:szCs w:val="28"/>
        </w:rPr>
        <w:t xml:space="preserve">в 8 классе – </w:t>
      </w:r>
      <w:r w:rsidR="00E0141F" w:rsidRPr="00E0141F">
        <w:rPr>
          <w:color w:val="191A19"/>
          <w:sz w:val="28"/>
          <w:szCs w:val="28"/>
        </w:rPr>
        <w:t>обучающие</w:t>
      </w:r>
      <w:r>
        <w:rPr>
          <w:color w:val="191A19"/>
          <w:sz w:val="28"/>
          <w:szCs w:val="28"/>
        </w:rPr>
        <w:t xml:space="preserve"> модели графические и табличные</w:t>
      </w:r>
      <w:r w:rsidR="00525663">
        <w:rPr>
          <w:color w:val="191A19"/>
          <w:sz w:val="28"/>
          <w:szCs w:val="28"/>
        </w:rPr>
        <w:t>, математические модели и имитационные, создание однотабличной БД «</w:t>
      </w:r>
      <w:r w:rsidR="007B5340">
        <w:rPr>
          <w:color w:val="191A19"/>
          <w:sz w:val="28"/>
          <w:szCs w:val="28"/>
        </w:rPr>
        <w:t>у</w:t>
      </w:r>
      <w:r w:rsidR="00525663">
        <w:rPr>
          <w:color w:val="191A19"/>
          <w:sz w:val="28"/>
          <w:szCs w:val="28"/>
        </w:rPr>
        <w:t xml:space="preserve">ченик», работа по созданию расчетной таблицы в </w:t>
      </w:r>
      <w:r w:rsidR="00525663">
        <w:rPr>
          <w:color w:val="191A19"/>
          <w:sz w:val="28"/>
          <w:szCs w:val="28"/>
          <w:lang w:val="en-US"/>
        </w:rPr>
        <w:t>EXCEL</w:t>
      </w:r>
      <w:r w:rsidR="00525663" w:rsidRPr="00525663">
        <w:rPr>
          <w:color w:val="191A19"/>
          <w:sz w:val="28"/>
          <w:szCs w:val="28"/>
        </w:rPr>
        <w:t xml:space="preserve"> </w:t>
      </w:r>
      <w:r w:rsidR="00525663">
        <w:rPr>
          <w:color w:val="191A19"/>
          <w:sz w:val="28"/>
          <w:szCs w:val="28"/>
        </w:rPr>
        <w:t xml:space="preserve"> </w:t>
      </w:r>
      <w:r w:rsidR="007B5340">
        <w:rPr>
          <w:color w:val="191A19"/>
          <w:sz w:val="28"/>
          <w:szCs w:val="28"/>
        </w:rPr>
        <w:t>«</w:t>
      </w:r>
      <w:r w:rsidR="00525663">
        <w:rPr>
          <w:color w:val="191A19"/>
          <w:sz w:val="28"/>
          <w:szCs w:val="28"/>
        </w:rPr>
        <w:t>показа</w:t>
      </w:r>
      <w:r w:rsidR="007B5340">
        <w:rPr>
          <w:color w:val="191A19"/>
          <w:sz w:val="28"/>
          <w:szCs w:val="28"/>
        </w:rPr>
        <w:t>ния и расчет</w:t>
      </w:r>
      <w:r w:rsidR="00525663">
        <w:rPr>
          <w:color w:val="191A19"/>
          <w:sz w:val="28"/>
          <w:szCs w:val="28"/>
        </w:rPr>
        <w:t xml:space="preserve"> электроэнергии и газа</w:t>
      </w:r>
      <w:r w:rsidR="007B5340">
        <w:rPr>
          <w:color w:val="191A19"/>
          <w:sz w:val="28"/>
          <w:szCs w:val="28"/>
        </w:rPr>
        <w:t>» с последующим использованием при оплате электроэнергии и газа</w:t>
      </w:r>
      <w:r w:rsidR="00E0141F" w:rsidRPr="00E0141F">
        <w:rPr>
          <w:color w:val="191A19"/>
          <w:sz w:val="28"/>
          <w:szCs w:val="28"/>
        </w:rPr>
        <w:t>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в 9-11 классах: web-сайты</w:t>
      </w:r>
      <w:r w:rsidR="007B5340">
        <w:rPr>
          <w:color w:val="191A19"/>
          <w:sz w:val="28"/>
          <w:szCs w:val="28"/>
        </w:rPr>
        <w:t xml:space="preserve"> </w:t>
      </w:r>
      <w:proofErr w:type="gramStart"/>
      <w:r w:rsidR="007B5340">
        <w:rPr>
          <w:color w:val="191A19"/>
          <w:sz w:val="28"/>
          <w:szCs w:val="28"/>
        </w:rPr>
        <w:t>-«</w:t>
      </w:r>
      <w:proofErr w:type="gramEnd"/>
      <w:r w:rsidR="007B5340">
        <w:rPr>
          <w:color w:val="191A19"/>
          <w:sz w:val="28"/>
          <w:szCs w:val="28"/>
        </w:rPr>
        <w:t>моя семья», «наш класс» «мое хобби» «фитнес клуб», «ВУЗ</w:t>
      </w:r>
      <w:r w:rsidR="00C8083D">
        <w:rPr>
          <w:color w:val="191A19"/>
          <w:sz w:val="28"/>
          <w:szCs w:val="28"/>
        </w:rPr>
        <w:t xml:space="preserve"> и мое будущее», </w:t>
      </w:r>
      <w:r w:rsidRPr="00E0141F">
        <w:rPr>
          <w:color w:val="191A19"/>
          <w:sz w:val="28"/>
          <w:szCs w:val="28"/>
        </w:rPr>
        <w:t>буклеты, презентации</w:t>
      </w:r>
      <w:r w:rsidR="008116E7">
        <w:rPr>
          <w:color w:val="191A19"/>
          <w:sz w:val="28"/>
          <w:szCs w:val="28"/>
        </w:rPr>
        <w:t>, создание много</w:t>
      </w:r>
      <w:r w:rsidR="007B5340">
        <w:rPr>
          <w:color w:val="191A19"/>
          <w:sz w:val="28"/>
          <w:szCs w:val="28"/>
        </w:rPr>
        <w:t xml:space="preserve">табличной базы данных «больница», «кадры», «успеваемость», «наш класс» и т.д., </w:t>
      </w:r>
      <w:r w:rsidRPr="00E0141F">
        <w:rPr>
          <w:color w:val="191A19"/>
          <w:sz w:val="28"/>
          <w:szCs w:val="28"/>
        </w:rPr>
        <w:t>.</w:t>
      </w:r>
    </w:p>
    <w:p w:rsidR="00E0141F" w:rsidRPr="00E0141F" w:rsidRDefault="00C8083D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>
        <w:rPr>
          <w:color w:val="191A19"/>
          <w:sz w:val="28"/>
          <w:szCs w:val="28"/>
        </w:rPr>
        <w:t>Т</w:t>
      </w:r>
      <w:r w:rsidR="00E0141F" w:rsidRPr="00E0141F">
        <w:rPr>
          <w:color w:val="191A19"/>
          <w:sz w:val="28"/>
          <w:szCs w:val="28"/>
        </w:rPr>
        <w:t xml:space="preserve">ема, изучение которой не обходится без использования метода проектов, – «Графический редактор». У учащихся формируются навыки использования графического редактора не только для создания картинок, но и для выполнения чертежей и схем, создание моделей интерьера и т.д. 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Знания, полученные во время изучения графического редактора, применяются и при создании презентаций. Итоговым проектом изучения среды MS Power Point является обучающая программа на любую учебную тему. При подготовке проекта учащиеся работают c фотографиями, учатся сканировать картинки и документы, подбирают музыку</w:t>
      </w:r>
      <w:r w:rsidR="00C8083D">
        <w:rPr>
          <w:color w:val="191A19"/>
          <w:sz w:val="28"/>
          <w:szCs w:val="28"/>
        </w:rPr>
        <w:t xml:space="preserve">, записывают речь на микрофон </w:t>
      </w:r>
      <w:r w:rsidRPr="00E0141F">
        <w:rPr>
          <w:color w:val="191A19"/>
          <w:sz w:val="28"/>
          <w:szCs w:val="28"/>
        </w:rPr>
        <w:t xml:space="preserve"> и т. д.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Научившись создавать презентации, многие активно включаются в проектную деятельность по другим предметам: русскому языку, ОБЖ, биологии, МХК, истории, иностранному языку.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При изучении темы « устройство ПК» дается творческое домашнее задание – самостоятельно изучить тему «Устройства ввод</w:t>
      </w:r>
      <w:proofErr w:type="gramStart"/>
      <w:r w:rsidRPr="00E0141F">
        <w:rPr>
          <w:color w:val="191A19"/>
          <w:sz w:val="28"/>
          <w:szCs w:val="28"/>
        </w:rPr>
        <w:t>а-</w:t>
      </w:r>
      <w:proofErr w:type="gramEnd"/>
      <w:r w:rsidRPr="00E0141F">
        <w:rPr>
          <w:color w:val="191A19"/>
          <w:sz w:val="28"/>
          <w:szCs w:val="28"/>
        </w:rPr>
        <w:t xml:space="preserve"> вывода» и оформить её в виде буклета, презентации и так далее. Заканчивая изучать тему «Текстовый редактор», ученики сдают зачет в виде защиты проекта – печатной продукции по теме, изучаемой в учебном году.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 xml:space="preserve">Проекты, реализуемые в 9 классе, отличаются от проектов младших школьников большей долей самостоятельности учащихся. Так, при создании Web-сайта учитель ставит цель, оговаривает требования к проекту и по ходу работы консультирует учащихся. Дети самостоятельно продумывают тему, подбирают информацию, разрабатывают структуру сайта. Основная работа над проектом осуществляется дома или </w:t>
      </w:r>
      <w:r w:rsidR="00C8083D">
        <w:rPr>
          <w:color w:val="191A19"/>
          <w:sz w:val="28"/>
          <w:szCs w:val="28"/>
        </w:rPr>
        <w:t>в</w:t>
      </w:r>
      <w:r w:rsidRPr="00E0141F">
        <w:rPr>
          <w:color w:val="191A19"/>
          <w:sz w:val="28"/>
          <w:szCs w:val="28"/>
        </w:rPr>
        <w:t>н</w:t>
      </w:r>
      <w:r w:rsidR="00C8083D">
        <w:rPr>
          <w:color w:val="191A19"/>
          <w:sz w:val="28"/>
          <w:szCs w:val="28"/>
        </w:rPr>
        <w:t>е</w:t>
      </w:r>
      <w:r w:rsidRPr="00E0141F">
        <w:rPr>
          <w:color w:val="191A19"/>
          <w:sz w:val="28"/>
          <w:szCs w:val="28"/>
        </w:rPr>
        <w:t xml:space="preserve"> заняти</w:t>
      </w:r>
      <w:r w:rsidR="00C8083D">
        <w:rPr>
          <w:color w:val="191A19"/>
          <w:sz w:val="28"/>
          <w:szCs w:val="28"/>
        </w:rPr>
        <w:t>й</w:t>
      </w:r>
      <w:r w:rsidRPr="00E0141F">
        <w:rPr>
          <w:color w:val="191A19"/>
          <w:sz w:val="28"/>
          <w:szCs w:val="28"/>
        </w:rPr>
        <w:t>. На уроке проекты дорабатываются в соответствии с требованиями учителя.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lastRenderedPageBreak/>
        <w:t>Проект побуждает учащихся: проявить интеллектуальные способности; проявить нравственные и коммуникативные качества; продемонстрировать уровень владения знаниями и общеучебными умениями; продемонстрировать способность к самообразованию и самоорганизации; к целеполаганию.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 xml:space="preserve">Результатом работы над проектом является продукт, который разработали участники проектной группы для разрешения поставленной проблемы. На завершающем этапе проект требует презентации своего продукта. Она имеет свой строгий регламент – на выступление </w:t>
      </w:r>
      <w:r w:rsidR="00C8083D">
        <w:rPr>
          <w:color w:val="191A19"/>
          <w:sz w:val="28"/>
          <w:szCs w:val="28"/>
        </w:rPr>
        <w:t>5-</w:t>
      </w:r>
      <w:r w:rsidRPr="00E0141F">
        <w:rPr>
          <w:color w:val="191A19"/>
          <w:sz w:val="28"/>
          <w:szCs w:val="28"/>
        </w:rPr>
        <w:t xml:space="preserve">7минут и около </w:t>
      </w:r>
      <w:r w:rsidR="00C8083D">
        <w:rPr>
          <w:color w:val="191A19"/>
          <w:sz w:val="28"/>
          <w:szCs w:val="28"/>
        </w:rPr>
        <w:t>3-</w:t>
      </w:r>
      <w:r w:rsidRPr="00E0141F">
        <w:rPr>
          <w:color w:val="191A19"/>
          <w:sz w:val="28"/>
          <w:szCs w:val="28"/>
        </w:rPr>
        <w:t>5 минут – ответы на вопросы по теме. Творческий коллектив готовит аннотацию или тезисы своей проектной разработки, знакомит с ней представителей жюри. Визуальные средства также эффектный ход в защите проекта. Психологами доказано, что из визуальной информации человеком воспринимается 55 %, из аудио – 12%, следовательно, если сочетать аудио и визуальное преподнесение, то аудитория воспримет до 65% поданной информации. В нашей школе организован свой способ для защиты проектов – научно-практическая конференция</w:t>
      </w:r>
      <w:r w:rsidR="00F416CE">
        <w:rPr>
          <w:color w:val="191A19"/>
          <w:sz w:val="28"/>
          <w:szCs w:val="28"/>
        </w:rPr>
        <w:t>, где представляются  л</w:t>
      </w:r>
      <w:r w:rsidRPr="00E0141F">
        <w:rPr>
          <w:color w:val="191A19"/>
          <w:sz w:val="28"/>
          <w:szCs w:val="28"/>
        </w:rPr>
        <w:t xml:space="preserve">учшие работы </w:t>
      </w:r>
      <w:r w:rsidR="00F416CE">
        <w:rPr>
          <w:color w:val="191A19"/>
          <w:sz w:val="28"/>
          <w:szCs w:val="28"/>
        </w:rPr>
        <w:t xml:space="preserve"> и не только по информатике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Применение проектной деятельности на уроках позволяет учащимся полноценно осмыслить и усвоить учебный материал, формирует самостоятельность и инициативность школьников. Если выпускник школы приобретает указанные выше навыки и умения, он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Самый сложный этап работы над проектом для учителя – постановка задачи. В рамках только предмета информатики трудно найти много достаточно интересных тем для проектов, так как информатика сама по себе – прикладная дисциплина. Поэтому возникает необходимость интеграции с другими предметами. В качестве проектов учащиеся выбирают создание клипа в какой-либо программе, создание собственного сайта, электронного учебника или теста по любому школьному предмету. При этом используются самые разнообразные программы. Большинство из них не входит в число обязательных программ для изучения.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При выполнении проектов весь материал подбирался учениками в сотрудничестве с учителями, оформление слайдов осуществлялось учащимися не только на уроках информатики, но и во внеурочное время. Трудолюби</w:t>
      </w:r>
      <w:r w:rsidR="00F416CE">
        <w:rPr>
          <w:color w:val="191A19"/>
          <w:sz w:val="28"/>
          <w:szCs w:val="28"/>
        </w:rPr>
        <w:t>ю</w:t>
      </w:r>
      <w:r w:rsidRPr="00E0141F">
        <w:rPr>
          <w:color w:val="191A19"/>
          <w:sz w:val="28"/>
          <w:szCs w:val="28"/>
        </w:rPr>
        <w:t>, усидчивости, терпени</w:t>
      </w:r>
      <w:r w:rsidR="00F416CE">
        <w:rPr>
          <w:color w:val="191A19"/>
          <w:sz w:val="28"/>
          <w:szCs w:val="28"/>
        </w:rPr>
        <w:t>ю</w:t>
      </w:r>
      <w:r w:rsidRPr="00E0141F">
        <w:rPr>
          <w:color w:val="191A19"/>
          <w:sz w:val="28"/>
          <w:szCs w:val="28"/>
        </w:rPr>
        <w:t xml:space="preserve"> </w:t>
      </w:r>
      <w:r w:rsidR="00677EB2">
        <w:rPr>
          <w:color w:val="191A19"/>
          <w:sz w:val="28"/>
          <w:szCs w:val="28"/>
        </w:rPr>
        <w:t>учит каждый проект</w:t>
      </w:r>
      <w:r w:rsidRPr="00E0141F">
        <w:rPr>
          <w:color w:val="191A19"/>
          <w:sz w:val="28"/>
          <w:szCs w:val="28"/>
        </w:rPr>
        <w:t>, практически каждый ребенок получ</w:t>
      </w:r>
      <w:r w:rsidR="00F416CE">
        <w:rPr>
          <w:color w:val="191A19"/>
          <w:sz w:val="28"/>
          <w:szCs w:val="28"/>
        </w:rPr>
        <w:t>ает</w:t>
      </w:r>
      <w:r w:rsidRPr="00E0141F">
        <w:rPr>
          <w:color w:val="191A19"/>
          <w:sz w:val="28"/>
          <w:szCs w:val="28"/>
        </w:rPr>
        <w:t xml:space="preserve"> огромное удовольствие, работая над проектом, при подборе материала </w:t>
      </w:r>
      <w:proofErr w:type="gramStart"/>
      <w:r w:rsidR="00677EB2">
        <w:rPr>
          <w:color w:val="191A19"/>
          <w:sz w:val="28"/>
          <w:szCs w:val="28"/>
        </w:rPr>
        <w:t>ребенок</w:t>
      </w:r>
      <w:proofErr w:type="gramEnd"/>
      <w:r w:rsidR="00677EB2">
        <w:rPr>
          <w:color w:val="191A19"/>
          <w:sz w:val="28"/>
          <w:szCs w:val="28"/>
        </w:rPr>
        <w:t xml:space="preserve"> как правило делает много</w:t>
      </w:r>
      <w:r w:rsidRPr="00E0141F">
        <w:rPr>
          <w:color w:val="191A19"/>
          <w:sz w:val="28"/>
          <w:szCs w:val="28"/>
        </w:rPr>
        <w:t xml:space="preserve"> открытий для себя.</w:t>
      </w:r>
    </w:p>
    <w:p w:rsidR="00E0141F" w:rsidRPr="00E0141F" w:rsidRDefault="00E0141F" w:rsidP="00E0141F">
      <w:pPr>
        <w:shd w:val="clear" w:color="auto" w:fill="FFFFFF"/>
        <w:ind w:left="-3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Работа над проектами позволяет:</w:t>
      </w:r>
    </w:p>
    <w:p w:rsidR="00E0141F" w:rsidRPr="00E0141F" w:rsidRDefault="00E0141F" w:rsidP="00E0141F">
      <w:pPr>
        <w:numPr>
          <w:ilvl w:val="0"/>
          <w:numId w:val="24"/>
        </w:numPr>
        <w:spacing w:before="36" w:after="36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lastRenderedPageBreak/>
        <w:t>развивать продуктивное мышление, а также навыки его практического применения, что позволяет учащимся переосмысливать имеющиеся знания и генерировать новые;</w:t>
      </w:r>
    </w:p>
    <w:p w:rsidR="00E0141F" w:rsidRPr="00E0141F" w:rsidRDefault="00E0141F" w:rsidP="00E0141F">
      <w:pPr>
        <w:numPr>
          <w:ilvl w:val="0"/>
          <w:numId w:val="24"/>
        </w:numPr>
        <w:spacing w:before="36" w:after="36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нарабатывать профессиональные навыки при использовании современных компьютерных технологий;</w:t>
      </w:r>
    </w:p>
    <w:p w:rsidR="00E0141F" w:rsidRPr="00E0141F" w:rsidRDefault="00E0141F" w:rsidP="00E0141F">
      <w:pPr>
        <w:numPr>
          <w:ilvl w:val="0"/>
          <w:numId w:val="24"/>
        </w:numPr>
        <w:spacing w:before="36" w:after="36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прививает им стремление к приобретению новых знаний;</w:t>
      </w:r>
    </w:p>
    <w:p w:rsidR="00E0141F" w:rsidRPr="00E0141F" w:rsidRDefault="00E0141F" w:rsidP="00E0141F">
      <w:pPr>
        <w:numPr>
          <w:ilvl w:val="0"/>
          <w:numId w:val="24"/>
        </w:numPr>
        <w:spacing w:before="36" w:after="36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даёт возможность свободно использовать соответствующие источники информации;</w:t>
      </w:r>
    </w:p>
    <w:p w:rsidR="00E0141F" w:rsidRPr="00E0141F" w:rsidRDefault="00E0141F" w:rsidP="00E0141F">
      <w:pPr>
        <w:numPr>
          <w:ilvl w:val="0"/>
          <w:numId w:val="24"/>
        </w:numPr>
        <w:spacing w:before="36" w:after="36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даёт возможность продемонстрировать свою работу своим сверстникам и всем желающим;</w:t>
      </w:r>
    </w:p>
    <w:p w:rsidR="00E0141F" w:rsidRPr="00E0141F" w:rsidRDefault="00E0141F" w:rsidP="00E0141F">
      <w:pPr>
        <w:numPr>
          <w:ilvl w:val="0"/>
          <w:numId w:val="24"/>
        </w:numPr>
        <w:spacing w:before="36" w:after="36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развивать чувство ответственности за свои действия;</w:t>
      </w:r>
    </w:p>
    <w:p w:rsidR="00E0141F" w:rsidRPr="00E0141F" w:rsidRDefault="00E0141F" w:rsidP="00E0141F">
      <w:pPr>
        <w:numPr>
          <w:ilvl w:val="0"/>
          <w:numId w:val="24"/>
        </w:numPr>
        <w:spacing w:before="36" w:after="36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развивать свой творческий потенциал;</w:t>
      </w:r>
    </w:p>
    <w:p w:rsidR="00E0141F" w:rsidRPr="00E0141F" w:rsidRDefault="00E0141F" w:rsidP="00E0141F">
      <w:pPr>
        <w:numPr>
          <w:ilvl w:val="0"/>
          <w:numId w:val="24"/>
        </w:numPr>
        <w:spacing w:before="36" w:after="36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реализовать себя как личность;</w:t>
      </w:r>
    </w:p>
    <w:p w:rsidR="00A9340A" w:rsidRDefault="00E0141F" w:rsidP="00E0141F">
      <w:pPr>
        <w:numPr>
          <w:ilvl w:val="0"/>
          <w:numId w:val="24"/>
        </w:numPr>
        <w:spacing w:before="36" w:after="200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 xml:space="preserve">развитию мотивации, информационной грамотности, социальных компетентностей. </w:t>
      </w:r>
    </w:p>
    <w:p w:rsidR="00E0141F" w:rsidRPr="00E0141F" w:rsidRDefault="00E0141F" w:rsidP="00A9340A">
      <w:pPr>
        <w:spacing w:before="36" w:after="200" w:line="276" w:lineRule="auto"/>
        <w:ind w:left="-270"/>
        <w:jc w:val="both"/>
        <w:rPr>
          <w:color w:val="191A19"/>
          <w:sz w:val="28"/>
          <w:szCs w:val="28"/>
        </w:rPr>
      </w:pPr>
      <w:r w:rsidRPr="00E0141F">
        <w:rPr>
          <w:color w:val="191A19"/>
          <w:sz w:val="28"/>
          <w:szCs w:val="28"/>
        </w:rPr>
        <w:t>Таким образом, широкое использование современных информационных технологий для выполнения проектов является эффективным средством развития способностей и реализации творческого потенциала у учащихся.</w:t>
      </w:r>
    </w:p>
    <w:p w:rsidR="00E0141F" w:rsidRPr="00E0141F" w:rsidRDefault="00E0141F" w:rsidP="00E0141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0141F" w:rsidRDefault="00E0141F" w:rsidP="00E0141F">
      <w:pPr>
        <w:pStyle w:val="2"/>
      </w:pPr>
    </w:p>
    <w:p w:rsidR="00E0141F" w:rsidRDefault="00E0141F" w:rsidP="00E0141F"/>
    <w:p w:rsidR="00E0141F" w:rsidRDefault="00E0141F" w:rsidP="00E0141F"/>
    <w:p w:rsidR="00E0141F" w:rsidRDefault="00E0141F" w:rsidP="00E0141F"/>
    <w:p w:rsidR="00E0141F" w:rsidRPr="00E0141F" w:rsidRDefault="00E0141F" w:rsidP="00E0141F"/>
    <w:sectPr w:rsidR="00E0141F" w:rsidRPr="00E0141F" w:rsidSect="00550F9D">
      <w:headerReference w:type="default" r:id="rId7"/>
      <w:footerReference w:type="default" r:id="rId8"/>
      <w:pgSz w:w="11907" w:h="16839" w:code="9"/>
      <w:pgMar w:top="1134" w:right="1134" w:bottom="127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C9" w:rsidRDefault="006305C9">
      <w:r>
        <w:separator/>
      </w:r>
    </w:p>
  </w:endnote>
  <w:endnote w:type="continuationSeparator" w:id="0">
    <w:p w:rsidR="006305C9" w:rsidRDefault="0063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25" w:rsidRDefault="00FB7B2F">
    <w:pPr>
      <w:jc w:val="center"/>
    </w:pPr>
    <w:r>
      <w:rPr>
        <w:rStyle w:val="a8"/>
      </w:rPr>
      <w:fldChar w:fldCharType="begin"/>
    </w:r>
    <w:r w:rsidR="00C94C2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567B9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C9" w:rsidRDefault="006305C9">
      <w:r>
        <w:separator/>
      </w:r>
    </w:p>
  </w:footnote>
  <w:footnote w:type="continuationSeparator" w:id="0">
    <w:p w:rsidR="006305C9" w:rsidRDefault="0063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EE" w:rsidRPr="00C512EE" w:rsidRDefault="00C512EE">
    <w:pPr>
      <w:pStyle w:val="a9"/>
    </w:pPr>
    <w:r w:rsidRPr="00C512E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45CAA"/>
    <w:lvl w:ilvl="0">
      <w:numFmt w:val="decimal"/>
      <w:pStyle w:val="Checklistitem"/>
      <w:lvlText w:val="*"/>
      <w:lvlJc w:val="left"/>
      <w:pPr>
        <w:ind w:left="0" w:firstLine="0"/>
      </w:pPr>
    </w:lvl>
  </w:abstractNum>
  <w:abstractNum w:abstractNumId="1">
    <w:nsid w:val="00CC36EB"/>
    <w:multiLevelType w:val="multilevel"/>
    <w:tmpl w:val="41B8A480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</w:lvl>
  </w:abstractNum>
  <w:abstractNum w:abstractNumId="2">
    <w:nsid w:val="325A687E"/>
    <w:multiLevelType w:val="hybridMultilevel"/>
    <w:tmpl w:val="9DEE3AD6"/>
    <w:lvl w:ilvl="0" w:tplc="338029E8">
      <w:start w:val="1"/>
      <w:numFmt w:val="decimal"/>
      <w:pStyle w:val="Checklistnumberedheading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8080"/>
        <w:sz w:val="48"/>
        <w:szCs w:val="4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C5591"/>
    <w:multiLevelType w:val="multilevel"/>
    <w:tmpl w:val="CC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914BB"/>
    <w:multiLevelType w:val="multilevel"/>
    <w:tmpl w:val="01F4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4A65"/>
    <w:multiLevelType w:val="multilevel"/>
    <w:tmpl w:val="7ABE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7105"/>
    <w:multiLevelType w:val="multilevel"/>
    <w:tmpl w:val="6CA472C6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</w:lvl>
  </w:abstractNum>
  <w:abstractNum w:abstractNumId="7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1F"/>
    <w:rsid w:val="000C0452"/>
    <w:rsid w:val="001A03F3"/>
    <w:rsid w:val="0027406A"/>
    <w:rsid w:val="0040445F"/>
    <w:rsid w:val="004567B9"/>
    <w:rsid w:val="00525663"/>
    <w:rsid w:val="00550F9D"/>
    <w:rsid w:val="005A04D0"/>
    <w:rsid w:val="006305C9"/>
    <w:rsid w:val="00677EB2"/>
    <w:rsid w:val="007B3DC1"/>
    <w:rsid w:val="007B5340"/>
    <w:rsid w:val="008116E7"/>
    <w:rsid w:val="00817A43"/>
    <w:rsid w:val="00A9340A"/>
    <w:rsid w:val="00C512EE"/>
    <w:rsid w:val="00C8083D"/>
    <w:rsid w:val="00C94C25"/>
    <w:rsid w:val="00E0141F"/>
    <w:rsid w:val="00E95AF9"/>
    <w:rsid w:val="00F416CE"/>
    <w:rsid w:val="00FA6413"/>
    <w:rsid w:val="00F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B2F"/>
    <w:rPr>
      <w:sz w:val="24"/>
      <w:szCs w:val="24"/>
    </w:rPr>
  </w:style>
  <w:style w:type="paragraph" w:styleId="1">
    <w:name w:val="heading 1"/>
    <w:basedOn w:val="a"/>
    <w:next w:val="a"/>
    <w:qFormat/>
    <w:rsid w:val="00FB7B2F"/>
    <w:pPr>
      <w:keepNext/>
      <w:widowControl w:val="0"/>
      <w:snapToGrid w:val="0"/>
      <w:spacing w:after="240" w:line="480" w:lineRule="atLeast"/>
      <w:ind w:left="720" w:hanging="7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FB7B2F"/>
    <w:pPr>
      <w:spacing w:line="480" w:lineRule="atLeast"/>
      <w:outlineLvl w:val="1"/>
    </w:pPr>
    <w:rPr>
      <w:b/>
    </w:rPr>
  </w:style>
  <w:style w:type="paragraph" w:styleId="3">
    <w:name w:val="heading 3"/>
    <w:basedOn w:val="a"/>
    <w:next w:val="a"/>
    <w:qFormat/>
    <w:rsid w:val="00FB7B2F"/>
    <w:pPr>
      <w:spacing w:line="480" w:lineRule="atLeas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7B2F"/>
    <w:pPr>
      <w:widowControl w:val="0"/>
      <w:snapToGrid w:val="0"/>
      <w:spacing w:line="480" w:lineRule="atLeas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B7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7B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7B2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B7B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7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7B2F"/>
    <w:pPr>
      <w:spacing w:before="3600" w:after="28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5"/>
    <w:locked/>
    <w:rsid w:val="00FB7B2F"/>
    <w:rPr>
      <w:snapToGrid w:val="0"/>
      <w:sz w:val="24"/>
      <w:szCs w:val="24"/>
      <w:lang w:val="ru-RU" w:eastAsia="ru-RU" w:bidi="ru-RU"/>
    </w:rPr>
  </w:style>
  <w:style w:type="paragraph" w:styleId="a5">
    <w:name w:val="Body Text"/>
    <w:basedOn w:val="a"/>
    <w:link w:val="a4"/>
    <w:rsid w:val="00FB7B2F"/>
    <w:pPr>
      <w:widowControl w:val="0"/>
      <w:tabs>
        <w:tab w:val="left" w:pos="10800"/>
      </w:tabs>
      <w:snapToGrid w:val="0"/>
      <w:spacing w:line="480" w:lineRule="atLeast"/>
      <w:ind w:firstLine="720"/>
    </w:pPr>
  </w:style>
  <w:style w:type="paragraph" w:styleId="a6">
    <w:name w:val="Balloon Text"/>
    <w:basedOn w:val="a"/>
    <w:semiHidden/>
    <w:rsid w:val="00FB7B2F"/>
    <w:rPr>
      <w:rFonts w:ascii="Tahoma" w:hAnsi="Tahoma" w:cs="Tahoma"/>
      <w:sz w:val="16"/>
      <w:szCs w:val="16"/>
    </w:rPr>
  </w:style>
  <w:style w:type="paragraph" w:customStyle="1" w:styleId="Listlevel1">
    <w:name w:val="List level 1"/>
    <w:basedOn w:val="a"/>
    <w:rsid w:val="00FB7B2F"/>
    <w:pPr>
      <w:numPr>
        <w:numId w:val="2"/>
      </w:numPr>
      <w:spacing w:line="480" w:lineRule="atLeast"/>
    </w:pPr>
    <w:rPr>
      <w:lang w:bidi="ru-RU"/>
    </w:rPr>
  </w:style>
  <w:style w:type="paragraph" w:customStyle="1" w:styleId="Listlevel2">
    <w:name w:val="List level 2"/>
    <w:basedOn w:val="a"/>
    <w:rsid w:val="00FB7B2F"/>
    <w:pPr>
      <w:numPr>
        <w:numId w:val="4"/>
      </w:numPr>
      <w:spacing w:line="480" w:lineRule="atLeast"/>
    </w:pPr>
    <w:rPr>
      <w:lang w:bidi="ru-RU"/>
    </w:rPr>
  </w:style>
  <w:style w:type="paragraph" w:customStyle="1" w:styleId="Listlevel3">
    <w:name w:val="List level 3"/>
    <w:basedOn w:val="a"/>
    <w:rsid w:val="00FB7B2F"/>
    <w:pPr>
      <w:numPr>
        <w:numId w:val="6"/>
      </w:numPr>
      <w:spacing w:line="480" w:lineRule="atLeast"/>
    </w:pPr>
    <w:rPr>
      <w:lang w:bidi="ru-RU"/>
    </w:rPr>
  </w:style>
  <w:style w:type="paragraph" w:customStyle="1" w:styleId="Reference">
    <w:name w:val="Reference"/>
    <w:basedOn w:val="a"/>
    <w:rsid w:val="00FB7B2F"/>
    <w:pPr>
      <w:spacing w:before="240" w:line="480" w:lineRule="atLeast"/>
      <w:ind w:left="720" w:hanging="720"/>
    </w:pPr>
    <w:rPr>
      <w:lang w:bidi="ru-RU"/>
    </w:rPr>
  </w:style>
  <w:style w:type="paragraph" w:customStyle="1" w:styleId="Checklistitem">
    <w:name w:val="Checklist item"/>
    <w:basedOn w:val="a"/>
    <w:rsid w:val="00FB7B2F"/>
    <w:pPr>
      <w:widowControl w:val="0"/>
      <w:numPr>
        <w:numId w:val="8"/>
      </w:numPr>
      <w:snapToGrid w:val="0"/>
      <w:spacing w:before="240"/>
    </w:pPr>
    <w:rPr>
      <w:rFonts w:ascii="Arial" w:hAnsi="Arial" w:cs="Arial"/>
      <w:lang w:bidi="ru-RU"/>
    </w:rPr>
  </w:style>
  <w:style w:type="paragraph" w:customStyle="1" w:styleId="Checklisttitle">
    <w:name w:val="Checklist title"/>
    <w:basedOn w:val="a"/>
    <w:rsid w:val="00FB7B2F"/>
    <w:pPr>
      <w:widowControl w:val="0"/>
      <w:spacing w:after="240"/>
      <w:jc w:val="center"/>
    </w:pPr>
    <w:rPr>
      <w:rFonts w:ascii="Arial" w:hAnsi="Arial" w:cs="Arial"/>
      <w:b/>
      <w:sz w:val="32"/>
      <w:szCs w:val="32"/>
      <w:lang w:bidi="ru-RU"/>
    </w:rPr>
  </w:style>
  <w:style w:type="paragraph" w:customStyle="1" w:styleId="Checklistnumberedheading">
    <w:name w:val="Checklist numbered heading"/>
    <w:basedOn w:val="a"/>
    <w:rsid w:val="00FB7B2F"/>
    <w:pPr>
      <w:widowControl w:val="0"/>
      <w:numPr>
        <w:numId w:val="10"/>
      </w:numPr>
      <w:tabs>
        <w:tab w:val="left" w:pos="864"/>
      </w:tabs>
      <w:spacing w:before="240"/>
    </w:pPr>
    <w:rPr>
      <w:rFonts w:ascii="Arial" w:hAnsi="Arial" w:cs="Arial"/>
      <w:b/>
      <w:sz w:val="32"/>
      <w:szCs w:val="32"/>
      <w:lang w:bidi="ru-RU"/>
    </w:rPr>
  </w:style>
  <w:style w:type="paragraph" w:styleId="a7">
    <w:name w:val="footer"/>
    <w:basedOn w:val="a"/>
    <w:rsid w:val="00FB7B2F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FB7B2F"/>
  </w:style>
  <w:style w:type="paragraph" w:styleId="a9">
    <w:name w:val="header"/>
    <w:basedOn w:val="a"/>
    <w:rsid w:val="00C512E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spacing w:after="240" w:line="480" w:lineRule="atLeast"/>
      <w:ind w:left="720" w:hanging="7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spacing w:line="480" w:lineRule="atLeast"/>
      <w:outlineLvl w:val="1"/>
    </w:pPr>
    <w:rPr>
      <w:b/>
    </w:rPr>
  </w:style>
  <w:style w:type="paragraph" w:styleId="3">
    <w:name w:val="heading 3"/>
    <w:basedOn w:val="a"/>
    <w:next w:val="a"/>
    <w:qFormat/>
    <w:pPr>
      <w:spacing w:line="480" w:lineRule="atLeas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widowControl w:val="0"/>
      <w:snapToGrid w:val="0"/>
      <w:spacing w:line="480" w:lineRule="atLeas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3600" w:after="28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5"/>
    <w:locked/>
    <w:rPr>
      <w:snapToGrid w:val="0"/>
      <w:sz w:val="24"/>
      <w:szCs w:val="24"/>
      <w:lang w:val="ru-RU" w:eastAsia="ru-RU" w:bidi="ru-RU"/>
    </w:rPr>
  </w:style>
  <w:style w:type="paragraph" w:styleId="a5">
    <w:name w:val="Body Text"/>
    <w:basedOn w:val="a"/>
    <w:link w:val="a4"/>
    <w:pPr>
      <w:widowControl w:val="0"/>
      <w:tabs>
        <w:tab w:val="left" w:pos="10800"/>
      </w:tabs>
      <w:snapToGrid w:val="0"/>
      <w:spacing w:line="480" w:lineRule="atLeast"/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Listlevel1">
    <w:name w:val="List level 1"/>
    <w:basedOn w:val="a"/>
    <w:pPr>
      <w:numPr>
        <w:numId w:val="2"/>
      </w:numPr>
      <w:spacing w:line="480" w:lineRule="atLeast"/>
    </w:pPr>
    <w:rPr>
      <w:lang w:bidi="ru-RU"/>
    </w:rPr>
  </w:style>
  <w:style w:type="paragraph" w:customStyle="1" w:styleId="Listlevel2">
    <w:name w:val="List level 2"/>
    <w:basedOn w:val="a"/>
    <w:pPr>
      <w:numPr>
        <w:numId w:val="4"/>
      </w:numPr>
      <w:spacing w:line="480" w:lineRule="atLeast"/>
    </w:pPr>
    <w:rPr>
      <w:lang w:bidi="ru-RU"/>
    </w:rPr>
  </w:style>
  <w:style w:type="paragraph" w:customStyle="1" w:styleId="Listlevel3">
    <w:name w:val="List level 3"/>
    <w:basedOn w:val="a"/>
    <w:pPr>
      <w:numPr>
        <w:numId w:val="6"/>
      </w:numPr>
      <w:spacing w:line="480" w:lineRule="atLeast"/>
    </w:pPr>
    <w:rPr>
      <w:lang w:bidi="ru-RU"/>
    </w:rPr>
  </w:style>
  <w:style w:type="paragraph" w:customStyle="1" w:styleId="Reference">
    <w:name w:val="Reference"/>
    <w:basedOn w:val="a"/>
    <w:pPr>
      <w:spacing w:before="240" w:line="480" w:lineRule="atLeast"/>
      <w:ind w:left="720" w:hanging="720"/>
    </w:pPr>
    <w:rPr>
      <w:lang w:bidi="ru-RU"/>
    </w:rPr>
  </w:style>
  <w:style w:type="paragraph" w:customStyle="1" w:styleId="Checklistitem">
    <w:name w:val="Checklist item"/>
    <w:basedOn w:val="a"/>
    <w:pPr>
      <w:widowControl w:val="0"/>
      <w:numPr>
        <w:numId w:val="8"/>
      </w:numPr>
      <w:snapToGrid w:val="0"/>
      <w:spacing w:before="240"/>
    </w:pPr>
    <w:rPr>
      <w:rFonts w:ascii="Arial" w:hAnsi="Arial" w:cs="Arial"/>
      <w:lang w:bidi="ru-RU"/>
    </w:rPr>
  </w:style>
  <w:style w:type="paragraph" w:customStyle="1" w:styleId="Checklisttitle">
    <w:name w:val="Checklist title"/>
    <w:basedOn w:val="a"/>
    <w:pPr>
      <w:widowControl w:val="0"/>
      <w:spacing w:after="240"/>
      <w:jc w:val="center"/>
    </w:pPr>
    <w:rPr>
      <w:rFonts w:ascii="Arial" w:hAnsi="Arial" w:cs="Arial"/>
      <w:b/>
      <w:sz w:val="32"/>
      <w:szCs w:val="32"/>
      <w:lang w:bidi="ru-RU"/>
    </w:rPr>
  </w:style>
  <w:style w:type="paragraph" w:customStyle="1" w:styleId="Checklistnumberedheading">
    <w:name w:val="Checklist numbered heading"/>
    <w:basedOn w:val="a"/>
    <w:pPr>
      <w:widowControl w:val="0"/>
      <w:numPr>
        <w:numId w:val="10"/>
      </w:numPr>
      <w:tabs>
        <w:tab w:val="left" w:pos="864"/>
      </w:tabs>
      <w:spacing w:before="240"/>
    </w:pPr>
    <w:rPr>
      <w:rFonts w:ascii="Arial" w:hAnsi="Arial" w:cs="Arial"/>
      <w:b/>
      <w:sz w:val="32"/>
      <w:szCs w:val="32"/>
      <w:lang w:bidi="ru-RU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paragraph" w:styleId="a9">
    <w:name w:val="header"/>
    <w:basedOn w:val="a"/>
    <w:rsid w:val="00C512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8;&#1077;&#1084;&#1072;\AppData\Roaming\Microsoft\&#1064;&#1072;&#1073;&#1083;&#1086;&#1085;&#1099;\&#1055;&#1083;&#1072;&#1085;%20&#1096;&#1082;&#1086;&#1083;&#1100;&#1085;&#1086;&#1075;&#1086;%20&#1076;&#1086;&#1082;&#1083;&#1072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школьного доклада.dot</Template>
  <TotalTime>182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/>
      <vt:lpstr>    </vt:lpstr>
      <vt:lpstr>    Доклад </vt:lpstr>
      <vt:lpstr>    </vt:lpstr>
      <vt:lpstr>    </vt:lpstr>
      <vt:lpstr>    </vt:lpstr>
      <vt:lpstr>    «Проектная деятельность на уроках информатики»</vt:lpstr>
      <vt:lpstr>        </vt:lpstr>
      <vt:lpstr>    учителя информатики МКОУ СОШ №2 </vt:lpstr>
      <vt:lpstr>    </vt:lpstr>
      <vt:lpstr>    </vt:lpstr>
      <vt:lpstr>    </vt:lpstr>
      <vt:lpstr>    г.Алагир</vt:lpstr>
      <vt:lpstr>    Проектная деятельность на уроках информатики</vt:lpstr>
      <vt:lpstr>    </vt:lpstr>
      <vt:lpstr>    </vt:lpstr>
      <vt:lpstr/>
    </vt:vector>
  </TitlesOfParts>
  <Company>Microsoft Corporation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Ирина</cp:lastModifiedBy>
  <cp:revision>9</cp:revision>
  <dcterms:created xsi:type="dcterms:W3CDTF">2015-02-14T15:17:00Z</dcterms:created>
  <dcterms:modified xsi:type="dcterms:W3CDTF">2018-06-13T08:29:00Z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TC010183721049</vt:lpwstr>
  </property>
</Properties>
</file>