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57D" w:rsidRPr="00B5457D" w:rsidRDefault="00B5457D" w:rsidP="002430EF">
      <w:pPr>
        <w:pStyle w:val="a6"/>
        <w:jc w:val="center"/>
        <w:rPr>
          <w:b/>
          <w:i/>
          <w:color w:val="0F243E" w:themeColor="text2" w:themeShade="80"/>
          <w:sz w:val="56"/>
          <w:szCs w:val="56"/>
        </w:rPr>
      </w:pPr>
      <w:r w:rsidRPr="002430EF">
        <w:rPr>
          <w:b/>
          <w:i/>
          <w:color w:val="0F243E" w:themeColor="text2" w:themeShade="80"/>
          <w:sz w:val="56"/>
          <w:szCs w:val="56"/>
        </w:rPr>
        <w:t>«Детский рисунок – ключ к внутреннему миру ребенка».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01"/>
        <w:gridCol w:w="3401"/>
        <w:gridCol w:w="3402"/>
      </w:tblGrid>
      <w:tr w:rsidR="00B5457D" w:rsidRPr="00B5457D" w:rsidTr="00B5457D">
        <w:tc>
          <w:tcPr>
            <w:tcW w:w="1000" w:type="pct"/>
            <w:shd w:val="clear" w:color="auto" w:fill="FFFFFF"/>
            <w:hideMark/>
          </w:tcPr>
          <w:p w:rsidR="00B5457D" w:rsidRPr="00B5457D" w:rsidRDefault="00B5457D" w:rsidP="00B5457D">
            <w:pPr>
              <w:spacing w:before="150" w:after="150" w:line="28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0" w:type="pct"/>
            <w:shd w:val="clear" w:color="auto" w:fill="FFFFFF"/>
            <w:hideMark/>
          </w:tcPr>
          <w:p w:rsidR="00B5457D" w:rsidRPr="00B5457D" w:rsidRDefault="00B5457D" w:rsidP="00B5457D">
            <w:pPr>
              <w:spacing w:before="150" w:after="150" w:line="288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0" w:type="pct"/>
            <w:shd w:val="clear" w:color="auto" w:fill="FFFFFF"/>
            <w:hideMark/>
          </w:tcPr>
          <w:p w:rsidR="00B5457D" w:rsidRPr="00B5457D" w:rsidRDefault="00B5457D" w:rsidP="00B5457D">
            <w:pPr>
              <w:spacing w:before="150" w:after="150" w:line="288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5457D" w:rsidRPr="00B5457D" w:rsidRDefault="00B5457D" w:rsidP="00B5457D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 очень любят рисовать. Они изображают на бумаге все, что чувствуют и замечают вокруг. Наиболее удачные образцы этого творчества родители сохраняют на память, остальным, как правило, не придают значения. А между тем, вглядевшись внимательнее в самый обычный детский рисунок, можно увидеть все, что творится в душе малыша, и чего он не сумеет объяснить взрослым, даже в самой доверительной беседе.</w:t>
      </w:r>
    </w:p>
    <w:p w:rsidR="00B5457D" w:rsidRPr="00B5457D" w:rsidRDefault="00B5457D" w:rsidP="002430EF">
      <w:pPr>
        <w:shd w:val="clear" w:color="auto" w:fill="FFFFFF"/>
        <w:spacing w:before="100" w:beforeAutospacing="1" w:after="100" w:afterAutospacing="1" w:line="28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«Эволюция» юного живописца</w:t>
      </w:r>
    </w:p>
    <w:p w:rsidR="005F404B" w:rsidRDefault="00B5457D" w:rsidP="00B5457D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для ребенка является не искусством, а речью. Рисование дает возможность выразить то, что в силу возрастных ограничений он не может выразить словами. В процессе рисования </w:t>
      </w:r>
      <w:proofErr w:type="gramStart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рациональное</w:t>
      </w:r>
      <w:proofErr w:type="gramEnd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уходит на второй план, отступают запреты и ограничения. В этот момент ребенок абсолютно свободен. Детский рисунок чаще всего наглядно демонстрирует сферу интересов самого маленького художника. </w:t>
      </w:r>
    </w:p>
    <w:p w:rsidR="005F404B" w:rsidRDefault="00B5457D" w:rsidP="00B5457D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ранних этапах развития (до трех лет) – это черточки, линии, круги. Малыш «пробует» карандаш или кисть, экспериментирует. Обычно он сначала делает рисунок, а потом придумывает, что изобразил, на что </w:t>
      </w:r>
      <w:r w:rsidRPr="00B545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это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может быть похоже. </w:t>
      </w:r>
    </w:p>
    <w:p w:rsidR="00B5457D" w:rsidRPr="00B5457D" w:rsidRDefault="00B5457D" w:rsidP="00B5457D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Позднее (к четырем годам) появляется </w:t>
      </w:r>
      <w:r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замысел рисунка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. С определенного возраста (в 3,5 – 4 года) объектом пристального внимания и изучения становится человек. </w:t>
      </w:r>
      <w:r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 точки зрения психодиагностики рисунок человека является одним из самых точных и достоверных источников информации.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Сложность заключается лишь в том, что информация, содержащаяся в таком послании, образно говоря «закодирована», и рисунок нужно грамотно «читать». Однако внимательные родители всегда могут заметить в творческих работах ребенка что-то необычное, почувствовать его настроение, уловить скрытое напряжение. Поэтому в качестве «доврачебной помощи» предлагаем несколько уроков анализа детского рисунка.</w:t>
      </w:r>
    </w:p>
    <w:p w:rsidR="00B5457D" w:rsidRPr="00B5457D" w:rsidRDefault="00B5457D" w:rsidP="00B5457D">
      <w:pPr>
        <w:shd w:val="clear" w:color="auto" w:fill="FFFFFF"/>
        <w:spacing w:before="100" w:beforeAutospacing="1" w:after="100" w:afterAutospacing="1" w:line="288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Детали детского рисунка зависят от возраста</w:t>
      </w:r>
    </w:p>
    <w:p w:rsidR="001D1686" w:rsidRDefault="00B5457D" w:rsidP="002430EF">
      <w:pPr>
        <w:pStyle w:val="a6"/>
        <w:jc w:val="both"/>
        <w:rPr>
          <w:sz w:val="28"/>
          <w:szCs w:val="28"/>
        </w:rPr>
      </w:pPr>
      <w:r w:rsidRPr="00B5457D">
        <w:rPr>
          <w:sz w:val="28"/>
          <w:szCs w:val="28"/>
        </w:rPr>
        <w:t>Ребенку нужно предложить нарисовать его семью. Причем, так, чтобы все были заняты каким-нибудь делом. Пусть у него будет выбор цветных карандашей и достаточно бумаги - обычный альбомный лист (формат А</w:t>
      </w:r>
      <w:proofErr w:type="gramStart"/>
      <w:r w:rsidRPr="00B5457D">
        <w:rPr>
          <w:sz w:val="28"/>
          <w:szCs w:val="28"/>
        </w:rPr>
        <w:t>4</w:t>
      </w:r>
      <w:proofErr w:type="gramEnd"/>
      <w:r w:rsidRPr="00B5457D">
        <w:rPr>
          <w:sz w:val="28"/>
          <w:szCs w:val="28"/>
        </w:rPr>
        <w:t xml:space="preserve">) вполне подойдет. Не стоит торопить малыша или комментировать его рисунок в процессе рисования. А когда он закончит семейный портрет, самое время обратиться с вопросами: кого именно он нарисовал и чем заняты все эти персонажи. Приступая к анализу рисунка, взрослые должны учитывать, что его содержание и, условно говоря, качество зависят от возраста юного художника. </w:t>
      </w:r>
    </w:p>
    <w:p w:rsidR="001D1686" w:rsidRDefault="001D1686" w:rsidP="002430EF">
      <w:pPr>
        <w:pStyle w:val="a6"/>
        <w:jc w:val="both"/>
        <w:rPr>
          <w:sz w:val="28"/>
          <w:szCs w:val="28"/>
        </w:rPr>
      </w:pPr>
    </w:p>
    <w:p w:rsidR="001D1686" w:rsidRDefault="001D1686" w:rsidP="005F404B">
      <w:pPr>
        <w:pStyle w:val="a6"/>
        <w:rPr>
          <w:sz w:val="28"/>
          <w:szCs w:val="28"/>
        </w:rPr>
      </w:pPr>
    </w:p>
    <w:p w:rsidR="001D1686" w:rsidRDefault="001D1686" w:rsidP="005F404B">
      <w:pPr>
        <w:pStyle w:val="a6"/>
        <w:rPr>
          <w:sz w:val="28"/>
          <w:szCs w:val="28"/>
        </w:rPr>
      </w:pPr>
    </w:p>
    <w:p w:rsidR="001D1686" w:rsidRDefault="001D1686" w:rsidP="005F404B">
      <w:pPr>
        <w:pStyle w:val="a6"/>
        <w:rPr>
          <w:sz w:val="28"/>
          <w:szCs w:val="28"/>
        </w:rPr>
      </w:pPr>
    </w:p>
    <w:p w:rsidR="005F404B" w:rsidRPr="001D1686" w:rsidRDefault="00EC2260" w:rsidP="005F404B">
      <w:pPr>
        <w:pStyle w:val="a6"/>
        <w:rPr>
          <w:i/>
          <w:color w:val="0F243E" w:themeColor="text2" w:themeShade="8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4317365</wp:posOffset>
            </wp:positionH>
            <wp:positionV relativeFrom="paragraph">
              <wp:posOffset>-102235</wp:posOffset>
            </wp:positionV>
            <wp:extent cx="2381250" cy="1647825"/>
            <wp:effectExtent l="19050" t="19050" r="19050" b="28575"/>
            <wp:wrapTight wrapText="bothSides">
              <wp:wrapPolygon edited="0">
                <wp:start x="-173" y="-250"/>
                <wp:lineTo x="-173" y="21975"/>
                <wp:lineTo x="21773" y="21975"/>
                <wp:lineTo x="21773" y="-250"/>
                <wp:lineTo x="-173" y="-250"/>
              </wp:wrapPolygon>
            </wp:wrapTight>
            <wp:docPr id="1" name="Рисунок 1" descr="http://prostatitusnet.ru/wp-content/uploads/media/%D0%94%D0%B5%D1%82%D1%81%D0%BA%D0%B8%D0%B8%CC%86-%D1%80%D0%B8%D1%81%D1%83%D0%BD%D0%BE%D0%BA-(%D0%90%D0%B3%D1%80%D0%BE%D0%B2%D0%B0-%D0%90%D0%BD%D0%BD%D0%B0)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statitusnet.ru/wp-content/uploads/media/%D0%94%D0%B5%D1%82%D1%81%D0%BA%D0%B8%D0%B8%CC%86-%D1%80%D0%B8%D1%81%D1%83%D0%BD%D0%BE%D0%BA-(%D0%90%D0%B3%D1%80%D0%BE%D0%B2%D0%B0-%D0%90%D0%BD%D0%BD%D0%B0)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47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57D" w:rsidRPr="00B5457D">
        <w:rPr>
          <w:sz w:val="28"/>
          <w:szCs w:val="28"/>
        </w:rPr>
        <w:t>У трехлетних детей люди чаще всего выглядят как «</w:t>
      </w:r>
      <w:proofErr w:type="spellStart"/>
      <w:r w:rsidR="00B5457D" w:rsidRPr="00B5457D">
        <w:rPr>
          <w:sz w:val="28"/>
          <w:szCs w:val="28"/>
        </w:rPr>
        <w:t>головоноги</w:t>
      </w:r>
      <w:proofErr w:type="spellEnd"/>
      <w:r w:rsidR="00B5457D" w:rsidRPr="00B5457D">
        <w:rPr>
          <w:sz w:val="28"/>
          <w:szCs w:val="28"/>
        </w:rPr>
        <w:t>»: некие существа, тело и голова которых представляют собой единый «пузырь» с ножками. Может появиться и рожица.</w:t>
      </w:r>
    </w:p>
    <w:p w:rsidR="005F404B" w:rsidRDefault="005F404B" w:rsidP="005F404B">
      <w:pPr>
        <w:pStyle w:val="a6"/>
        <w:rPr>
          <w:sz w:val="28"/>
          <w:szCs w:val="28"/>
        </w:rPr>
      </w:pPr>
    </w:p>
    <w:p w:rsidR="001D1686" w:rsidRDefault="001D1686" w:rsidP="005F404B">
      <w:pPr>
        <w:pStyle w:val="a6"/>
        <w:rPr>
          <w:sz w:val="28"/>
          <w:szCs w:val="28"/>
        </w:rPr>
      </w:pPr>
    </w:p>
    <w:p w:rsidR="001D1686" w:rsidRDefault="00EC2260" w:rsidP="005F404B">
      <w:pPr>
        <w:pStyle w:val="a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71120</wp:posOffset>
            </wp:positionV>
            <wp:extent cx="3267075" cy="1952625"/>
            <wp:effectExtent l="19050" t="19050" r="28575" b="28575"/>
            <wp:wrapTight wrapText="bothSides">
              <wp:wrapPolygon edited="0">
                <wp:start x="-126" y="-211"/>
                <wp:lineTo x="-126" y="21916"/>
                <wp:lineTo x="21789" y="21916"/>
                <wp:lineTo x="21789" y="-211"/>
                <wp:lineTo x="-126" y="-211"/>
              </wp:wrapPolygon>
            </wp:wrapTight>
            <wp:docPr id="4" name="Рисунок 4" descr="http://ocka3ke.ucoz.ru/_nw/9/8862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cka3ke.ucoz.ru/_nw/9/88621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52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260" w:rsidRDefault="00EC2260" w:rsidP="001D1686">
      <w:pPr>
        <w:pStyle w:val="a6"/>
        <w:jc w:val="center"/>
        <w:rPr>
          <w:sz w:val="28"/>
          <w:szCs w:val="28"/>
        </w:rPr>
      </w:pPr>
    </w:p>
    <w:p w:rsidR="00EC2260" w:rsidRDefault="00EC2260" w:rsidP="001D1686">
      <w:pPr>
        <w:pStyle w:val="a6"/>
        <w:jc w:val="center"/>
        <w:rPr>
          <w:sz w:val="28"/>
          <w:szCs w:val="28"/>
        </w:rPr>
      </w:pPr>
    </w:p>
    <w:p w:rsidR="00EC2260" w:rsidRDefault="00EC2260" w:rsidP="001D1686">
      <w:pPr>
        <w:pStyle w:val="a6"/>
        <w:jc w:val="center"/>
        <w:rPr>
          <w:sz w:val="28"/>
          <w:szCs w:val="28"/>
        </w:rPr>
      </w:pPr>
    </w:p>
    <w:p w:rsidR="00EC2260" w:rsidRDefault="00EC2260" w:rsidP="001D1686">
      <w:pPr>
        <w:pStyle w:val="a6"/>
        <w:jc w:val="center"/>
        <w:rPr>
          <w:sz w:val="28"/>
          <w:szCs w:val="28"/>
        </w:rPr>
      </w:pPr>
    </w:p>
    <w:p w:rsidR="005F404B" w:rsidRPr="005F404B" w:rsidRDefault="00B5457D" w:rsidP="001D1686">
      <w:pPr>
        <w:pStyle w:val="a6"/>
        <w:jc w:val="center"/>
        <w:rPr>
          <w:i/>
          <w:color w:val="0F243E" w:themeColor="text2" w:themeShade="80"/>
          <w:sz w:val="28"/>
          <w:szCs w:val="28"/>
        </w:rPr>
      </w:pPr>
      <w:r w:rsidRPr="00B5457D">
        <w:rPr>
          <w:sz w:val="28"/>
          <w:szCs w:val="28"/>
        </w:rPr>
        <w:t>Но, строго говоря, </w:t>
      </w:r>
      <w:r w:rsidRPr="00B5457D">
        <w:rPr>
          <w:b/>
          <w:bCs/>
          <w:i/>
          <w:iCs/>
          <w:sz w:val="28"/>
          <w:szCs w:val="28"/>
        </w:rPr>
        <w:t xml:space="preserve">анализировать рисунок с точки зрения личностного развития и </w:t>
      </w:r>
      <w:proofErr w:type="spellStart"/>
      <w:r w:rsidRPr="00B5457D">
        <w:rPr>
          <w:b/>
          <w:bCs/>
          <w:i/>
          <w:iCs/>
          <w:sz w:val="28"/>
          <w:szCs w:val="28"/>
        </w:rPr>
        <w:t>психоэмоционального</w:t>
      </w:r>
      <w:proofErr w:type="spellEnd"/>
      <w:r w:rsidRPr="00B5457D">
        <w:rPr>
          <w:b/>
          <w:bCs/>
          <w:i/>
          <w:iCs/>
          <w:sz w:val="28"/>
          <w:szCs w:val="28"/>
        </w:rPr>
        <w:t xml:space="preserve"> состояния будет вернее с 4-5 лет</w:t>
      </w:r>
      <w:r w:rsidRPr="00B5457D">
        <w:rPr>
          <w:sz w:val="28"/>
          <w:szCs w:val="28"/>
        </w:rPr>
        <w:t>.</w:t>
      </w:r>
    </w:p>
    <w:p w:rsidR="001D1686" w:rsidRDefault="001D1686" w:rsidP="00B5457D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2260" w:rsidRDefault="00EC2260" w:rsidP="00B5457D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04B" w:rsidRDefault="00EC2260" w:rsidP="00B5457D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65405</wp:posOffset>
            </wp:positionV>
            <wp:extent cx="2966085" cy="1691640"/>
            <wp:effectExtent l="19050" t="19050" r="24765" b="22860"/>
            <wp:wrapTight wrapText="bothSides">
              <wp:wrapPolygon edited="0">
                <wp:start x="-139" y="-243"/>
                <wp:lineTo x="-139" y="21892"/>
                <wp:lineTo x="21780" y="21892"/>
                <wp:lineTo x="21780" y="-243"/>
                <wp:lineTo x="-139" y="-243"/>
              </wp:wrapPolygon>
            </wp:wrapTight>
            <wp:docPr id="31" name="Рисунок 31" descr="http://lusana.ru/files/3781/268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usana.ru/files/3781/268/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3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691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57D"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четырем годам ребенок обычно уже изображает человека в виде двух овалов с ручками и ножками – палочками. </w:t>
      </w:r>
    </w:p>
    <w:p w:rsidR="005F404B" w:rsidRDefault="00EC2260" w:rsidP="00B5457D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130175</wp:posOffset>
            </wp:positionV>
            <wp:extent cx="2714625" cy="1962150"/>
            <wp:effectExtent l="19050" t="19050" r="28575" b="19050"/>
            <wp:wrapTight wrapText="bothSides">
              <wp:wrapPolygon edited="0">
                <wp:start x="-152" y="-210"/>
                <wp:lineTo x="-152" y="21810"/>
                <wp:lineTo x="21827" y="21810"/>
                <wp:lineTo x="21827" y="-210"/>
                <wp:lineTo x="-152" y="-210"/>
              </wp:wrapPolygon>
            </wp:wrapTight>
            <wp:docPr id="6" name="Рисунок 7" descr="http://ocka3ke.ucoz.ru/_nw/0/5518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cka3ke.ucoz.ru/_nw/0/55185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62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04B" w:rsidRDefault="005F404B" w:rsidP="00B5457D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04B" w:rsidRDefault="005F404B" w:rsidP="00B5457D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1686" w:rsidRDefault="001D1686" w:rsidP="001D16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1686" w:rsidRDefault="001D1686" w:rsidP="001D16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1686" w:rsidRDefault="001D1686" w:rsidP="001D16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1686" w:rsidRDefault="001D1686" w:rsidP="001D16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1686" w:rsidRDefault="001D1686" w:rsidP="001D16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1686" w:rsidRDefault="001D1686" w:rsidP="001D16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2260" w:rsidRDefault="00EC2260" w:rsidP="001D16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100330</wp:posOffset>
            </wp:positionV>
            <wp:extent cx="3457575" cy="2066925"/>
            <wp:effectExtent l="19050" t="19050" r="28575" b="28575"/>
            <wp:wrapTight wrapText="bothSides">
              <wp:wrapPolygon edited="0">
                <wp:start x="-119" y="-199"/>
                <wp:lineTo x="-119" y="21899"/>
                <wp:lineTo x="21779" y="21899"/>
                <wp:lineTo x="21779" y="-199"/>
                <wp:lineTo x="-119" y="-199"/>
              </wp:wrapPolygon>
            </wp:wrapTight>
            <wp:docPr id="10" name="Рисунок 10" descr="http://st1.stranamam.ru/data/cache/2012mar/20/51/4070625_10962-55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1.stranamam.ru/data/cache/2012mar/20/51/4070625_10962-550x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066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B8B" w:rsidRDefault="00D65B8B" w:rsidP="001D16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B8B" w:rsidRDefault="00D65B8B" w:rsidP="001D16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404B" w:rsidRDefault="00B5457D" w:rsidP="001D16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рисунках пятилетних детей появляются голова, глаза, туловище, руки, ноги. </w:t>
      </w:r>
    </w:p>
    <w:p w:rsidR="001D1686" w:rsidRDefault="001D1686" w:rsidP="00B5457D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1686" w:rsidRDefault="001D1686" w:rsidP="00B5457D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B8B" w:rsidRDefault="00D65B8B" w:rsidP="00B5457D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1686" w:rsidRDefault="00EC2260" w:rsidP="00B5457D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2802890</wp:posOffset>
            </wp:positionH>
            <wp:positionV relativeFrom="paragraph">
              <wp:posOffset>-273685</wp:posOffset>
            </wp:positionV>
            <wp:extent cx="3895725" cy="2035810"/>
            <wp:effectExtent l="19050" t="19050" r="28575" b="21590"/>
            <wp:wrapTight wrapText="bothSides">
              <wp:wrapPolygon edited="0">
                <wp:start x="-106" y="-202"/>
                <wp:lineTo x="-106" y="21829"/>
                <wp:lineTo x="21758" y="21829"/>
                <wp:lineTo x="21758" y="-202"/>
                <wp:lineTo x="-106" y="-202"/>
              </wp:wrapPolygon>
            </wp:wrapTight>
            <wp:docPr id="13" name="Рисунок 13" descr="http://www.womenslifeplace.com/wp-content/uploads/2015/07/8043b5efccb6d358d86c8f81955588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womenslifeplace.com/wp-content/uploads/2015/07/8043b5efccb6d358d86c8f81955588b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035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57D"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шесть лет к выше </w:t>
      </w:r>
      <w:proofErr w:type="gramStart"/>
      <w:r w:rsidR="00B5457D"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перечисленному</w:t>
      </w:r>
      <w:proofErr w:type="gramEnd"/>
      <w:r w:rsidR="00B5457D"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добавляются нос, рот, пальцы (их количество несущественно). </w:t>
      </w:r>
    </w:p>
    <w:p w:rsidR="00D65B8B" w:rsidRDefault="00D65B8B" w:rsidP="00B5457D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B8B" w:rsidRDefault="00D65B8B" w:rsidP="00B5457D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B8B" w:rsidRDefault="00D65B8B" w:rsidP="00B5457D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5B8B" w:rsidRDefault="00D65B8B" w:rsidP="00B5457D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49530</wp:posOffset>
            </wp:positionV>
            <wp:extent cx="3257550" cy="2508885"/>
            <wp:effectExtent l="19050" t="19050" r="19050" b="24765"/>
            <wp:wrapTight wrapText="bothSides">
              <wp:wrapPolygon edited="0">
                <wp:start x="-126" y="-164"/>
                <wp:lineTo x="-126" y="21813"/>
                <wp:lineTo x="21726" y="21813"/>
                <wp:lineTo x="21726" y="-164"/>
                <wp:lineTo x="-126" y="-164"/>
              </wp:wrapPolygon>
            </wp:wrapTight>
            <wp:docPr id="16" name="Рисунок 16" descr="http://wunderkind-blog.ru/wp-content/uploads/2012/06/Risunok_Zlaty_Semy_11_l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underkind-blog.ru/wp-content/uploads/2012/06/Risunok_Zlaty_Semy_11_let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08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57D" w:rsidRPr="00B5457D" w:rsidRDefault="00B5457D" w:rsidP="00B5457D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К семи годам «живописцы» уже не упускают из виду такие детали человеческого образа, как шея, волосы (или шапка), одежда (хотя бы в схематическом виде), а руки и ноги изображают двойными линиями. Обычно на эти критерии ориентируются при оценке умственного развития ребенка.</w:t>
      </w:r>
      <w:r w:rsidR="008F7979" w:rsidRPr="008F7979">
        <w:t xml:space="preserve"> </w:t>
      </w:r>
    </w:p>
    <w:p w:rsidR="008F7979" w:rsidRDefault="008F7979" w:rsidP="00B5457D">
      <w:pPr>
        <w:shd w:val="clear" w:color="auto" w:fill="FFFFFF"/>
        <w:spacing w:before="100" w:beforeAutospacing="1" w:after="100" w:afterAutospacing="1" w:line="288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F7979" w:rsidRDefault="008F7979" w:rsidP="00B5457D">
      <w:pPr>
        <w:shd w:val="clear" w:color="auto" w:fill="FFFFFF"/>
        <w:spacing w:before="100" w:beforeAutospacing="1" w:after="100" w:afterAutospacing="1" w:line="288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5457D" w:rsidRPr="00B5457D" w:rsidRDefault="00B5457D" w:rsidP="008F7979">
      <w:pPr>
        <w:shd w:val="clear" w:color="auto" w:fill="FFFFFF"/>
        <w:spacing w:before="100" w:beforeAutospacing="1" w:after="100" w:afterAutospacing="1" w:line="28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детского рисунка по… собственным ощущениям</w:t>
      </w:r>
    </w:p>
    <w:p w:rsidR="008F7979" w:rsidRDefault="00B5457D" w:rsidP="00B5457D">
      <w:pPr>
        <w:shd w:val="clear" w:color="auto" w:fill="FFFFFF"/>
        <w:spacing w:before="100" w:beforeAutospacing="1" w:after="100" w:afterAutospacing="1" w:line="288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верного прочтения детского рисунка необходимо </w:t>
      </w:r>
      <w:r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довериться своим впечатлениям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Какие эмоции он вызывает? Покой и умиротворение или беспокойство и тревогу? Чтобы точнее определить это, можно попробовать описать рисунок</w:t>
      </w:r>
      <w:r w:rsidR="008F7979">
        <w:rPr>
          <w:rFonts w:ascii="Times New Roman" w:eastAsia="Times New Roman" w:hAnsi="Times New Roman" w:cs="Times New Roman"/>
          <w:sz w:val="28"/>
          <w:szCs w:val="28"/>
          <w:lang w:eastAsia="ru-RU"/>
        </w:rPr>
        <w:t>, используя понятия: «светлый» -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«темный», </w:t>
      </w:r>
    </w:p>
    <w:p w:rsidR="008F7979" w:rsidRDefault="008F7979" w:rsidP="008F7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«яркий» -</w:t>
      </w:r>
      <w:r w:rsidR="00B5457D"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«тусклый», </w:t>
      </w:r>
    </w:p>
    <w:p w:rsidR="008F7979" w:rsidRDefault="008F7979" w:rsidP="008F7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«гармоничный» -</w:t>
      </w:r>
      <w:r w:rsidR="00B5457D"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«негармоничный», </w:t>
      </w:r>
    </w:p>
    <w:p w:rsidR="008F7979" w:rsidRDefault="008F7979" w:rsidP="008F7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«спокойный» -</w:t>
      </w:r>
      <w:r w:rsidR="00B5457D"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«неспокойный»,</w:t>
      </w:r>
    </w:p>
    <w:p w:rsidR="008F7979" w:rsidRDefault="008F7979" w:rsidP="008F7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«упорядоченный» -</w:t>
      </w:r>
      <w:r w:rsidR="00B5457D"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«беспорядочный»,</w:t>
      </w:r>
    </w:p>
    <w:p w:rsidR="008F7979" w:rsidRDefault="008F7979" w:rsidP="008F7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«веселый» -</w:t>
      </w:r>
      <w:r w:rsidR="00B5457D"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«грустный», </w:t>
      </w:r>
    </w:p>
    <w:p w:rsidR="008F7979" w:rsidRDefault="008F7979" w:rsidP="008F7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«агрессивный» -</w:t>
      </w:r>
      <w:r w:rsidR="00B5457D"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«доброжелательный», </w:t>
      </w:r>
    </w:p>
    <w:p w:rsidR="008F7979" w:rsidRDefault="008F7979" w:rsidP="008F7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«богатый» - «бедный»,</w:t>
      </w:r>
    </w:p>
    <w:p w:rsidR="008F7979" w:rsidRDefault="008F7979" w:rsidP="008F797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«тяжелый» -</w:t>
      </w:r>
      <w:r w:rsidR="00B5457D"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«легкий». </w:t>
      </w:r>
    </w:p>
    <w:p w:rsidR="00B5457D" w:rsidRPr="00B5457D" w:rsidRDefault="00B5457D" w:rsidP="00B34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поможет более точно воспринять состояние ребенка. Возможно, подобный способ оценки покажется трудным. В этом случае можно найти таких же заинтересованных родителей и обменяться с ними творениями малышей. А затем поделиться друг с другом своими ощущениями от рисунков в качестве «независимых экспертов». Все слова, которыми можно описать рисунок, имеют 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отношение к актуальному состоянию ребенка. Например, некоторые негативные</w:t>
      </w:r>
      <w:r w:rsidR="008F7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определения. </w:t>
      </w:r>
      <w:proofErr w:type="gramStart"/>
      <w:r w:rsidR="008F79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Негармоничный</w:t>
      </w:r>
      <w:proofErr w:type="gramEnd"/>
      <w:r w:rsidR="008F7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неспокойный по цвету, </w:t>
      </w:r>
      <w:proofErr w:type="spellStart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нагруженности</w:t>
      </w:r>
      <w:proofErr w:type="spellEnd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частей рисунка, дина</w:t>
      </w:r>
      <w:r w:rsidR="00B34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мике персонажей. </w:t>
      </w:r>
      <w:proofErr w:type="gramStart"/>
      <w:r w:rsidR="00B3488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Беспорядочный</w:t>
      </w:r>
      <w:proofErr w:type="gramEnd"/>
      <w:r w:rsidR="00B34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хаотичный по р</w:t>
      </w:r>
      <w:r w:rsidR="00B34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асположению на листе. </w:t>
      </w:r>
      <w:proofErr w:type="gramStart"/>
      <w:r w:rsidR="00B3488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Грустный</w:t>
      </w:r>
      <w:proofErr w:type="gramEnd"/>
      <w:r w:rsidR="00B34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котором члены семьи разобщены, находятся в разных частях листа, лица у них безрадостны или </w:t>
      </w:r>
      <w:r w:rsidR="00B34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вовсе отсутствуют. </w:t>
      </w:r>
      <w:proofErr w:type="gramStart"/>
      <w:r w:rsidR="00B34880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Агрессивный</w:t>
      </w:r>
      <w:proofErr w:type="gramEnd"/>
      <w:r w:rsidR="00B34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угрожающей мимикой, позами, возможно, с оружием. При большом количестве негативных оценок можно говорить о внутреннем психологическом неблагополучии ребенка</w:t>
      </w:r>
      <w:r w:rsidRPr="00B5457D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 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не стоит делать поспешных выводов по одному</w:t>
      </w:r>
      <w:r w:rsidR="008F7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8F79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единственному рисунку. Возможно, ребенок кем-то обижен или недостаточно хорошо себя чувствует. Эмоциональные переживания малыша обычно ярки и кратковременны, но они оказывают значительное влияние на всю его ближайшую деятельность, в том числе и </w:t>
      </w:r>
      <w:proofErr w:type="gramStart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творческую.</w:t>
      </w:r>
    </w:p>
    <w:p w:rsidR="00B34880" w:rsidRDefault="00B34880" w:rsidP="00B34880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5457D" w:rsidRPr="00B5457D" w:rsidRDefault="00B5457D" w:rsidP="00B34880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Домашняя иерархия</w:t>
      </w:r>
    </w:p>
    <w:p w:rsidR="00B34880" w:rsidRDefault="00B34880" w:rsidP="00B34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836295</wp:posOffset>
            </wp:positionV>
            <wp:extent cx="3867150" cy="2647950"/>
            <wp:effectExtent l="19050" t="19050" r="19050" b="19050"/>
            <wp:wrapTight wrapText="bothSides">
              <wp:wrapPolygon edited="0">
                <wp:start x="-106" y="-155"/>
                <wp:lineTo x="-106" y="21755"/>
                <wp:lineTo x="21706" y="21755"/>
                <wp:lineTo x="21706" y="-155"/>
                <wp:lineTo x="-106" y="-155"/>
              </wp:wrapPolygon>
            </wp:wrapTight>
            <wp:docPr id="19" name="Рисунок 19" descr="http://99let.ru.mastertest.ru/wp-content/uploads/2015/10/3248259_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9let.ru.mastertest.ru/wp-content/uploads/2015/10/3248259_thumbnai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647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57D"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внимание уделяется анализу структуры рисунка семьи. Необходимо сравнить ее реальный состав с тем, который изображен ребенком на бумаге. Следует также оценить порядок рисования, размер фигур и их расположение на листе. Первым и самым крупным, как правило, изображается наиболее значимый в понимании юного художника член семьи. Себя же дети обычно рисуют рядом с теми, к кому испытывают наибольшую привязанность. А дальше всех на рисунке располагается самый несимпатичный малышу родственник. Изображение в профиль или спиной также свидетельствует о напряженных отношениях между этим членом семьи и автором рисунка. </w:t>
      </w:r>
    </w:p>
    <w:p w:rsidR="00B34880" w:rsidRDefault="00B34880" w:rsidP="00B34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4880" w:rsidRDefault="00B34880" w:rsidP="00B34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165735</wp:posOffset>
            </wp:positionV>
            <wp:extent cx="3867150" cy="2705100"/>
            <wp:effectExtent l="19050" t="19050" r="19050" b="19050"/>
            <wp:wrapTight wrapText="bothSides">
              <wp:wrapPolygon edited="0">
                <wp:start x="-106" y="-152"/>
                <wp:lineTo x="-106" y="21752"/>
                <wp:lineTo x="21706" y="21752"/>
                <wp:lineTo x="21706" y="-152"/>
                <wp:lineTo x="-106" y="-152"/>
              </wp:wrapPolygon>
            </wp:wrapTight>
            <wp:docPr id="22" name="Рисунок 22" descr="http://www.tv2.tomsk.ru/sites/www.tv2.tomsk.ru/files/users/u25319/semy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tv2.tomsk.ru/sites/www.tv2.tomsk.ru/files/users/u25319/semya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70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4880" w:rsidRDefault="00B5457D" w:rsidP="00B34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живут сиюминутными переживаниями. И часто эмоциональные отношения с кем-то из </w:t>
      </w:r>
      <w:proofErr w:type="gramStart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близких</w:t>
      </w:r>
      <w:proofErr w:type="gramEnd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(недавняя ссора, обида) могут внести свои коррективы в рисунок. В этом случае ма</w:t>
      </w:r>
      <w:r w:rsidR="00B34880">
        <w:rPr>
          <w:rFonts w:ascii="Times New Roman" w:eastAsia="Times New Roman" w:hAnsi="Times New Roman" w:cs="Times New Roman"/>
          <w:sz w:val="28"/>
          <w:szCs w:val="28"/>
          <w:lang w:eastAsia="ru-RU"/>
        </w:rPr>
        <w:t>лыш может даже «забыть» кого-то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B3488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примеру, не рисует отца, который уделяет ему мало внимания и бывает груб.</w:t>
      </w:r>
      <w:proofErr w:type="gramEnd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его отсутствие на рисунке объясняет тем, что «папа уехал в командировку». </w:t>
      </w:r>
      <w:r w:rsidR="00B34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proofErr w:type="gramStart"/>
      <w:r w:rsidR="00B348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примеру</w:t>
      </w:r>
      <w:proofErr w:type="gramEnd"/>
      <w:r w:rsidR="00B34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нарисуют свою младшую </w:t>
      </w:r>
      <w:r w:rsidR="00B348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сестренку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объяснив ее отсутствие тем, что малышка «спит в другой комнате». Девочка не может примириться с тем, что мама из-за сестры не уделяет ей столько же внимания, как прежде. Имеют место и обратные ситуации, когда ребенок изображает на рисунке реально не существующих членов семьи</w:t>
      </w:r>
      <w:proofErr w:type="gramStart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B34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Подобные «коррективы» в состав семьи вносят дети, неудовлетворенные своим эмоциональным положением. Им требуется больше доброжелательного внимания от взрос</w:t>
      </w:r>
      <w:r w:rsidR="00B34880">
        <w:rPr>
          <w:rFonts w:ascii="Times New Roman" w:eastAsia="Times New Roman" w:hAnsi="Times New Roman" w:cs="Times New Roman"/>
          <w:sz w:val="28"/>
          <w:szCs w:val="28"/>
          <w:lang w:eastAsia="ru-RU"/>
        </w:rPr>
        <w:t>лых и игр «на равных», а лучше -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развлечений в компании других таких же малышей.</w:t>
      </w:r>
    </w:p>
    <w:p w:rsidR="00AB2762" w:rsidRDefault="00B5457D" w:rsidP="00B34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Важную роль при анализе детского рисунка играет и то, чем заняты члены семьи.</w:t>
      </w:r>
      <w:r w:rsidR="00AB276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они объединены каким-то общим делом, чаще всего это свидетельствует о благоприятном семейном климате.</w:t>
      </w:r>
      <w:r w:rsidR="00AB2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2762" w:rsidRDefault="00D65B8B" w:rsidP="00B34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429895</wp:posOffset>
            </wp:positionV>
            <wp:extent cx="3105150" cy="2419350"/>
            <wp:effectExtent l="19050" t="19050" r="19050" b="19050"/>
            <wp:wrapTight wrapText="bothSides">
              <wp:wrapPolygon edited="0">
                <wp:start x="-133" y="-170"/>
                <wp:lineTo x="-133" y="21770"/>
                <wp:lineTo x="21733" y="21770"/>
                <wp:lineTo x="21733" y="-170"/>
                <wp:lineTo x="-133" y="-170"/>
              </wp:wrapPolygon>
            </wp:wrapTight>
            <wp:docPr id="25" name="Рисунок 25" descr="http://www.happy-giraffe.ru/upload/userfiles/images/2012/01/27/%D0%BF%D0%BE%D1%80%D1%82%D1%80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happy-giraffe.ru/upload/userfiles/images/2012/01/27/%D0%BF%D0%BE%D1%80%D1%82%D1%80%D0%B5%D1%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19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57D"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Весьма значимым</w:t>
      </w:r>
      <w:r w:rsidR="00AB276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B5457D"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показателем психологической близости является реальное расстояние между изображенными фигурами</w:t>
      </w:r>
      <w:r w:rsidR="00B5457D"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5457D" w:rsidRPr="00B5457D" w:rsidRDefault="00B5457D" w:rsidP="00B34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Рисуя себя отдельно от остальных, ребенок может «сигнализировать» о своей изолированности в семье. Если он отделяет своих родных друг от друга перегородками или помещает их в разные «комнаты», это может свидетельствовать о проблемах в общении. Размер изображения говорит о том, какое место занимает этот человек в эмоциональной жизни семьи. Например, если младшего по возрасту брата или сестру ребенок рисует крупнее себя, то можно предположить исключительное внимание к нему со стороны близких. Он «занимает много места в их жизни». Отсутствие на рисунке самого маленького художника – частый признак того, что ребенок чувствует себя в семье одиноким, и ему «нет места» в отношениях </w:t>
      </w:r>
      <w:proofErr w:type="gramStart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</w:t>
      </w:r>
      <w:proofErr w:type="gramEnd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близкими. Проверить это можно, задав малышу вопрос: «Может быть, ты забыл кого-то нарисовать?» Бывает, что даже прямое указание: «ты забыл изобразить себя» ребенок игнорирует или объясняет: «не осталось места», «потом дорисую». Такая ситуация является серьезным поводом задуматься о семейных взаимоотношениях. Очень плотное изображение фигур, как бы перекрывающих друг друга, говорит о столь же тесных взаимоотношениях близких малышу людей или о его потребности в таких связях.</w:t>
      </w:r>
    </w:p>
    <w:p w:rsidR="00B5457D" w:rsidRPr="00B5457D" w:rsidRDefault="00B5457D" w:rsidP="00AB276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«манеры письма»</w:t>
      </w:r>
    </w:p>
    <w:p w:rsidR="00EC2260" w:rsidRDefault="00B5457D" w:rsidP="00B34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 распространенным признаком повышенной тревожности ребенка являются</w:t>
      </w:r>
      <w:r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proofErr w:type="spellStart"/>
      <w:r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самоисправления</w:t>
      </w:r>
      <w:proofErr w:type="spellEnd"/>
      <w:r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 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такие, которые не ведут к улучшению качества изображения. Встречаются рисунки из отдельных мелких штрихов - малыш как бы опасается провести решительную линию. Иногда весь рисунок или </w:t>
      </w:r>
      <w:proofErr w:type="gramStart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какая-то</w:t>
      </w:r>
      <w:proofErr w:type="gramEnd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его частей штрихуется. В таких случаях можно также предположить повышенную тревожность юного художника. </w:t>
      </w:r>
    </w:p>
    <w:p w:rsidR="00EC2260" w:rsidRDefault="00EC2260" w:rsidP="00B34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3393440</wp:posOffset>
            </wp:positionH>
            <wp:positionV relativeFrom="paragraph">
              <wp:posOffset>64770</wp:posOffset>
            </wp:positionV>
            <wp:extent cx="3067050" cy="2200275"/>
            <wp:effectExtent l="19050" t="19050" r="19050" b="28575"/>
            <wp:wrapTight wrapText="bothSides">
              <wp:wrapPolygon edited="0">
                <wp:start x="-134" y="-187"/>
                <wp:lineTo x="-134" y="21881"/>
                <wp:lineTo x="21734" y="21881"/>
                <wp:lineTo x="21734" y="-187"/>
                <wp:lineTo x="-134" y="-187"/>
              </wp:wrapPolygon>
            </wp:wrapTight>
            <wp:docPr id="28" name="Рисунок 28" descr="https://viline.tv/yii2images/images/image-by-item-and-alias?item=Article175&amp;dirtyAlias=a8f86bb634-7_845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viline.tv/yii2images/images/image-by-item-and-alias?item=Article175&amp;dirtyAlias=a8f86bb634-7_845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00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457D"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обратить внимание на преувеличенно боль</w:t>
      </w:r>
      <w:r w:rsidR="00AB2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шие глаза на портрете, особенно - </w:t>
      </w:r>
      <w:r w:rsidR="00B5457D"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 них густо заштрихованы зрачки. </w:t>
      </w:r>
    </w:p>
    <w:p w:rsidR="00B5457D" w:rsidRPr="00B5457D" w:rsidRDefault="00B5457D" w:rsidP="00B34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Возможно, малыш испытывает чувство страха.</w:t>
      </w:r>
      <w:r w:rsidR="00EC2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Многочисленные украшения,</w:t>
      </w:r>
      <w:r w:rsidR="00EC22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дополнительных деталей и элементов костюма у автора рисунка указывают на </w:t>
      </w:r>
      <w:proofErr w:type="spellStart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демонстративность</w:t>
      </w:r>
      <w:proofErr w:type="spellEnd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ребенка, его желание быть замеченным, тягу к внешним эффектам. Чаще это встречается у девочек. Очень</w:t>
      </w:r>
      <w:r w:rsidR="00EC2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слабый нажим карандаша, </w:t>
      </w:r>
      <w:proofErr w:type="gramStart"/>
      <w:r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низкая</w:t>
      </w:r>
      <w:proofErr w:type="gramEnd"/>
      <w:r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(не по возрасту) </w:t>
      </w:r>
      <w:proofErr w:type="spellStart"/>
      <w:r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детализированность</w:t>
      </w:r>
      <w:proofErr w:type="spellEnd"/>
      <w:r w:rsidR="00EC2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рисунка встречается у детей </w:t>
      </w:r>
      <w:proofErr w:type="spellStart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астеничных</w:t>
      </w:r>
      <w:proofErr w:type="spellEnd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склонных к быстрому утомлению, эмоционально чувствительных, психологически неустойчивых. А дети, у которых легко, без видимой причины меняется настроение, обычно в процессе рисования часто меняют нажим: одни линии едва заметны, другие проведены с заметным усилием.</w:t>
      </w:r>
      <w:r w:rsidR="00EC2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Импульсивные малыши часто не доводят линии до конца или, наоборот, рисуют размашисто, поэтому их рисунки производят впечатление небрежных, бесконтрольных. Здесь обращают на себя внимание сильный нажим и грубые нарушения симметрии. Иногда рисунок «не помещается» на листе. Встречаются рисунки, где все</w:t>
      </w:r>
      <w:r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фигуры изображены очень мелко. 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Обычно вся композиция ориентирована к какому-либо краю листа. Это значит, что малыш ощущает себя </w:t>
      </w:r>
      <w:proofErr w:type="gramStart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слабым</w:t>
      </w:r>
      <w:proofErr w:type="gramEnd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верит в свои силы. Возможно, кто-то из родных очень строг с ним или требования, предъявляемые ребенку, не соответствуют его реальным возможностям. Если малыш </w:t>
      </w:r>
      <w:r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изображает себя в открытой позе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 (руки и ноги широко расставлены, фигура крупная, чаще округлая), это говорит о его общительности и жизнерадостности. И напротив, «закрытая» поза (руки прижаты к телу или спрятаны за спину, фигура вытянутая, угловатая) скорее указывает на человека замкнутого, склонного сдерживать свои чувства и мысли. Как в рисунках мальчиков, так и в рисунках девочек нередко можно заметить </w:t>
      </w:r>
      <w:r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символы агрессивных тенденций</w:t>
      </w:r>
      <w:r w:rsidR="00D65B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поведения: большие акцентированные кулаки, оружие, устрашающая поза, четко прорисованные ногти и зубы. </w:t>
      </w:r>
      <w:r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Несмотря на кажущуюся враждебность, они могут быть выражением защитной формы поведения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. Взрослым следует разобраться, что является для их ребенка источником повышенной эмоциональной опасности, и зачем ему понадобилась такая демонстрация своей силы. Особое место занимают </w:t>
      </w:r>
      <w:r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рисунки с нарушением принятых норм изображения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частности, изображение половых органов. Для маленьких детей (до 4-х лет) это, скорее, частое явление. Здесь отражается тенденция к естественности жизни во всех ее проявлениях. У старших дошкольников такой рисунок говорит о </w:t>
      </w:r>
      <w:proofErr w:type="spellStart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демонстративности</w:t>
      </w:r>
      <w:proofErr w:type="spellEnd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желании привлечь внимание </w:t>
      </w:r>
      <w:proofErr w:type="spellStart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провокативным</w:t>
      </w:r>
      <w:proofErr w:type="spellEnd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способом, служит выражением агрессии.</w:t>
      </w:r>
    </w:p>
    <w:p w:rsidR="00B5457D" w:rsidRPr="00B5457D" w:rsidRDefault="00D65B8B" w:rsidP="00D65B8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Палитра -</w:t>
      </w:r>
      <w:r w:rsidR="00B5457D" w:rsidRPr="00B545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зеркало души?</w:t>
      </w:r>
    </w:p>
    <w:p w:rsidR="00D65B8B" w:rsidRDefault="00B5457D" w:rsidP="00B34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очень рано начинают «чувствовать» цвет и подбирать его по своему настроению и мироощущению. </w:t>
      </w:r>
      <w:r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Количество используемых ребенком цветов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можно рассматривать с нескольких позиций. В первую очередь, это характеристика уровня развития эмоциональной сферы в целом. Обычно дети используют 5-6 цветов. В 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этом случае можно говорить о нормальном среднем уровне эмоционального развития. Более широкая палитра цвета предполагает натуру чувствительную, богатую эмоциями.</w:t>
      </w:r>
    </w:p>
    <w:p w:rsidR="00B5457D" w:rsidRPr="00B5457D" w:rsidRDefault="00B5457D" w:rsidP="00B348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ребенок старше 3-4 лет рисует 1-2 цветными карандашами, это, скорее всего, указывает на его негативное состояние в данный момент: </w:t>
      </w:r>
      <w:r w:rsidRPr="00B5457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тревога (синий)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5457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агрессия (красный)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депрессия (черный). Использование только простого карандаша (при наличии выбора) иногда трактуют как «отсутствие» цвета, таким </w:t>
      </w:r>
      <w:proofErr w:type="gramStart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«сообщает» о том, что в его жизни не хватает ярких красок, положительных эмоций. Наиболее эмоционально значимые фигуры выделяют большим количеством цветов. А открыто не принимаемых персонажей обычно рисуют черным или темно-коричневым цветом. Цвета могут передавать также определенные свойства характера и состояние. </w:t>
      </w:r>
      <w:r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Каждый из цветов имеет собственное символическое значение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5457D" w:rsidRPr="00B5457D" w:rsidRDefault="00B5457D" w:rsidP="00B3488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темно-синий</w:t>
      </w:r>
      <w:r w:rsidRPr="00D65B8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Pr="00B5457D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– концентрация, сосредоточенность на внутренних проблемах, потребность в покое и удовлетворении, самоанализ;</w:t>
      </w:r>
    </w:p>
    <w:p w:rsidR="00B5457D" w:rsidRPr="00B5457D" w:rsidRDefault="00B5457D" w:rsidP="00B3488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зеленый</w:t>
      </w:r>
      <w:r w:rsidRPr="00D65B8B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  <w:r w:rsidRPr="00B5457D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– уравновешенность, независимость, настойчивость, упрямство, стремление к безопасности;</w:t>
      </w:r>
    </w:p>
    <w:p w:rsidR="00B5457D" w:rsidRPr="00B5457D" w:rsidRDefault="00B5457D" w:rsidP="00B3488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красный</w:t>
      </w:r>
      <w:r w:rsidRPr="00D65B8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B5457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– сила воли, эксцентричность, направленность вовне, агрессия, повышенная активность, возбудимость;</w:t>
      </w:r>
    </w:p>
    <w:p w:rsidR="00B5457D" w:rsidRPr="00B5457D" w:rsidRDefault="00B5457D" w:rsidP="00B3488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b/>
          <w:bCs/>
          <w:i/>
          <w:iCs/>
          <w:color w:val="FFFF00"/>
          <w:sz w:val="28"/>
          <w:szCs w:val="28"/>
          <w:lang w:eastAsia="ru-RU"/>
        </w:rPr>
        <w:t>желтый</w:t>
      </w:r>
      <w:r w:rsidRPr="00D65B8B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 </w:t>
      </w:r>
      <w:r w:rsidRPr="00B5457D">
        <w:rPr>
          <w:rFonts w:ascii="Times New Roman" w:eastAsia="Times New Roman" w:hAnsi="Times New Roman" w:cs="Times New Roman"/>
          <w:color w:val="FFFF00"/>
          <w:sz w:val="28"/>
          <w:szCs w:val="28"/>
          <w:lang w:eastAsia="ru-RU"/>
        </w:rPr>
        <w:t>– положительные эмоции, непосредственность, любознательность, оптимизм;</w:t>
      </w:r>
    </w:p>
    <w:p w:rsidR="00B5457D" w:rsidRPr="00B5457D" w:rsidRDefault="00B5457D" w:rsidP="00B3488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proofErr w:type="gramStart"/>
      <w:r w:rsidRPr="00B5457D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фиолетовый</w:t>
      </w:r>
      <w:proofErr w:type="gramEnd"/>
      <w:r w:rsidRPr="00D65B8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Pr="00B5457D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– фантазия, интуиция, эмоциональная и интеллектуальная незрелость (дети часто отдают предпочтение этому цвету);</w:t>
      </w:r>
    </w:p>
    <w:p w:rsidR="00B5457D" w:rsidRPr="00B5457D" w:rsidRDefault="00B5457D" w:rsidP="00B3488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sz w:val="28"/>
          <w:szCs w:val="28"/>
          <w:lang w:eastAsia="ru-RU"/>
        </w:rPr>
        <w:t>коричневый</w:t>
      </w:r>
      <w:r w:rsidRPr="00D65B8B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 </w:t>
      </w:r>
      <w:r w:rsidRPr="00B5457D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– чувственная опора ощущений, медлительность, физический дискомфорт, часто - отрицательные эмоции;</w:t>
      </w:r>
    </w:p>
    <w:p w:rsidR="00B5457D" w:rsidRPr="00B5457D" w:rsidRDefault="00B5457D" w:rsidP="00B3488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457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черный</w:t>
      </w:r>
      <w:r w:rsidRPr="00B5457D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подавленность, протест, разрушение, настоятельная потребность в изменениях;</w:t>
      </w:r>
    </w:p>
    <w:p w:rsidR="00B5457D" w:rsidRDefault="00B5457D" w:rsidP="00B3488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proofErr w:type="gramStart"/>
      <w:r w:rsidRPr="00B5457D">
        <w:rPr>
          <w:rFonts w:ascii="Times New Roman" w:eastAsia="Times New Roman" w:hAnsi="Times New Roman" w:cs="Times New Roman"/>
          <w:b/>
          <w:bCs/>
          <w:i/>
          <w:iCs/>
          <w:color w:val="595959" w:themeColor="text1" w:themeTint="A6"/>
          <w:sz w:val="28"/>
          <w:szCs w:val="28"/>
          <w:lang w:eastAsia="ru-RU"/>
        </w:rPr>
        <w:t>серый</w:t>
      </w:r>
      <w:r w:rsidRPr="00D65B8B">
        <w:rPr>
          <w:rFonts w:ascii="Times New Roman" w:eastAsia="Times New Roman" w:hAnsi="Times New Roman" w:cs="Times New Roman"/>
          <w:b/>
          <w:bCs/>
          <w:i/>
          <w:iCs/>
          <w:color w:val="595959" w:themeColor="text1" w:themeTint="A6"/>
          <w:sz w:val="28"/>
          <w:szCs w:val="28"/>
          <w:lang w:eastAsia="ru-RU"/>
        </w:rPr>
        <w:t> </w:t>
      </w:r>
      <w:r w:rsidRPr="00B5457D">
        <w:rPr>
          <w:rFonts w:ascii="Times New Roman" w:eastAsia="Times New Roman" w:hAnsi="Times New Roman" w:cs="Times New Roman"/>
          <w:color w:val="595959" w:themeColor="text1" w:themeTint="A6"/>
          <w:sz w:val="28"/>
          <w:szCs w:val="28"/>
          <w:lang w:eastAsia="ru-RU"/>
        </w:rPr>
        <w:t>– «отсутствие» цвета, безразличие, отстраненность, желание уйти, не замечать того, что тревожит.</w:t>
      </w:r>
      <w:proofErr w:type="gramEnd"/>
    </w:p>
    <w:p w:rsidR="00D65B8B" w:rsidRDefault="00D65B8B" w:rsidP="00D65B8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595959" w:themeColor="text1" w:themeTint="A6"/>
          <w:sz w:val="28"/>
          <w:szCs w:val="28"/>
          <w:lang w:eastAsia="ru-RU"/>
        </w:rPr>
      </w:pPr>
    </w:p>
    <w:p w:rsidR="00D65B8B" w:rsidRPr="00317FD7" w:rsidRDefault="00D65B8B" w:rsidP="00317F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203200</wp:posOffset>
            </wp:positionV>
            <wp:extent cx="3838575" cy="2709545"/>
            <wp:effectExtent l="19050" t="19050" r="28575" b="14605"/>
            <wp:wrapTight wrapText="bothSides">
              <wp:wrapPolygon edited="0">
                <wp:start x="-107" y="-152"/>
                <wp:lineTo x="-107" y="21716"/>
                <wp:lineTo x="21761" y="21716"/>
                <wp:lineTo x="21761" y="-152"/>
                <wp:lineTo x="-107" y="-152"/>
              </wp:wrapPolygon>
            </wp:wrapTight>
            <wp:docPr id="34" name="Рисунок 34" descr="http://mama.tomsk.ru/foto/albums/userpics/13501/9096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ama.tomsk.ru/foto/albums/userpics/13501/9096_big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09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F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Рисунок, созданный </w:t>
      </w:r>
      <w:r w:rsidRPr="00D65B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ребенком без помощи и вмешательства </w:t>
      </w:r>
      <w:r w:rsidR="00317F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взрослых членов семьи, – редкая </w:t>
      </w:r>
      <w:r w:rsidRPr="00D65B8B">
        <w:rPr>
          <w:rFonts w:ascii="Times New Roman" w:hAnsi="Times New Roman" w:cs="Times New Roman"/>
          <w:sz w:val="28"/>
          <w:szCs w:val="28"/>
          <w:shd w:val="clear" w:color="auto" w:fill="FFFFFF"/>
        </w:rPr>
        <w:t>возможность увидеть реальное состояние формирующейся психики.</w:t>
      </w:r>
      <w:r w:rsidR="00317FD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65B8B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Расшифровка детских рисунков да</w:t>
      </w:r>
      <w:r w:rsidR="00317FD7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 xml:space="preserve">ет возможность достаточно часто </w:t>
      </w:r>
      <w:r w:rsidRPr="00D65B8B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проводить мини-анализ и срочно принимать меры, обнаруживая тревожные симптомы.</w:t>
      </w:r>
      <w:r w:rsidR="00317FD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65B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Ребенок даже не обратит внимание на проводящуюся работу, а </w:t>
      </w:r>
      <w:proofErr w:type="gramStart"/>
      <w:r w:rsidRPr="00D65B8B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значит</w:t>
      </w:r>
      <w:proofErr w:type="gramEnd"/>
      <w:r w:rsidRPr="00D65B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будет избавлен от очередного стресса.</w:t>
      </w:r>
      <w:r w:rsidR="00317F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17FD7" w:rsidRPr="00317FD7">
        <w:rPr>
          <w:rFonts w:ascii="Times New Roman" w:hAnsi="Times New Roman" w:cs="Times New Roman"/>
          <w:sz w:val="28"/>
          <w:szCs w:val="28"/>
          <w:shd w:val="clear" w:color="auto" w:fill="FFFFFF"/>
        </w:rPr>
        <w:t>Сделать анализ детского рисунка не сложно, и кто, как не родители сможет составить более полную картину о состоянии своего собственного ребенка.</w:t>
      </w:r>
    </w:p>
    <w:sectPr w:rsidR="00D65B8B" w:rsidRPr="00317FD7" w:rsidSect="00317FD7">
      <w:pgSz w:w="11906" w:h="16838"/>
      <w:pgMar w:top="851" w:right="851" w:bottom="851" w:left="851" w:header="709" w:footer="709" w:gutter="0"/>
      <w:pgBorders w:offsetFrom="page">
        <w:top w:val="twistedLines1" w:sz="18" w:space="10" w:color="7030A0"/>
        <w:left w:val="twistedLines1" w:sz="18" w:space="10" w:color="7030A0"/>
        <w:bottom w:val="twistedLines1" w:sz="18" w:space="10" w:color="7030A0"/>
        <w:right w:val="twistedLines1" w:sz="18" w:space="10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3A7922"/>
    <w:multiLevelType w:val="multilevel"/>
    <w:tmpl w:val="0D528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457D"/>
    <w:rsid w:val="001D1686"/>
    <w:rsid w:val="002430EF"/>
    <w:rsid w:val="00317FD7"/>
    <w:rsid w:val="005F404B"/>
    <w:rsid w:val="0089230C"/>
    <w:rsid w:val="008F7979"/>
    <w:rsid w:val="00AB2762"/>
    <w:rsid w:val="00B34880"/>
    <w:rsid w:val="00B5457D"/>
    <w:rsid w:val="00D65B8B"/>
    <w:rsid w:val="00E64508"/>
    <w:rsid w:val="00EC2260"/>
    <w:rsid w:val="00FE6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508"/>
  </w:style>
  <w:style w:type="paragraph" w:styleId="1">
    <w:name w:val="heading 1"/>
    <w:basedOn w:val="a"/>
    <w:next w:val="a"/>
    <w:link w:val="10"/>
    <w:uiPriority w:val="9"/>
    <w:qFormat/>
    <w:rsid w:val="00E645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45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45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B5457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45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645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6450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E645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645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50">
    <w:name w:val="Заголовок 5 Знак"/>
    <w:basedOn w:val="a0"/>
    <w:link w:val="5"/>
    <w:uiPriority w:val="9"/>
    <w:rsid w:val="00B5457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B54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5457D"/>
  </w:style>
  <w:style w:type="paragraph" w:styleId="a6">
    <w:name w:val="No Spacing"/>
    <w:uiPriority w:val="1"/>
    <w:qFormat/>
    <w:rsid w:val="00B545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F4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F404B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D65B8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9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2449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7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2023</Words>
  <Characters>11532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2016-05-23T10:09:00Z</dcterms:created>
  <dcterms:modified xsi:type="dcterms:W3CDTF">2016-05-23T12:02:00Z</dcterms:modified>
</cp:coreProperties>
</file>