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A5A4C" w14:textId="77777777" w:rsidR="004E1289" w:rsidRPr="004E1289" w:rsidRDefault="004E1289" w:rsidP="004E12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1706D4" w14:textId="40D9BF23" w:rsidR="00C85C06" w:rsidRDefault="00C85C06" w:rsidP="00C85C0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5C06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CA3194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</w:t>
      </w:r>
      <w:r w:rsidR="00B6731E">
        <w:rPr>
          <w:rFonts w:ascii="Times New Roman" w:hAnsi="Times New Roman" w:cs="Times New Roman"/>
          <w:b/>
          <w:i/>
          <w:sz w:val="28"/>
          <w:szCs w:val="28"/>
        </w:rPr>
        <w:t xml:space="preserve">Автор: </w:t>
      </w:r>
      <w:r w:rsidR="00CA3194">
        <w:rPr>
          <w:rFonts w:ascii="Times New Roman" w:hAnsi="Times New Roman" w:cs="Times New Roman"/>
          <w:b/>
          <w:i/>
          <w:sz w:val="28"/>
          <w:szCs w:val="28"/>
        </w:rPr>
        <w:t>Демченко (</w:t>
      </w:r>
      <w:proofErr w:type="spellStart"/>
      <w:r w:rsidR="00CA3194">
        <w:rPr>
          <w:rFonts w:ascii="Times New Roman" w:hAnsi="Times New Roman" w:cs="Times New Roman"/>
          <w:b/>
          <w:i/>
          <w:sz w:val="28"/>
          <w:szCs w:val="28"/>
        </w:rPr>
        <w:t>Бизимова</w:t>
      </w:r>
      <w:proofErr w:type="spellEnd"/>
      <w:r w:rsidR="00CA3194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C85C06">
        <w:rPr>
          <w:rFonts w:ascii="Times New Roman" w:hAnsi="Times New Roman" w:cs="Times New Roman"/>
          <w:b/>
          <w:i/>
          <w:sz w:val="28"/>
          <w:szCs w:val="28"/>
        </w:rPr>
        <w:t xml:space="preserve"> Т.К.</w:t>
      </w:r>
    </w:p>
    <w:p w14:paraId="63BB9B39" w14:textId="7AA3007C" w:rsidR="00B6731E" w:rsidRPr="00C85C06" w:rsidRDefault="00B6731E" w:rsidP="00B6731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Учитель-дефектолог, ПГГПУ</w:t>
      </w:r>
    </w:p>
    <w:p w14:paraId="206DB82D" w14:textId="5A567DB8" w:rsidR="00C85C06" w:rsidRDefault="00B6731E" w:rsidP="00B6731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</w:t>
      </w:r>
      <w:r w:rsidR="00C85C06" w:rsidRPr="00C85C06">
        <w:rPr>
          <w:rFonts w:ascii="Times New Roman" w:hAnsi="Times New Roman" w:cs="Times New Roman"/>
          <w:b/>
          <w:i/>
          <w:sz w:val="28"/>
          <w:szCs w:val="28"/>
        </w:rPr>
        <w:t xml:space="preserve">Научный руководитель </w:t>
      </w:r>
      <w:proofErr w:type="spellStart"/>
      <w:r w:rsidR="00C85C06" w:rsidRPr="00C85C06">
        <w:rPr>
          <w:rFonts w:ascii="Times New Roman" w:hAnsi="Times New Roman" w:cs="Times New Roman"/>
          <w:b/>
          <w:i/>
          <w:sz w:val="28"/>
          <w:szCs w:val="28"/>
        </w:rPr>
        <w:t>Ворошнина</w:t>
      </w:r>
      <w:proofErr w:type="spellEnd"/>
      <w:r w:rsidR="00C85C06" w:rsidRPr="00C85C06">
        <w:rPr>
          <w:rFonts w:ascii="Times New Roman" w:hAnsi="Times New Roman" w:cs="Times New Roman"/>
          <w:b/>
          <w:i/>
          <w:sz w:val="28"/>
          <w:szCs w:val="28"/>
        </w:rPr>
        <w:t xml:space="preserve"> О.Р.</w:t>
      </w:r>
    </w:p>
    <w:p w14:paraId="2DA76F97" w14:textId="4321F29B" w:rsidR="00B6731E" w:rsidRDefault="00B6731E" w:rsidP="00B6731E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Город: Пермь</w:t>
      </w:r>
    </w:p>
    <w:p w14:paraId="2C3F62ED" w14:textId="77777777" w:rsidR="00C85C06" w:rsidRPr="00C85C06" w:rsidRDefault="00C85C06" w:rsidP="00C85C06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16C2EA01" w14:textId="77777777" w:rsidR="004E1289" w:rsidRPr="00C85C06" w:rsidRDefault="004E1289" w:rsidP="004E12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C06">
        <w:rPr>
          <w:rFonts w:ascii="Times New Roman" w:hAnsi="Times New Roman" w:cs="Times New Roman"/>
          <w:b/>
          <w:sz w:val="28"/>
          <w:szCs w:val="28"/>
        </w:rPr>
        <w:t>ФОРМИРОВАНИЕ ПСИХОЛОГО-ПЕДАГОГИЧЕСКОЙ КОМПЕТЕНТНОСТИ ВОСПИТАТЕЛЕЙ В ВОПРОСАХ ВЗАИМОДЕЙСТВИЯ С ДЕТЬМИ С ОДНОВРЕМЕННЫМ НАРУШЕНИЕМ СЛУХА И ЗРЕНИЯ</w:t>
      </w:r>
    </w:p>
    <w:p w14:paraId="4E97DBEA" w14:textId="74D1784E" w:rsidR="00CD2072" w:rsidRPr="004E1289" w:rsidRDefault="004E1289" w:rsidP="00C85C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E1289">
        <w:rPr>
          <w:rFonts w:ascii="Times New Roman" w:hAnsi="Times New Roman" w:cs="Times New Roman"/>
          <w:sz w:val="28"/>
          <w:szCs w:val="28"/>
        </w:rPr>
        <w:t>В статье рассматривается ак</w:t>
      </w:r>
      <w:r>
        <w:rPr>
          <w:rFonts w:ascii="Times New Roman" w:hAnsi="Times New Roman" w:cs="Times New Roman"/>
          <w:sz w:val="28"/>
          <w:szCs w:val="28"/>
        </w:rPr>
        <w:t>туальная проблема несформированности психолого-педагогической компетентности</w:t>
      </w:r>
      <w:r w:rsidRPr="004E1289">
        <w:rPr>
          <w:rFonts w:ascii="Times New Roman" w:hAnsi="Times New Roman" w:cs="Times New Roman"/>
          <w:sz w:val="28"/>
          <w:szCs w:val="28"/>
        </w:rPr>
        <w:t xml:space="preserve"> педагога</w:t>
      </w:r>
      <w:r>
        <w:rPr>
          <w:rFonts w:ascii="Times New Roman" w:hAnsi="Times New Roman" w:cs="Times New Roman"/>
          <w:sz w:val="28"/>
          <w:szCs w:val="28"/>
        </w:rPr>
        <w:t xml:space="preserve"> в вопросах взаимодействия с детьми с одновременным нарушением слуха и зрения</w:t>
      </w:r>
      <w:r w:rsidR="00CD2072">
        <w:rPr>
          <w:rFonts w:ascii="Times New Roman" w:hAnsi="Times New Roman" w:cs="Times New Roman"/>
          <w:sz w:val="28"/>
          <w:szCs w:val="28"/>
        </w:rPr>
        <w:t>. В данном исследовании</w:t>
      </w:r>
      <w:r w:rsidR="00CD2072" w:rsidRPr="00CD2072">
        <w:t xml:space="preserve"> </w:t>
      </w:r>
      <w:r w:rsidR="00CD2072" w:rsidRPr="00CD2072">
        <w:rPr>
          <w:rFonts w:ascii="Times New Roman" w:hAnsi="Times New Roman" w:cs="Times New Roman"/>
          <w:sz w:val="28"/>
          <w:szCs w:val="28"/>
        </w:rPr>
        <w:t xml:space="preserve">описаны </w:t>
      </w:r>
      <w:r w:rsidR="00C96C4C">
        <w:rPr>
          <w:rFonts w:ascii="Times New Roman" w:hAnsi="Times New Roman" w:cs="Times New Roman"/>
          <w:sz w:val="28"/>
          <w:szCs w:val="28"/>
        </w:rPr>
        <w:t>результаты исследования</w:t>
      </w:r>
      <w:r w:rsidR="00CD2072" w:rsidRPr="00CD2072">
        <w:rPr>
          <w:rFonts w:ascii="Times New Roman" w:hAnsi="Times New Roman" w:cs="Times New Roman"/>
          <w:sz w:val="28"/>
          <w:szCs w:val="28"/>
        </w:rPr>
        <w:t>: взаимодействия педагог</w:t>
      </w:r>
      <w:r w:rsidR="00C96C4C">
        <w:rPr>
          <w:rFonts w:ascii="Times New Roman" w:hAnsi="Times New Roman" w:cs="Times New Roman"/>
          <w:sz w:val="28"/>
          <w:szCs w:val="28"/>
        </w:rPr>
        <w:t>а</w:t>
      </w:r>
      <w:r w:rsidR="00CD2072" w:rsidRPr="00CD2072">
        <w:rPr>
          <w:rFonts w:ascii="Times New Roman" w:hAnsi="Times New Roman" w:cs="Times New Roman"/>
          <w:sz w:val="28"/>
          <w:szCs w:val="28"/>
        </w:rPr>
        <w:t xml:space="preserve"> и ребенк</w:t>
      </w:r>
      <w:r w:rsidR="00C96C4C">
        <w:rPr>
          <w:rFonts w:ascii="Times New Roman" w:hAnsi="Times New Roman" w:cs="Times New Roman"/>
          <w:sz w:val="28"/>
          <w:szCs w:val="28"/>
        </w:rPr>
        <w:t>а</w:t>
      </w:r>
      <w:r w:rsidR="00CD2072" w:rsidRPr="00CD2072">
        <w:rPr>
          <w:rFonts w:ascii="Times New Roman" w:hAnsi="Times New Roman" w:cs="Times New Roman"/>
          <w:sz w:val="28"/>
          <w:szCs w:val="28"/>
        </w:rPr>
        <w:t xml:space="preserve"> с одновременным нарушением слуха и зрения</w:t>
      </w:r>
      <w:r w:rsidR="00C96C4C">
        <w:rPr>
          <w:rFonts w:ascii="Times New Roman" w:hAnsi="Times New Roman" w:cs="Times New Roman"/>
          <w:sz w:val="28"/>
          <w:szCs w:val="28"/>
        </w:rPr>
        <w:t>; п</w:t>
      </w:r>
      <w:r w:rsidR="00CD2072" w:rsidRPr="00CD2072">
        <w:rPr>
          <w:rFonts w:ascii="Times New Roman" w:hAnsi="Times New Roman" w:cs="Times New Roman"/>
          <w:sz w:val="28"/>
          <w:szCs w:val="28"/>
        </w:rPr>
        <w:t xml:space="preserve">сихолого-педагогической компетентности </w:t>
      </w:r>
      <w:r w:rsidR="00C96C4C"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="00CD2072" w:rsidRPr="00CD2072">
        <w:rPr>
          <w:rFonts w:ascii="Times New Roman" w:hAnsi="Times New Roman" w:cs="Times New Roman"/>
          <w:sz w:val="28"/>
          <w:szCs w:val="28"/>
        </w:rPr>
        <w:t xml:space="preserve">в вопросах взаимодействия с детьми с одновременным нарушением слуха и зрения.  </w:t>
      </w:r>
    </w:p>
    <w:bookmarkEnd w:id="0"/>
    <w:p w14:paraId="32DC78A6" w14:textId="77777777" w:rsidR="004E1289" w:rsidRPr="004E1289" w:rsidRDefault="004E1289" w:rsidP="004E1289">
      <w:pPr>
        <w:jc w:val="both"/>
        <w:rPr>
          <w:rFonts w:ascii="Times New Roman" w:hAnsi="Times New Roman" w:cs="Times New Roman"/>
          <w:sz w:val="28"/>
          <w:szCs w:val="28"/>
        </w:rPr>
      </w:pPr>
      <w:r w:rsidRPr="00C85C06">
        <w:rPr>
          <w:rFonts w:ascii="Times New Roman" w:hAnsi="Times New Roman" w:cs="Times New Roman"/>
          <w:b/>
          <w:sz w:val="28"/>
          <w:szCs w:val="28"/>
        </w:rPr>
        <w:t>Кл</w:t>
      </w:r>
      <w:r w:rsidR="00C85C06" w:rsidRPr="00C85C06">
        <w:rPr>
          <w:rFonts w:ascii="Times New Roman" w:hAnsi="Times New Roman" w:cs="Times New Roman"/>
          <w:b/>
          <w:sz w:val="28"/>
          <w:szCs w:val="28"/>
        </w:rPr>
        <w:t xml:space="preserve">ючевые слова: </w:t>
      </w:r>
      <w:r w:rsidR="00C85C06">
        <w:rPr>
          <w:rFonts w:ascii="Times New Roman" w:hAnsi="Times New Roman" w:cs="Times New Roman"/>
          <w:sz w:val="28"/>
          <w:szCs w:val="28"/>
        </w:rPr>
        <w:t>взаимодействие, психолого-педагогическая компетентность, дети с одновременным нарушением</w:t>
      </w:r>
      <w:r w:rsidRPr="004E1289">
        <w:rPr>
          <w:rFonts w:ascii="Times New Roman" w:hAnsi="Times New Roman" w:cs="Times New Roman"/>
          <w:sz w:val="28"/>
          <w:szCs w:val="28"/>
        </w:rPr>
        <w:t xml:space="preserve"> слуха и </w:t>
      </w:r>
      <w:r w:rsidR="00C85C06">
        <w:rPr>
          <w:rFonts w:ascii="Times New Roman" w:hAnsi="Times New Roman" w:cs="Times New Roman"/>
          <w:sz w:val="28"/>
          <w:szCs w:val="28"/>
        </w:rPr>
        <w:t>зрения.</w:t>
      </w:r>
    </w:p>
    <w:p w14:paraId="74045C46" w14:textId="77777777" w:rsidR="00827263" w:rsidRDefault="003B44ED" w:rsidP="00C85C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4ED">
        <w:rPr>
          <w:rFonts w:ascii="Times New Roman" w:hAnsi="Times New Roman" w:cs="Times New Roman"/>
          <w:sz w:val="28"/>
          <w:szCs w:val="28"/>
        </w:rPr>
        <w:t>С рождения ребенок вовлечен в</w:t>
      </w:r>
      <w:r>
        <w:rPr>
          <w:rFonts w:ascii="Times New Roman" w:hAnsi="Times New Roman" w:cs="Times New Roman"/>
          <w:sz w:val="28"/>
          <w:szCs w:val="28"/>
        </w:rPr>
        <w:t xml:space="preserve"> процесс взаимодействия. Первые </w:t>
      </w:r>
      <w:r w:rsidRPr="003B44ED">
        <w:rPr>
          <w:rFonts w:ascii="Times New Roman" w:hAnsi="Times New Roman" w:cs="Times New Roman"/>
          <w:sz w:val="28"/>
          <w:szCs w:val="28"/>
        </w:rPr>
        <w:t>взаимодействия реализуются в си</w:t>
      </w:r>
      <w:r>
        <w:rPr>
          <w:rFonts w:ascii="Times New Roman" w:hAnsi="Times New Roman" w:cs="Times New Roman"/>
          <w:sz w:val="28"/>
          <w:szCs w:val="28"/>
        </w:rPr>
        <w:t xml:space="preserve">стеме отношений </w:t>
      </w:r>
      <w:r w:rsidR="0082726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ребенок-мать</w:t>
      </w:r>
      <w:r w:rsidR="0082726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Pr="003B44ED">
        <w:rPr>
          <w:rFonts w:ascii="Times New Roman" w:hAnsi="Times New Roman" w:cs="Times New Roman"/>
          <w:sz w:val="28"/>
          <w:szCs w:val="28"/>
        </w:rPr>
        <w:t>дошкольном возрасте взаимодейс</w:t>
      </w:r>
      <w:r>
        <w:rPr>
          <w:rFonts w:ascii="Times New Roman" w:hAnsi="Times New Roman" w:cs="Times New Roman"/>
          <w:sz w:val="28"/>
          <w:szCs w:val="28"/>
        </w:rPr>
        <w:t xml:space="preserve">твие присутствует во всех видах деятельности ребенка: познавательной, </w:t>
      </w:r>
      <w:r w:rsidRPr="003B44ED">
        <w:rPr>
          <w:rFonts w:ascii="Times New Roman" w:hAnsi="Times New Roman" w:cs="Times New Roman"/>
          <w:sz w:val="28"/>
          <w:szCs w:val="28"/>
        </w:rPr>
        <w:t>коммуникативной, продуктивной.</w:t>
      </w:r>
      <w:r w:rsidR="00C85C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своем исследовании мы изучаем проблему несформированности психолого-педагогической компетентности педагогов в вопросах взаимодействия с детьми с одновременным нарушением слуха и зрения.</w:t>
      </w:r>
      <w:r w:rsidR="009B24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A79576" w14:textId="77777777" w:rsidR="00827263" w:rsidRDefault="00FF23BA" w:rsidP="00C85C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BA">
        <w:rPr>
          <w:rFonts w:ascii="Times New Roman" w:hAnsi="Times New Roman" w:cs="Times New Roman"/>
          <w:sz w:val="28"/>
          <w:szCs w:val="28"/>
        </w:rPr>
        <w:t>Актуальность и своев</w:t>
      </w:r>
      <w:r>
        <w:rPr>
          <w:rFonts w:ascii="Times New Roman" w:hAnsi="Times New Roman" w:cs="Times New Roman"/>
          <w:sz w:val="28"/>
          <w:szCs w:val="28"/>
        </w:rPr>
        <w:t xml:space="preserve">ременность обращения к проблеме </w:t>
      </w:r>
      <w:r w:rsidRPr="00FF23BA">
        <w:rPr>
          <w:rFonts w:ascii="Times New Roman" w:hAnsi="Times New Roman" w:cs="Times New Roman"/>
          <w:sz w:val="28"/>
          <w:szCs w:val="28"/>
        </w:rPr>
        <w:t>исследования обусловлена тем, что</w:t>
      </w:r>
      <w:r>
        <w:rPr>
          <w:rFonts w:ascii="Times New Roman" w:hAnsi="Times New Roman" w:cs="Times New Roman"/>
          <w:sz w:val="28"/>
          <w:szCs w:val="28"/>
        </w:rPr>
        <w:t xml:space="preserve"> у детей с нарушениями зачастую </w:t>
      </w:r>
      <w:r w:rsidRPr="00FF23BA">
        <w:rPr>
          <w:rFonts w:ascii="Times New Roman" w:hAnsi="Times New Roman" w:cs="Times New Roman"/>
          <w:sz w:val="28"/>
          <w:szCs w:val="28"/>
        </w:rPr>
        <w:t>возникают проблемы взаимод</w:t>
      </w:r>
      <w:r>
        <w:rPr>
          <w:rFonts w:ascii="Times New Roman" w:hAnsi="Times New Roman" w:cs="Times New Roman"/>
          <w:sz w:val="28"/>
          <w:szCs w:val="28"/>
        </w:rPr>
        <w:t xml:space="preserve">ействия с окружающими людьми, в </w:t>
      </w:r>
      <w:r w:rsidRPr="00FF23BA">
        <w:rPr>
          <w:rFonts w:ascii="Times New Roman" w:hAnsi="Times New Roman" w:cs="Times New Roman"/>
          <w:sz w:val="28"/>
          <w:szCs w:val="28"/>
        </w:rPr>
        <w:t xml:space="preserve">дальнейшем ребенок обречен </w:t>
      </w:r>
      <w:r>
        <w:rPr>
          <w:rFonts w:ascii="Times New Roman" w:hAnsi="Times New Roman" w:cs="Times New Roman"/>
          <w:sz w:val="28"/>
          <w:szCs w:val="28"/>
        </w:rPr>
        <w:t xml:space="preserve">на социальную изоляцию и резкое </w:t>
      </w:r>
      <w:r w:rsidRPr="00FF23BA">
        <w:rPr>
          <w:rFonts w:ascii="Times New Roman" w:hAnsi="Times New Roman" w:cs="Times New Roman"/>
          <w:sz w:val="28"/>
          <w:szCs w:val="28"/>
        </w:rPr>
        <w:t>ограничение возможностей его полноценн</w:t>
      </w:r>
      <w:r>
        <w:rPr>
          <w:rFonts w:ascii="Times New Roman" w:hAnsi="Times New Roman" w:cs="Times New Roman"/>
          <w:sz w:val="28"/>
          <w:szCs w:val="28"/>
        </w:rPr>
        <w:t xml:space="preserve">ого участия в жизни. </w:t>
      </w:r>
      <w:r w:rsidR="009B24F3" w:rsidRPr="009B24F3">
        <w:rPr>
          <w:rFonts w:ascii="Times New Roman" w:hAnsi="Times New Roman" w:cs="Times New Roman"/>
          <w:sz w:val="28"/>
          <w:szCs w:val="28"/>
        </w:rPr>
        <w:t xml:space="preserve">Из-за </w:t>
      </w:r>
      <w:r w:rsidR="009B24F3">
        <w:rPr>
          <w:rFonts w:ascii="Times New Roman" w:hAnsi="Times New Roman" w:cs="Times New Roman"/>
          <w:sz w:val="28"/>
          <w:szCs w:val="28"/>
        </w:rPr>
        <w:t xml:space="preserve">одновременных нарушений слуха и </w:t>
      </w:r>
      <w:r w:rsidR="009B24F3" w:rsidRPr="009B24F3">
        <w:rPr>
          <w:rFonts w:ascii="Times New Roman" w:hAnsi="Times New Roman" w:cs="Times New Roman"/>
          <w:sz w:val="28"/>
          <w:szCs w:val="28"/>
        </w:rPr>
        <w:t>зрения сигналы ребенка обычн</w:t>
      </w:r>
      <w:r w:rsidR="009B24F3">
        <w:rPr>
          <w:rFonts w:ascii="Times New Roman" w:hAnsi="Times New Roman" w:cs="Times New Roman"/>
          <w:sz w:val="28"/>
          <w:szCs w:val="28"/>
        </w:rPr>
        <w:t xml:space="preserve">о очень непривычны и сложны для </w:t>
      </w:r>
      <w:r w:rsidR="009B24F3" w:rsidRPr="009B24F3">
        <w:rPr>
          <w:rFonts w:ascii="Times New Roman" w:hAnsi="Times New Roman" w:cs="Times New Roman"/>
          <w:sz w:val="28"/>
          <w:szCs w:val="28"/>
        </w:rPr>
        <w:t>понимания взрослого. Выраженные нар</w:t>
      </w:r>
      <w:r w:rsidR="009B24F3">
        <w:rPr>
          <w:rFonts w:ascii="Times New Roman" w:hAnsi="Times New Roman" w:cs="Times New Roman"/>
          <w:sz w:val="28"/>
          <w:szCs w:val="28"/>
        </w:rPr>
        <w:t xml:space="preserve">ушения зрения и слуха оказывают </w:t>
      </w:r>
      <w:r w:rsidR="009B24F3" w:rsidRPr="009B24F3">
        <w:rPr>
          <w:rFonts w:ascii="Times New Roman" w:hAnsi="Times New Roman" w:cs="Times New Roman"/>
          <w:sz w:val="28"/>
          <w:szCs w:val="28"/>
        </w:rPr>
        <w:t>наибольшее влияние на контакты с окружа</w:t>
      </w:r>
      <w:r w:rsidR="009B24F3">
        <w:rPr>
          <w:rFonts w:ascii="Times New Roman" w:hAnsi="Times New Roman" w:cs="Times New Roman"/>
          <w:sz w:val="28"/>
          <w:szCs w:val="28"/>
        </w:rPr>
        <w:t>ющими людьми, т</w:t>
      </w:r>
      <w:r w:rsidR="00827263">
        <w:rPr>
          <w:rFonts w:ascii="Times New Roman" w:hAnsi="Times New Roman" w:cs="Times New Roman"/>
          <w:sz w:val="28"/>
          <w:szCs w:val="28"/>
        </w:rPr>
        <w:t xml:space="preserve">ак </w:t>
      </w:r>
      <w:r w:rsidR="009B24F3">
        <w:rPr>
          <w:rFonts w:ascii="Times New Roman" w:hAnsi="Times New Roman" w:cs="Times New Roman"/>
          <w:sz w:val="28"/>
          <w:szCs w:val="28"/>
        </w:rPr>
        <w:t>к</w:t>
      </w:r>
      <w:r w:rsidR="00827263">
        <w:rPr>
          <w:rFonts w:ascii="Times New Roman" w:hAnsi="Times New Roman" w:cs="Times New Roman"/>
          <w:sz w:val="28"/>
          <w:szCs w:val="28"/>
        </w:rPr>
        <w:t>ак</w:t>
      </w:r>
      <w:r w:rsidR="009B24F3">
        <w:rPr>
          <w:rFonts w:ascii="Times New Roman" w:hAnsi="Times New Roman" w:cs="Times New Roman"/>
          <w:sz w:val="28"/>
          <w:szCs w:val="28"/>
        </w:rPr>
        <w:t xml:space="preserve"> делают </w:t>
      </w:r>
      <w:r w:rsidR="009B24F3" w:rsidRPr="009B24F3">
        <w:rPr>
          <w:rFonts w:ascii="Times New Roman" w:hAnsi="Times New Roman" w:cs="Times New Roman"/>
          <w:sz w:val="28"/>
          <w:szCs w:val="28"/>
        </w:rPr>
        <w:t>невозможным понимание мимики</w:t>
      </w:r>
      <w:r w:rsidR="00827263">
        <w:rPr>
          <w:rFonts w:ascii="Times New Roman" w:hAnsi="Times New Roman" w:cs="Times New Roman"/>
          <w:sz w:val="28"/>
          <w:szCs w:val="28"/>
        </w:rPr>
        <w:t>,</w:t>
      </w:r>
      <w:r w:rsidR="009B24F3" w:rsidRPr="009B24F3">
        <w:rPr>
          <w:rFonts w:ascii="Times New Roman" w:hAnsi="Times New Roman" w:cs="Times New Roman"/>
          <w:sz w:val="28"/>
          <w:szCs w:val="28"/>
        </w:rPr>
        <w:t xml:space="preserve"> инто</w:t>
      </w:r>
      <w:r w:rsidR="009B24F3">
        <w:rPr>
          <w:rFonts w:ascii="Times New Roman" w:hAnsi="Times New Roman" w:cs="Times New Roman"/>
          <w:sz w:val="28"/>
          <w:szCs w:val="28"/>
        </w:rPr>
        <w:t xml:space="preserve">нации </w:t>
      </w:r>
      <w:r w:rsidR="00827263">
        <w:rPr>
          <w:rFonts w:ascii="Times New Roman" w:hAnsi="Times New Roman" w:cs="Times New Roman"/>
          <w:sz w:val="28"/>
          <w:szCs w:val="28"/>
        </w:rPr>
        <w:t xml:space="preserve">и </w:t>
      </w:r>
      <w:r w:rsidR="009B24F3">
        <w:rPr>
          <w:rFonts w:ascii="Times New Roman" w:hAnsi="Times New Roman" w:cs="Times New Roman"/>
          <w:sz w:val="28"/>
          <w:szCs w:val="28"/>
        </w:rPr>
        <w:t xml:space="preserve">произношения партнера. </w:t>
      </w:r>
    </w:p>
    <w:p w14:paraId="4F0D4D93" w14:textId="1C889332" w:rsidR="009B24F3" w:rsidRDefault="009B24F3" w:rsidP="00C85C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Ян </w:t>
      </w:r>
      <w:proofErr w:type="spellStart"/>
      <w:r w:rsidRPr="009B24F3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9B24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4F3">
        <w:rPr>
          <w:rFonts w:ascii="Times New Roman" w:hAnsi="Times New Roman" w:cs="Times New Roman"/>
          <w:sz w:val="28"/>
          <w:szCs w:val="28"/>
        </w:rPr>
        <w:t>Дайк</w:t>
      </w:r>
      <w:proofErr w:type="spellEnd"/>
      <w:r w:rsidRPr="009B24F3">
        <w:rPr>
          <w:rFonts w:ascii="Times New Roman" w:hAnsi="Times New Roman" w:cs="Times New Roman"/>
          <w:sz w:val="28"/>
          <w:szCs w:val="28"/>
        </w:rPr>
        <w:t xml:space="preserve"> в своих трудах пишет о том, что: </w:t>
      </w:r>
      <w:r>
        <w:rPr>
          <w:rFonts w:ascii="Times New Roman" w:hAnsi="Times New Roman" w:cs="Times New Roman"/>
          <w:sz w:val="28"/>
          <w:szCs w:val="28"/>
        </w:rPr>
        <w:t xml:space="preserve">«ребенок принимает взрослого не </w:t>
      </w:r>
      <w:r w:rsidRPr="009B24F3">
        <w:rPr>
          <w:rFonts w:ascii="Times New Roman" w:hAnsi="Times New Roman" w:cs="Times New Roman"/>
          <w:sz w:val="28"/>
          <w:szCs w:val="28"/>
        </w:rPr>
        <w:t>как партнера по взаимод</w:t>
      </w:r>
      <w:r>
        <w:rPr>
          <w:rFonts w:ascii="Times New Roman" w:hAnsi="Times New Roman" w:cs="Times New Roman"/>
          <w:sz w:val="28"/>
          <w:szCs w:val="28"/>
        </w:rPr>
        <w:t xml:space="preserve">ействию, а как один из объектов </w:t>
      </w:r>
      <w:r w:rsidRPr="009B24F3">
        <w:rPr>
          <w:rFonts w:ascii="Times New Roman" w:hAnsi="Times New Roman" w:cs="Times New Roman"/>
          <w:sz w:val="28"/>
          <w:szCs w:val="28"/>
        </w:rPr>
        <w:lastRenderedPageBreak/>
        <w:t>неструктурированной среды, которая пред</w:t>
      </w:r>
      <w:r>
        <w:rPr>
          <w:rFonts w:ascii="Times New Roman" w:hAnsi="Times New Roman" w:cs="Times New Roman"/>
          <w:sz w:val="28"/>
          <w:szCs w:val="28"/>
        </w:rPr>
        <w:t xml:space="preserve">ставляет для него полный хаос». </w:t>
      </w:r>
      <w:r w:rsidRPr="009B24F3">
        <w:rPr>
          <w:rFonts w:ascii="Times New Roman" w:hAnsi="Times New Roman" w:cs="Times New Roman"/>
          <w:sz w:val="28"/>
          <w:szCs w:val="28"/>
        </w:rPr>
        <w:t>[1] Взрослый</w:t>
      </w:r>
      <w:r w:rsidR="00827263">
        <w:rPr>
          <w:rFonts w:ascii="Times New Roman" w:hAnsi="Times New Roman" w:cs="Times New Roman"/>
          <w:sz w:val="28"/>
          <w:szCs w:val="28"/>
        </w:rPr>
        <w:t>,</w:t>
      </w:r>
      <w:r w:rsidRPr="009B24F3">
        <w:rPr>
          <w:rFonts w:ascii="Times New Roman" w:hAnsi="Times New Roman" w:cs="Times New Roman"/>
          <w:sz w:val="28"/>
          <w:szCs w:val="28"/>
        </w:rPr>
        <w:t xml:space="preserve"> видя пассивное поведе</w:t>
      </w:r>
      <w:r>
        <w:rPr>
          <w:rFonts w:ascii="Times New Roman" w:hAnsi="Times New Roman" w:cs="Times New Roman"/>
          <w:sz w:val="28"/>
          <w:szCs w:val="28"/>
        </w:rPr>
        <w:t xml:space="preserve">ние ребенка и непонимание его, </w:t>
      </w:r>
      <w:r w:rsidRPr="009B24F3">
        <w:rPr>
          <w:rFonts w:ascii="Times New Roman" w:hAnsi="Times New Roman" w:cs="Times New Roman"/>
          <w:sz w:val="28"/>
          <w:szCs w:val="28"/>
        </w:rPr>
        <w:t>ограничивает контакт с ребенком удов</w:t>
      </w:r>
      <w:r>
        <w:rPr>
          <w:rFonts w:ascii="Times New Roman" w:hAnsi="Times New Roman" w:cs="Times New Roman"/>
          <w:sz w:val="28"/>
          <w:szCs w:val="28"/>
        </w:rPr>
        <w:t xml:space="preserve">летворением его потребностей. В </w:t>
      </w:r>
      <w:r w:rsidRPr="009B24F3">
        <w:rPr>
          <w:rFonts w:ascii="Times New Roman" w:hAnsi="Times New Roman" w:cs="Times New Roman"/>
          <w:sz w:val="28"/>
          <w:szCs w:val="28"/>
        </w:rPr>
        <w:t xml:space="preserve">работе И.А. </w:t>
      </w:r>
      <w:proofErr w:type="spellStart"/>
      <w:r w:rsidRPr="009B24F3">
        <w:rPr>
          <w:rFonts w:ascii="Times New Roman" w:hAnsi="Times New Roman" w:cs="Times New Roman"/>
          <w:sz w:val="28"/>
          <w:szCs w:val="28"/>
        </w:rPr>
        <w:t>Выродовой</w:t>
      </w:r>
      <w:proofErr w:type="spellEnd"/>
      <w:r w:rsidRPr="009B24F3">
        <w:rPr>
          <w:rFonts w:ascii="Times New Roman" w:hAnsi="Times New Roman" w:cs="Times New Roman"/>
          <w:sz w:val="28"/>
          <w:szCs w:val="28"/>
        </w:rPr>
        <w:t xml:space="preserve"> показано, что воспитатели изб</w:t>
      </w:r>
      <w:r>
        <w:rPr>
          <w:rFonts w:ascii="Times New Roman" w:hAnsi="Times New Roman" w:cs="Times New Roman"/>
          <w:sz w:val="28"/>
          <w:szCs w:val="28"/>
        </w:rPr>
        <w:t xml:space="preserve">егают общения с </w:t>
      </w:r>
      <w:r w:rsidRPr="009B24F3">
        <w:rPr>
          <w:rFonts w:ascii="Times New Roman" w:hAnsi="Times New Roman" w:cs="Times New Roman"/>
          <w:sz w:val="28"/>
          <w:szCs w:val="28"/>
        </w:rPr>
        <w:t>детьми, демонстрирующими</w:t>
      </w:r>
      <w:r>
        <w:rPr>
          <w:rFonts w:ascii="Times New Roman" w:hAnsi="Times New Roman" w:cs="Times New Roman"/>
          <w:sz w:val="28"/>
          <w:szCs w:val="28"/>
        </w:rPr>
        <w:t xml:space="preserve"> данный п</w:t>
      </w:r>
      <w:r w:rsidR="00827263">
        <w:rPr>
          <w:rFonts w:ascii="Times New Roman" w:hAnsi="Times New Roman" w:cs="Times New Roman"/>
          <w:sz w:val="28"/>
          <w:szCs w:val="28"/>
        </w:rPr>
        <w:t>аттерн</w:t>
      </w:r>
      <w:r>
        <w:rPr>
          <w:rFonts w:ascii="Times New Roman" w:hAnsi="Times New Roman" w:cs="Times New Roman"/>
          <w:sz w:val="28"/>
          <w:szCs w:val="28"/>
        </w:rPr>
        <w:t xml:space="preserve"> поведения. Можно </w:t>
      </w:r>
      <w:r w:rsidRPr="009B24F3">
        <w:rPr>
          <w:rFonts w:ascii="Times New Roman" w:hAnsi="Times New Roman" w:cs="Times New Roman"/>
          <w:sz w:val="28"/>
          <w:szCs w:val="28"/>
        </w:rPr>
        <w:t>предположить, что ребенок</w:t>
      </w:r>
      <w:r w:rsidR="00827263">
        <w:rPr>
          <w:rFonts w:ascii="Times New Roman" w:hAnsi="Times New Roman" w:cs="Times New Roman"/>
          <w:sz w:val="28"/>
          <w:szCs w:val="28"/>
        </w:rPr>
        <w:t>-</w:t>
      </w:r>
      <w:r w:rsidRPr="009B24F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ирота с сенсорными нарушениями, </w:t>
      </w:r>
      <w:r w:rsidRPr="009B24F3">
        <w:rPr>
          <w:rFonts w:ascii="Times New Roman" w:hAnsi="Times New Roman" w:cs="Times New Roman"/>
          <w:sz w:val="28"/>
          <w:szCs w:val="28"/>
        </w:rPr>
        <w:t>практически не имеет опыта наличия взро</w:t>
      </w:r>
      <w:r>
        <w:rPr>
          <w:rFonts w:ascii="Times New Roman" w:hAnsi="Times New Roman" w:cs="Times New Roman"/>
          <w:sz w:val="28"/>
          <w:szCs w:val="28"/>
        </w:rPr>
        <w:t xml:space="preserve">слого в поле своего восприятия. </w:t>
      </w:r>
      <w:r w:rsidR="00C501B9">
        <w:rPr>
          <w:rFonts w:ascii="Times New Roman" w:hAnsi="Times New Roman" w:cs="Times New Roman"/>
          <w:sz w:val="28"/>
          <w:szCs w:val="28"/>
        </w:rPr>
        <w:t>[2</w:t>
      </w:r>
      <w:r w:rsidRPr="009B24F3">
        <w:rPr>
          <w:rFonts w:ascii="Times New Roman" w:hAnsi="Times New Roman" w:cs="Times New Roman"/>
          <w:sz w:val="28"/>
          <w:szCs w:val="28"/>
        </w:rPr>
        <w:t>] Это объясняется отсутствием у воспитателей необход</w:t>
      </w:r>
      <w:r>
        <w:rPr>
          <w:rFonts w:ascii="Times New Roman" w:hAnsi="Times New Roman" w:cs="Times New Roman"/>
          <w:sz w:val="28"/>
          <w:szCs w:val="28"/>
        </w:rPr>
        <w:t xml:space="preserve">имых знаний, </w:t>
      </w:r>
      <w:r w:rsidRPr="009B24F3">
        <w:rPr>
          <w:rFonts w:ascii="Times New Roman" w:hAnsi="Times New Roman" w:cs="Times New Roman"/>
          <w:sz w:val="28"/>
          <w:szCs w:val="28"/>
        </w:rPr>
        <w:t>умений и навыков выстраи</w:t>
      </w:r>
      <w:r>
        <w:rPr>
          <w:rFonts w:ascii="Times New Roman" w:hAnsi="Times New Roman" w:cs="Times New Roman"/>
          <w:sz w:val="28"/>
          <w:szCs w:val="28"/>
        </w:rPr>
        <w:t xml:space="preserve">вания взаимодействия с детьми с </w:t>
      </w:r>
      <w:r w:rsidRPr="009B24F3">
        <w:rPr>
          <w:rFonts w:ascii="Times New Roman" w:hAnsi="Times New Roman" w:cs="Times New Roman"/>
          <w:sz w:val="28"/>
          <w:szCs w:val="28"/>
        </w:rPr>
        <w:t>одновременными нарушениями слуха и зрения и с детьми с нарушением</w:t>
      </w:r>
      <w:r>
        <w:rPr>
          <w:rFonts w:ascii="Times New Roman" w:hAnsi="Times New Roman" w:cs="Times New Roman"/>
          <w:sz w:val="28"/>
          <w:szCs w:val="28"/>
        </w:rPr>
        <w:t xml:space="preserve"> слуха.</w:t>
      </w:r>
    </w:p>
    <w:p w14:paraId="4C65CF00" w14:textId="77777777" w:rsidR="009B24F3" w:rsidRDefault="009B24F3" w:rsidP="0082726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нашего исследования является </w:t>
      </w:r>
      <w:r w:rsidRPr="009B24F3">
        <w:rPr>
          <w:rFonts w:ascii="Times New Roman" w:hAnsi="Times New Roman" w:cs="Times New Roman"/>
          <w:sz w:val="28"/>
          <w:szCs w:val="28"/>
        </w:rPr>
        <w:t>теоретическое и эмпирическое изучение психолого-педагогической компетентности педагога по вопросам взаимодействия с детьми старшего дошкольного возраста с одновременным нарушением слуха и зрения.</w:t>
      </w:r>
    </w:p>
    <w:p w14:paraId="5ECC639E" w14:textId="77777777" w:rsidR="001D4713" w:rsidRDefault="009B24F3" w:rsidP="00C85C06">
      <w:pPr>
        <w:tabs>
          <w:tab w:val="left" w:pos="3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4F3">
        <w:rPr>
          <w:rFonts w:ascii="Times New Roman" w:hAnsi="Times New Roman" w:cs="Times New Roman"/>
          <w:sz w:val="28"/>
          <w:szCs w:val="28"/>
        </w:rPr>
        <w:t xml:space="preserve">Исследователи Г.С. </w:t>
      </w:r>
      <w:proofErr w:type="spellStart"/>
      <w:r w:rsidRPr="009B24F3">
        <w:rPr>
          <w:rFonts w:ascii="Times New Roman" w:hAnsi="Times New Roman" w:cs="Times New Roman"/>
          <w:sz w:val="28"/>
          <w:szCs w:val="28"/>
        </w:rPr>
        <w:t>Сухобская</w:t>
      </w:r>
      <w:proofErr w:type="spellEnd"/>
      <w:r w:rsidRPr="009B24F3">
        <w:rPr>
          <w:rFonts w:ascii="Times New Roman" w:hAnsi="Times New Roman" w:cs="Times New Roman"/>
          <w:sz w:val="28"/>
          <w:szCs w:val="28"/>
        </w:rPr>
        <w:t xml:space="preserve">, В.С. Безрукова, Э.Ф. </w:t>
      </w:r>
      <w:proofErr w:type="spellStart"/>
      <w:r w:rsidRPr="009B24F3">
        <w:rPr>
          <w:rFonts w:ascii="Times New Roman" w:hAnsi="Times New Roman" w:cs="Times New Roman"/>
          <w:sz w:val="28"/>
          <w:szCs w:val="28"/>
        </w:rPr>
        <w:t>Зеер</w:t>
      </w:r>
      <w:proofErr w:type="spellEnd"/>
      <w:r w:rsidRPr="009B24F3">
        <w:rPr>
          <w:rFonts w:ascii="Times New Roman" w:hAnsi="Times New Roman" w:cs="Times New Roman"/>
          <w:sz w:val="28"/>
          <w:szCs w:val="28"/>
        </w:rPr>
        <w:t xml:space="preserve">, О.Н. </w:t>
      </w:r>
      <w:proofErr w:type="spellStart"/>
      <w:r w:rsidRPr="009B24F3">
        <w:rPr>
          <w:rFonts w:ascii="Times New Roman" w:hAnsi="Times New Roman" w:cs="Times New Roman"/>
          <w:sz w:val="28"/>
          <w:szCs w:val="28"/>
        </w:rPr>
        <w:t>Шахмотова</w:t>
      </w:r>
      <w:proofErr w:type="spellEnd"/>
      <w:r w:rsidRPr="009B24F3">
        <w:rPr>
          <w:rFonts w:ascii="Times New Roman" w:hAnsi="Times New Roman" w:cs="Times New Roman"/>
          <w:sz w:val="28"/>
          <w:szCs w:val="28"/>
        </w:rPr>
        <w:t xml:space="preserve"> под профессиональной компетентностью подразумевают совокупность знаний и умений, способы выполнения профессиональной деятельности при решении возникающих на практике профессионально-педагогических задач.</w:t>
      </w:r>
      <w:r w:rsidR="00C85C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D4D153" w14:textId="54538C1A" w:rsidR="00677EC7" w:rsidRPr="00677EC7" w:rsidRDefault="00677EC7" w:rsidP="00677EC7">
      <w:pPr>
        <w:tabs>
          <w:tab w:val="left" w:pos="3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EC7">
        <w:rPr>
          <w:rFonts w:ascii="Times New Roman" w:hAnsi="Times New Roman" w:cs="Times New Roman"/>
          <w:sz w:val="28"/>
          <w:szCs w:val="28"/>
        </w:rPr>
        <w:t xml:space="preserve">В исследовании Коломийченко Л.В., Кириллиной М.В. педагогическая компетентность воспитателя обеспечивает эффективную реализацию всех педагогических функций, как единство теоретической и практической готовности к осуществлению педагогической деятельности, направленной на успешную интеграцию детей в современный социум; как способность понимать базовые потребности ребенка и создавать условия для их разумного удовлетворения, способность сознательно планировать его образование и воспитание в соответствии с особенностями ребенка и социальной ситуацией при детерминанте ценностных ориентаций социального развития. </w:t>
      </w:r>
      <w:r>
        <w:rPr>
          <w:rFonts w:ascii="Times New Roman" w:hAnsi="Times New Roman" w:cs="Times New Roman"/>
          <w:sz w:val="28"/>
          <w:szCs w:val="28"/>
        </w:rPr>
        <w:t>[</w:t>
      </w:r>
      <w:r w:rsidR="00C501B9">
        <w:rPr>
          <w:rFonts w:ascii="Times New Roman" w:hAnsi="Times New Roman" w:cs="Times New Roman"/>
          <w:sz w:val="28"/>
          <w:szCs w:val="28"/>
        </w:rPr>
        <w:t>3</w:t>
      </w:r>
      <w:r w:rsidRPr="00677EC7">
        <w:rPr>
          <w:rFonts w:ascii="Times New Roman" w:hAnsi="Times New Roman" w:cs="Times New Roman"/>
          <w:sz w:val="28"/>
          <w:szCs w:val="28"/>
        </w:rPr>
        <w:t>]</w:t>
      </w:r>
    </w:p>
    <w:p w14:paraId="3E2ABEA3" w14:textId="320143A8" w:rsidR="00677EC7" w:rsidRDefault="00677EC7" w:rsidP="00677EC7">
      <w:pPr>
        <w:tabs>
          <w:tab w:val="left" w:pos="3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EC7">
        <w:rPr>
          <w:rFonts w:ascii="Times New Roman" w:hAnsi="Times New Roman" w:cs="Times New Roman"/>
          <w:sz w:val="28"/>
          <w:szCs w:val="28"/>
        </w:rPr>
        <w:t>Л.В Коломийченко расс</w:t>
      </w:r>
      <w:r>
        <w:rPr>
          <w:rFonts w:ascii="Times New Roman" w:hAnsi="Times New Roman" w:cs="Times New Roman"/>
          <w:sz w:val="28"/>
          <w:szCs w:val="28"/>
        </w:rPr>
        <w:t>матривает 5 ключевых компонентов</w:t>
      </w:r>
      <w:r w:rsidRPr="00677EC7">
        <w:rPr>
          <w:rFonts w:ascii="Times New Roman" w:hAnsi="Times New Roman" w:cs="Times New Roman"/>
          <w:sz w:val="28"/>
          <w:szCs w:val="28"/>
        </w:rPr>
        <w:t>, которые могут быть использованы в различных видах деятельности при</w:t>
      </w:r>
      <w:r>
        <w:rPr>
          <w:rFonts w:ascii="Times New Roman" w:hAnsi="Times New Roman" w:cs="Times New Roman"/>
          <w:sz w:val="28"/>
          <w:szCs w:val="28"/>
        </w:rPr>
        <w:t xml:space="preserve"> решении воспитательных задач.</w:t>
      </w:r>
      <w:r w:rsidR="00DB370B" w:rsidRPr="00DB370B">
        <w:t xml:space="preserve"> </w:t>
      </w:r>
      <w:proofErr w:type="gramStart"/>
      <w:r w:rsidR="00DB370B" w:rsidRPr="00DB370B">
        <w:rPr>
          <w:rFonts w:ascii="Times New Roman" w:hAnsi="Times New Roman" w:cs="Times New Roman"/>
          <w:sz w:val="28"/>
          <w:szCs w:val="28"/>
        </w:rPr>
        <w:t>Информационная (когнитивная) компетенция, включает в себя определенный объем знаний по общим вопросам (основам) анатомии, физиологии, психологии, педагогики, частных методик.</w:t>
      </w:r>
      <w:proofErr w:type="gramEnd"/>
      <w:r w:rsidR="00DB370B" w:rsidRPr="00DB370B">
        <w:rPr>
          <w:rFonts w:ascii="Times New Roman" w:hAnsi="Times New Roman" w:cs="Times New Roman"/>
          <w:sz w:val="28"/>
          <w:szCs w:val="28"/>
        </w:rPr>
        <w:t xml:space="preserve"> Мотивационная компетенция, отражает наличие социально-значимых и субъективно-значимых мотивов и потребностей реализации воспитательной функции, интерес к личностному развитию своих детей. Технологическая (процессуальная) компетенция, проявляется в овладении способами организации взаимодействия со своими детьми в процессе решения воспитательных задач. Коммуникативная компетенция, предполагает ориентацию на диалоговое, бесконфликтное общение. Аналитическая (рефлексивная) компетенция, проявляется в умении анализировать уровень собственной готовности к выполнению воспитательной функции, оценивать результаты собственных достижений в личностном развитии своего ребенка. </w:t>
      </w:r>
      <w:r>
        <w:rPr>
          <w:rFonts w:ascii="Times New Roman" w:hAnsi="Times New Roman" w:cs="Times New Roman"/>
          <w:sz w:val="28"/>
          <w:szCs w:val="28"/>
        </w:rPr>
        <w:t>[</w:t>
      </w:r>
      <w:r w:rsidR="00AC3D69">
        <w:rPr>
          <w:rFonts w:ascii="Times New Roman" w:hAnsi="Times New Roman" w:cs="Times New Roman"/>
          <w:sz w:val="28"/>
          <w:szCs w:val="28"/>
        </w:rPr>
        <w:t>4</w:t>
      </w:r>
      <w:r w:rsidRPr="00677EC7">
        <w:rPr>
          <w:rFonts w:ascii="Times New Roman" w:hAnsi="Times New Roman" w:cs="Times New Roman"/>
          <w:sz w:val="28"/>
          <w:szCs w:val="28"/>
        </w:rPr>
        <w:t>]</w:t>
      </w:r>
    </w:p>
    <w:p w14:paraId="537A542C" w14:textId="77777777" w:rsidR="001D4713" w:rsidRDefault="009B24F3" w:rsidP="00C85C06">
      <w:pPr>
        <w:tabs>
          <w:tab w:val="left" w:pos="3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выявления </w:t>
      </w:r>
      <w:r w:rsidR="001D4713">
        <w:rPr>
          <w:rFonts w:ascii="Times New Roman" w:hAnsi="Times New Roman" w:cs="Times New Roman"/>
          <w:sz w:val="28"/>
          <w:szCs w:val="28"/>
        </w:rPr>
        <w:t xml:space="preserve">сформированности </w:t>
      </w:r>
      <w:r>
        <w:rPr>
          <w:rFonts w:ascii="Times New Roman" w:hAnsi="Times New Roman" w:cs="Times New Roman"/>
          <w:sz w:val="28"/>
          <w:szCs w:val="28"/>
        </w:rPr>
        <w:t>компетентности у педагогов мы разработали анкету «</w:t>
      </w:r>
      <w:r w:rsidRPr="009B24F3">
        <w:rPr>
          <w:rFonts w:ascii="Times New Roman" w:hAnsi="Times New Roman" w:cs="Times New Roman"/>
          <w:sz w:val="28"/>
          <w:szCs w:val="28"/>
        </w:rPr>
        <w:t>Определение уровня сформированности психолого-педагогической компетен</w:t>
      </w:r>
      <w:r w:rsidR="00FE59F0">
        <w:rPr>
          <w:rFonts w:ascii="Times New Roman" w:hAnsi="Times New Roman" w:cs="Times New Roman"/>
          <w:sz w:val="28"/>
          <w:szCs w:val="28"/>
        </w:rPr>
        <w:t>тности</w:t>
      </w:r>
      <w:r w:rsidRPr="009B24F3">
        <w:rPr>
          <w:rFonts w:ascii="Times New Roman" w:hAnsi="Times New Roman" w:cs="Times New Roman"/>
          <w:sz w:val="28"/>
          <w:szCs w:val="28"/>
        </w:rPr>
        <w:t xml:space="preserve"> педагога в вопросах взаимодействия с детьми с одновременным нарушением слуха и зрения». В анкете представлены вопросы по выявлению пяти </w:t>
      </w:r>
      <w:r w:rsidR="00FE59F0">
        <w:rPr>
          <w:rFonts w:ascii="Times New Roman" w:hAnsi="Times New Roman" w:cs="Times New Roman"/>
          <w:sz w:val="28"/>
          <w:szCs w:val="28"/>
        </w:rPr>
        <w:t xml:space="preserve">компонентов </w:t>
      </w:r>
      <w:r w:rsidRPr="009B24F3">
        <w:rPr>
          <w:rFonts w:ascii="Times New Roman" w:hAnsi="Times New Roman" w:cs="Times New Roman"/>
          <w:sz w:val="28"/>
          <w:szCs w:val="28"/>
        </w:rPr>
        <w:t>компетентност</w:t>
      </w:r>
      <w:r w:rsidR="00FE59F0">
        <w:rPr>
          <w:rFonts w:ascii="Times New Roman" w:hAnsi="Times New Roman" w:cs="Times New Roman"/>
          <w:sz w:val="28"/>
          <w:szCs w:val="28"/>
        </w:rPr>
        <w:t>и</w:t>
      </w:r>
      <w:r w:rsidRPr="009B24F3">
        <w:rPr>
          <w:rFonts w:ascii="Times New Roman" w:hAnsi="Times New Roman" w:cs="Times New Roman"/>
          <w:sz w:val="28"/>
          <w:szCs w:val="28"/>
        </w:rPr>
        <w:t>: информационн</w:t>
      </w:r>
      <w:r w:rsidR="00FE59F0">
        <w:rPr>
          <w:rFonts w:ascii="Times New Roman" w:hAnsi="Times New Roman" w:cs="Times New Roman"/>
          <w:sz w:val="28"/>
          <w:szCs w:val="28"/>
        </w:rPr>
        <w:t>ой</w:t>
      </w:r>
      <w:r w:rsidRPr="009B24F3">
        <w:rPr>
          <w:rFonts w:ascii="Times New Roman" w:hAnsi="Times New Roman" w:cs="Times New Roman"/>
          <w:sz w:val="28"/>
          <w:szCs w:val="28"/>
        </w:rPr>
        <w:t>, мотивационн</w:t>
      </w:r>
      <w:r w:rsidR="00FE59F0">
        <w:rPr>
          <w:rFonts w:ascii="Times New Roman" w:hAnsi="Times New Roman" w:cs="Times New Roman"/>
          <w:sz w:val="28"/>
          <w:szCs w:val="28"/>
        </w:rPr>
        <w:t>ой</w:t>
      </w:r>
      <w:r w:rsidRPr="009B24F3">
        <w:rPr>
          <w:rFonts w:ascii="Times New Roman" w:hAnsi="Times New Roman" w:cs="Times New Roman"/>
          <w:sz w:val="28"/>
          <w:szCs w:val="28"/>
        </w:rPr>
        <w:t>, технологическ</w:t>
      </w:r>
      <w:r w:rsidR="00FE59F0">
        <w:rPr>
          <w:rFonts w:ascii="Times New Roman" w:hAnsi="Times New Roman" w:cs="Times New Roman"/>
          <w:sz w:val="28"/>
          <w:szCs w:val="28"/>
        </w:rPr>
        <w:t>ой</w:t>
      </w:r>
      <w:r w:rsidRPr="009B24F3">
        <w:rPr>
          <w:rFonts w:ascii="Times New Roman" w:hAnsi="Times New Roman" w:cs="Times New Roman"/>
          <w:sz w:val="28"/>
          <w:szCs w:val="28"/>
        </w:rPr>
        <w:t>, коммуникативн</w:t>
      </w:r>
      <w:r w:rsidR="00FE59F0">
        <w:rPr>
          <w:rFonts w:ascii="Times New Roman" w:hAnsi="Times New Roman" w:cs="Times New Roman"/>
          <w:sz w:val="28"/>
          <w:szCs w:val="28"/>
        </w:rPr>
        <w:t>ой</w:t>
      </w:r>
      <w:r w:rsidRPr="009B24F3">
        <w:rPr>
          <w:rFonts w:ascii="Times New Roman" w:hAnsi="Times New Roman" w:cs="Times New Roman"/>
          <w:sz w:val="28"/>
          <w:szCs w:val="28"/>
        </w:rPr>
        <w:t xml:space="preserve"> и рефлексивн</w:t>
      </w:r>
      <w:r w:rsidR="00FE59F0">
        <w:rPr>
          <w:rFonts w:ascii="Times New Roman" w:hAnsi="Times New Roman" w:cs="Times New Roman"/>
          <w:sz w:val="28"/>
          <w:szCs w:val="28"/>
        </w:rPr>
        <w:t>ой</w:t>
      </w:r>
      <w:r w:rsidRPr="009B24F3">
        <w:rPr>
          <w:rFonts w:ascii="Times New Roman" w:hAnsi="Times New Roman" w:cs="Times New Roman"/>
          <w:sz w:val="28"/>
          <w:szCs w:val="28"/>
        </w:rPr>
        <w:t xml:space="preserve">. </w:t>
      </w:r>
      <w:r w:rsidR="005038A5">
        <w:rPr>
          <w:rFonts w:ascii="Times New Roman" w:hAnsi="Times New Roman" w:cs="Times New Roman"/>
          <w:sz w:val="28"/>
          <w:szCs w:val="28"/>
        </w:rPr>
        <w:t xml:space="preserve">По результатам анкетирования было выявлено, что у воспитателей частично сформированы информационная, технологическая и коммуникативная компетентность. </w:t>
      </w:r>
    </w:p>
    <w:p w14:paraId="6FF897DF" w14:textId="0ED876AC" w:rsidR="001D4713" w:rsidRDefault="005038A5" w:rsidP="00C85C06">
      <w:pPr>
        <w:tabs>
          <w:tab w:val="left" w:pos="314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1D4713">
        <w:rPr>
          <w:rFonts w:ascii="Times New Roman" w:hAnsi="Times New Roman" w:cs="Times New Roman"/>
          <w:sz w:val="28"/>
          <w:szCs w:val="28"/>
        </w:rPr>
        <w:t xml:space="preserve">формирования данных компонентов компетентности педагогов в вопросах взаимодействия с детьми с одновременным нарушением слуха и зрения </w:t>
      </w:r>
      <w:r>
        <w:rPr>
          <w:rFonts w:ascii="Times New Roman" w:hAnsi="Times New Roman" w:cs="Times New Roman"/>
          <w:sz w:val="28"/>
          <w:szCs w:val="28"/>
        </w:rPr>
        <w:t xml:space="preserve">нами написана просветительская программа. В содержании программы отражены мероприятия, цели и задачи. По </w:t>
      </w:r>
      <w:r w:rsidR="001D4713">
        <w:rPr>
          <w:rFonts w:ascii="Times New Roman" w:hAnsi="Times New Roman" w:cs="Times New Roman"/>
          <w:sz w:val="28"/>
          <w:szCs w:val="28"/>
        </w:rPr>
        <w:t xml:space="preserve">итогам </w:t>
      </w:r>
      <w:r>
        <w:rPr>
          <w:rFonts w:ascii="Times New Roman" w:hAnsi="Times New Roman" w:cs="Times New Roman"/>
          <w:sz w:val="28"/>
          <w:szCs w:val="28"/>
        </w:rPr>
        <w:t>реализации программы педагоги д</w:t>
      </w:r>
      <w:r w:rsidR="004E1289">
        <w:rPr>
          <w:rFonts w:ascii="Times New Roman" w:hAnsi="Times New Roman" w:cs="Times New Roman"/>
          <w:sz w:val="28"/>
          <w:szCs w:val="28"/>
        </w:rPr>
        <w:t xml:space="preserve">олжны: </w:t>
      </w:r>
    </w:p>
    <w:p w14:paraId="77CE511F" w14:textId="77777777" w:rsidR="001D4713" w:rsidRPr="001D4713" w:rsidRDefault="004E1289" w:rsidP="001D4713">
      <w:pPr>
        <w:pStyle w:val="a7"/>
        <w:numPr>
          <w:ilvl w:val="0"/>
          <w:numId w:val="2"/>
        </w:numPr>
        <w:tabs>
          <w:tab w:val="left" w:pos="3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4713">
        <w:rPr>
          <w:rFonts w:ascii="Times New Roman" w:hAnsi="Times New Roman" w:cs="Times New Roman"/>
          <w:sz w:val="28"/>
          <w:szCs w:val="28"/>
        </w:rPr>
        <w:t xml:space="preserve">знать особенности детей с одновременным нарушением слуха и зрения; </w:t>
      </w:r>
    </w:p>
    <w:p w14:paraId="22463F5B" w14:textId="77777777" w:rsidR="001D4713" w:rsidRPr="001D4713" w:rsidRDefault="004E1289" w:rsidP="001D4713">
      <w:pPr>
        <w:pStyle w:val="a7"/>
        <w:numPr>
          <w:ilvl w:val="0"/>
          <w:numId w:val="2"/>
        </w:numPr>
        <w:tabs>
          <w:tab w:val="left" w:pos="3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4713">
        <w:rPr>
          <w:rFonts w:ascii="Times New Roman" w:hAnsi="Times New Roman" w:cs="Times New Roman"/>
          <w:sz w:val="28"/>
          <w:szCs w:val="28"/>
        </w:rPr>
        <w:t>знать методики и технологии работ</w:t>
      </w:r>
      <w:r w:rsidR="001D4713" w:rsidRPr="001D4713">
        <w:rPr>
          <w:rFonts w:ascii="Times New Roman" w:hAnsi="Times New Roman" w:cs="Times New Roman"/>
          <w:sz w:val="28"/>
          <w:szCs w:val="28"/>
        </w:rPr>
        <w:t>ы</w:t>
      </w:r>
      <w:r w:rsidRPr="001D4713">
        <w:rPr>
          <w:rFonts w:ascii="Times New Roman" w:hAnsi="Times New Roman" w:cs="Times New Roman"/>
          <w:sz w:val="28"/>
          <w:szCs w:val="28"/>
        </w:rPr>
        <w:t xml:space="preserve"> с детьми с одновременным нарушением слуха и зрения; </w:t>
      </w:r>
    </w:p>
    <w:p w14:paraId="277C5C44" w14:textId="77777777" w:rsidR="001D4713" w:rsidRPr="001D4713" w:rsidRDefault="004E1289" w:rsidP="001D4713">
      <w:pPr>
        <w:pStyle w:val="a7"/>
        <w:numPr>
          <w:ilvl w:val="0"/>
          <w:numId w:val="2"/>
        </w:numPr>
        <w:tabs>
          <w:tab w:val="left" w:pos="3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4713">
        <w:rPr>
          <w:rFonts w:ascii="Times New Roman" w:hAnsi="Times New Roman" w:cs="Times New Roman"/>
          <w:sz w:val="28"/>
          <w:szCs w:val="28"/>
        </w:rPr>
        <w:t xml:space="preserve">знать способы и средства общения с детьми с одновременным нарушением слуха и зрения; </w:t>
      </w:r>
    </w:p>
    <w:p w14:paraId="247723F2" w14:textId="77777777" w:rsidR="001D4713" w:rsidRPr="001D4713" w:rsidRDefault="004E1289" w:rsidP="001D4713">
      <w:pPr>
        <w:pStyle w:val="a7"/>
        <w:numPr>
          <w:ilvl w:val="0"/>
          <w:numId w:val="2"/>
        </w:numPr>
        <w:tabs>
          <w:tab w:val="left" w:pos="3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4713">
        <w:rPr>
          <w:rFonts w:ascii="Times New Roman" w:hAnsi="Times New Roman" w:cs="Times New Roman"/>
          <w:sz w:val="28"/>
          <w:szCs w:val="28"/>
        </w:rPr>
        <w:t xml:space="preserve">знать </w:t>
      </w:r>
      <w:r w:rsidR="001D4713" w:rsidRPr="001D4713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Pr="001D4713">
        <w:rPr>
          <w:rFonts w:ascii="Times New Roman" w:hAnsi="Times New Roman" w:cs="Times New Roman"/>
          <w:sz w:val="28"/>
          <w:szCs w:val="28"/>
        </w:rPr>
        <w:t xml:space="preserve">зрительного и тактильного контакта; </w:t>
      </w:r>
    </w:p>
    <w:p w14:paraId="77A87931" w14:textId="77777777" w:rsidR="001D4713" w:rsidRPr="001D4713" w:rsidRDefault="004E1289" w:rsidP="001D4713">
      <w:pPr>
        <w:pStyle w:val="a7"/>
        <w:numPr>
          <w:ilvl w:val="0"/>
          <w:numId w:val="2"/>
        </w:numPr>
        <w:tabs>
          <w:tab w:val="left" w:pos="3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4713">
        <w:rPr>
          <w:rFonts w:ascii="Times New Roman" w:hAnsi="Times New Roman" w:cs="Times New Roman"/>
          <w:sz w:val="28"/>
          <w:szCs w:val="28"/>
        </w:rPr>
        <w:t xml:space="preserve">уметь взаимодействовать с ребенком с одновременным нарушением слуха и зрения, учитывая специфику: эмоциональных реакций, особенностей зрительного и слухового восприятия, способов коммуникации; </w:t>
      </w:r>
    </w:p>
    <w:p w14:paraId="48DBC75E" w14:textId="77777777" w:rsidR="001D4713" w:rsidRDefault="004E1289" w:rsidP="001D4713">
      <w:pPr>
        <w:pStyle w:val="a7"/>
        <w:numPr>
          <w:ilvl w:val="0"/>
          <w:numId w:val="2"/>
        </w:numPr>
        <w:tabs>
          <w:tab w:val="left" w:pos="3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4713">
        <w:rPr>
          <w:rFonts w:ascii="Times New Roman" w:hAnsi="Times New Roman" w:cs="Times New Roman"/>
          <w:sz w:val="28"/>
          <w:szCs w:val="28"/>
        </w:rPr>
        <w:t xml:space="preserve">уметь определять особенности реакций ребенка; владеть методиками и технологиями в работе с детьми с одновременным нарушением слуха и зрения; </w:t>
      </w:r>
    </w:p>
    <w:p w14:paraId="202CC46E" w14:textId="77777777" w:rsidR="001D4713" w:rsidRPr="001D4713" w:rsidRDefault="004E1289" w:rsidP="00C85C06">
      <w:pPr>
        <w:pStyle w:val="a7"/>
        <w:numPr>
          <w:ilvl w:val="0"/>
          <w:numId w:val="2"/>
        </w:numPr>
        <w:tabs>
          <w:tab w:val="left" w:pos="3142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D4713">
        <w:rPr>
          <w:rFonts w:ascii="Times New Roman" w:hAnsi="Times New Roman" w:cs="Times New Roman"/>
          <w:sz w:val="28"/>
          <w:szCs w:val="28"/>
        </w:rPr>
        <w:t>владеть способами и средствами общения</w:t>
      </w:r>
      <w:r w:rsidR="001D4713" w:rsidRPr="001D4713">
        <w:rPr>
          <w:rFonts w:ascii="Times New Roman" w:hAnsi="Times New Roman" w:cs="Times New Roman"/>
          <w:sz w:val="28"/>
          <w:szCs w:val="28"/>
        </w:rPr>
        <w:t xml:space="preserve"> с ребенком дошкольного возраста, имеющим одновременные нарушения зрения и слуха. </w:t>
      </w:r>
    </w:p>
    <w:p w14:paraId="5ACFB4B4" w14:textId="77777777" w:rsidR="001D4713" w:rsidRDefault="001D4713" w:rsidP="001D4713">
      <w:pPr>
        <w:pStyle w:val="a7"/>
        <w:tabs>
          <w:tab w:val="left" w:pos="314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0ECA1F4" w14:textId="70788693" w:rsidR="00C85C06" w:rsidRPr="001D4713" w:rsidRDefault="00C85C06" w:rsidP="001D4713">
      <w:pPr>
        <w:pStyle w:val="a7"/>
        <w:tabs>
          <w:tab w:val="left" w:pos="3142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D4713">
        <w:rPr>
          <w:rFonts w:ascii="Times New Roman" w:hAnsi="Times New Roman" w:cs="Times New Roman"/>
          <w:b/>
          <w:i/>
          <w:sz w:val="28"/>
          <w:szCs w:val="28"/>
        </w:rPr>
        <w:t>Список литературы</w:t>
      </w:r>
    </w:p>
    <w:p w14:paraId="410DF079" w14:textId="77777777" w:rsidR="00C85C06" w:rsidRPr="00C85C06" w:rsidRDefault="00C85C06" w:rsidP="00C85C06">
      <w:pPr>
        <w:pStyle w:val="a7"/>
        <w:numPr>
          <w:ilvl w:val="0"/>
          <w:numId w:val="1"/>
        </w:numPr>
        <w:tabs>
          <w:tab w:val="left" w:pos="3142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Басилова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 xml:space="preserve">, Т.А., Михайлова, Т.М., 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Пайкова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 xml:space="preserve">, А.М. Ян 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Дайк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 xml:space="preserve"> о детях с врожденными нарушениями зрения и слуха. Вопросы обучения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 xml:space="preserve">исследование проблем/ Т.А. 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Басилова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 xml:space="preserve">, Т.М. Михайлова, А.М. 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Пайкова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>М.: «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Теревинф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>», 2018 – 125с.</w:t>
      </w:r>
    </w:p>
    <w:p w14:paraId="7A6E9E32" w14:textId="77777777" w:rsidR="00C85C06" w:rsidRDefault="00C85C06" w:rsidP="00C85C06">
      <w:pPr>
        <w:pStyle w:val="a7"/>
        <w:numPr>
          <w:ilvl w:val="0"/>
          <w:numId w:val="1"/>
        </w:num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Выродова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>, И. А. Обучение воспитателей личностно-ориентированному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>взаимодействию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>младенцами-сиротами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>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>специализированного дома ребенка</w:t>
      </w:r>
      <w:proofErr w:type="gramStart"/>
      <w:r w:rsidRPr="00C85C0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 xml:space="preserve">. канд. </w:t>
      </w:r>
      <w:proofErr w:type="spellStart"/>
      <w:r w:rsidRPr="00C85C06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C85C06">
        <w:rPr>
          <w:rFonts w:ascii="Times New Roman" w:hAnsi="Times New Roman" w:cs="Times New Roman"/>
          <w:sz w:val="28"/>
          <w:szCs w:val="28"/>
        </w:rPr>
        <w:t>. наук./ И.А.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C06">
        <w:rPr>
          <w:rFonts w:ascii="Times New Roman" w:hAnsi="Times New Roman" w:cs="Times New Roman"/>
          <w:sz w:val="28"/>
          <w:szCs w:val="28"/>
        </w:rPr>
        <w:t>Выродова. – М., 2009 – 24 с.</w:t>
      </w:r>
    </w:p>
    <w:p w14:paraId="49530C18" w14:textId="6E7B4F64" w:rsidR="00C501B9" w:rsidRDefault="00C501B9" w:rsidP="00C501B9">
      <w:pPr>
        <w:pStyle w:val="a7"/>
        <w:numPr>
          <w:ilvl w:val="0"/>
          <w:numId w:val="1"/>
        </w:num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501B9">
        <w:rPr>
          <w:rFonts w:ascii="Times New Roman" w:hAnsi="Times New Roman" w:cs="Times New Roman"/>
          <w:sz w:val="28"/>
          <w:szCs w:val="28"/>
        </w:rPr>
        <w:t xml:space="preserve">Коломийченко, Л.В. Совершенствование </w:t>
      </w:r>
      <w:proofErr w:type="spellStart"/>
      <w:r w:rsidRPr="00C501B9">
        <w:rPr>
          <w:rFonts w:ascii="Times New Roman" w:hAnsi="Times New Roman" w:cs="Times New Roman"/>
          <w:sz w:val="28"/>
          <w:szCs w:val="28"/>
        </w:rPr>
        <w:t>социальнопедагогической</w:t>
      </w:r>
      <w:proofErr w:type="spellEnd"/>
      <w:r w:rsidRPr="00C501B9">
        <w:rPr>
          <w:rFonts w:ascii="Times New Roman" w:hAnsi="Times New Roman" w:cs="Times New Roman"/>
          <w:sz w:val="28"/>
          <w:szCs w:val="28"/>
        </w:rPr>
        <w:t xml:space="preserve"> компетентности воспитателей дошкольных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01B9">
        <w:rPr>
          <w:rFonts w:ascii="Times New Roman" w:hAnsi="Times New Roman" w:cs="Times New Roman"/>
          <w:sz w:val="28"/>
          <w:szCs w:val="28"/>
        </w:rPr>
        <w:t>учреждений в процессе инновационной образовательной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1B9">
        <w:rPr>
          <w:rFonts w:ascii="Times New Roman" w:hAnsi="Times New Roman" w:cs="Times New Roman"/>
          <w:sz w:val="28"/>
          <w:szCs w:val="28"/>
        </w:rPr>
        <w:t>моногр</w:t>
      </w:r>
      <w:proofErr w:type="spellEnd"/>
      <w:r w:rsidRPr="00C501B9">
        <w:rPr>
          <w:rFonts w:ascii="Times New Roman" w:hAnsi="Times New Roman" w:cs="Times New Roman"/>
          <w:sz w:val="28"/>
          <w:szCs w:val="28"/>
        </w:rPr>
        <w:t>. / Л.В. Коломийченко, М.В. Кирилина. – Пермь, 2011. – 146 с.</w:t>
      </w:r>
    </w:p>
    <w:p w14:paraId="0BA1AC16" w14:textId="2B8BBE5B" w:rsidR="00C501B9" w:rsidRPr="00C501B9" w:rsidRDefault="00C501B9" w:rsidP="00AC3D69">
      <w:pPr>
        <w:pStyle w:val="a7"/>
        <w:numPr>
          <w:ilvl w:val="0"/>
          <w:numId w:val="1"/>
        </w:num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722C">
        <w:rPr>
          <w:rFonts w:ascii="Times New Roman" w:hAnsi="Times New Roman" w:cs="Times New Roman"/>
          <w:sz w:val="28"/>
          <w:szCs w:val="28"/>
        </w:rPr>
        <w:t>Коломийченко</w:t>
      </w:r>
      <w:r w:rsidR="00AC3D69" w:rsidRPr="00FE722C">
        <w:rPr>
          <w:rFonts w:ascii="Times New Roman" w:hAnsi="Times New Roman" w:cs="Times New Roman"/>
          <w:sz w:val="28"/>
          <w:szCs w:val="28"/>
        </w:rPr>
        <w:t>, Л.В.</w:t>
      </w:r>
      <w:r w:rsidR="00AC3D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501B9">
        <w:rPr>
          <w:rFonts w:ascii="Times New Roman" w:hAnsi="Times New Roman" w:cs="Times New Roman"/>
          <w:sz w:val="28"/>
          <w:szCs w:val="28"/>
        </w:rPr>
        <w:t>– компетентный родитель: программа для поставщиков услуг родителям, имеющим детей дошкольного возраста не посещающих дошкольные образовательные учр</w:t>
      </w:r>
      <w:r w:rsidR="00AC3D69">
        <w:rPr>
          <w:rFonts w:ascii="Times New Roman" w:hAnsi="Times New Roman" w:cs="Times New Roman"/>
          <w:sz w:val="28"/>
          <w:szCs w:val="28"/>
        </w:rPr>
        <w:t>еждения / под ред. Л.В. Коломий</w:t>
      </w:r>
      <w:r w:rsidRPr="00C501B9">
        <w:rPr>
          <w:rFonts w:ascii="Times New Roman" w:hAnsi="Times New Roman" w:cs="Times New Roman"/>
          <w:sz w:val="28"/>
          <w:szCs w:val="28"/>
        </w:rPr>
        <w:t xml:space="preserve">ченко; Департамент образования города Перми; </w:t>
      </w:r>
      <w:proofErr w:type="spellStart"/>
      <w:r w:rsidRPr="00C501B9">
        <w:rPr>
          <w:rFonts w:ascii="Times New Roman" w:hAnsi="Times New Roman" w:cs="Times New Roman"/>
          <w:sz w:val="28"/>
          <w:szCs w:val="28"/>
        </w:rPr>
        <w:t>Перм</w:t>
      </w:r>
      <w:proofErr w:type="spellEnd"/>
      <w:r w:rsidRPr="00C501B9"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 w:rsidRPr="00C501B9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C501B9">
        <w:rPr>
          <w:rFonts w:ascii="Times New Roman" w:hAnsi="Times New Roman" w:cs="Times New Roman"/>
          <w:sz w:val="28"/>
          <w:szCs w:val="28"/>
        </w:rPr>
        <w:t>. ун-т. – Пермь, 2009. – 114 с.</w:t>
      </w:r>
    </w:p>
    <w:p w14:paraId="5466A9E3" w14:textId="77777777" w:rsidR="005038A5" w:rsidRDefault="005038A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1905E18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A767AD0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E524AF7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612BD0F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7EBCA01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BB1753D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1EB55B7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C441BEF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BF05A1E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BE16E0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D807162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38A868F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458DA23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FB567C7" w14:textId="77777777" w:rsidR="00637035" w:rsidRDefault="00637035" w:rsidP="009B24F3">
      <w:pPr>
        <w:tabs>
          <w:tab w:val="left" w:pos="3142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637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60DAA" w14:textId="77777777" w:rsidR="00F358C9" w:rsidRDefault="00F358C9" w:rsidP="00C85C06">
      <w:pPr>
        <w:spacing w:after="0" w:line="240" w:lineRule="auto"/>
      </w:pPr>
      <w:r>
        <w:separator/>
      </w:r>
    </w:p>
  </w:endnote>
  <w:endnote w:type="continuationSeparator" w:id="0">
    <w:p w14:paraId="1AC7FB12" w14:textId="77777777" w:rsidR="00F358C9" w:rsidRDefault="00F358C9" w:rsidP="00C85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74D71" w14:textId="77777777" w:rsidR="00F358C9" w:rsidRDefault="00F358C9" w:rsidP="00C85C06">
      <w:pPr>
        <w:spacing w:after="0" w:line="240" w:lineRule="auto"/>
      </w:pPr>
      <w:r>
        <w:separator/>
      </w:r>
    </w:p>
  </w:footnote>
  <w:footnote w:type="continuationSeparator" w:id="0">
    <w:p w14:paraId="17AD40FD" w14:textId="77777777" w:rsidR="00F358C9" w:rsidRDefault="00F358C9" w:rsidP="00C85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E2515"/>
    <w:multiLevelType w:val="hybridMultilevel"/>
    <w:tmpl w:val="89388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4A64E8"/>
    <w:multiLevelType w:val="hybridMultilevel"/>
    <w:tmpl w:val="7F08FE14"/>
    <w:lvl w:ilvl="0" w:tplc="FF1C893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BAC"/>
    <w:rsid w:val="001D4713"/>
    <w:rsid w:val="00220B00"/>
    <w:rsid w:val="003156B9"/>
    <w:rsid w:val="00371065"/>
    <w:rsid w:val="003B44ED"/>
    <w:rsid w:val="003F3596"/>
    <w:rsid w:val="004E1289"/>
    <w:rsid w:val="005038A5"/>
    <w:rsid w:val="005B1DF5"/>
    <w:rsid w:val="00637035"/>
    <w:rsid w:val="00677EC7"/>
    <w:rsid w:val="00827263"/>
    <w:rsid w:val="0083010E"/>
    <w:rsid w:val="00844525"/>
    <w:rsid w:val="009B24F3"/>
    <w:rsid w:val="009B63CD"/>
    <w:rsid w:val="009C33E2"/>
    <w:rsid w:val="00AC3D69"/>
    <w:rsid w:val="00B6731E"/>
    <w:rsid w:val="00C501B9"/>
    <w:rsid w:val="00C85C06"/>
    <w:rsid w:val="00C96C4C"/>
    <w:rsid w:val="00CA3194"/>
    <w:rsid w:val="00CD2072"/>
    <w:rsid w:val="00DB370B"/>
    <w:rsid w:val="00F1542C"/>
    <w:rsid w:val="00F358C9"/>
    <w:rsid w:val="00F66BAC"/>
    <w:rsid w:val="00FE59F0"/>
    <w:rsid w:val="00FE722C"/>
    <w:rsid w:val="00FF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D2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C06"/>
  </w:style>
  <w:style w:type="paragraph" w:styleId="a5">
    <w:name w:val="footer"/>
    <w:basedOn w:val="a"/>
    <w:link w:val="a6"/>
    <w:uiPriority w:val="99"/>
    <w:unhideWhenUsed/>
    <w:rsid w:val="00C85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5C06"/>
  </w:style>
  <w:style w:type="paragraph" w:styleId="a7">
    <w:name w:val="List Paragraph"/>
    <w:basedOn w:val="a"/>
    <w:uiPriority w:val="34"/>
    <w:qFormat/>
    <w:rsid w:val="00C85C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C06"/>
  </w:style>
  <w:style w:type="paragraph" w:styleId="a5">
    <w:name w:val="footer"/>
    <w:basedOn w:val="a"/>
    <w:link w:val="a6"/>
    <w:uiPriority w:val="99"/>
    <w:unhideWhenUsed/>
    <w:rsid w:val="00C85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5C06"/>
  </w:style>
  <w:style w:type="paragraph" w:styleId="a7">
    <w:name w:val="List Paragraph"/>
    <w:basedOn w:val="a"/>
    <w:uiPriority w:val="34"/>
    <w:qFormat/>
    <w:rsid w:val="00C85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4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2020-05-19T08:46:00Z</dcterms:created>
  <dcterms:modified xsi:type="dcterms:W3CDTF">2021-12-16T19:37:00Z</dcterms:modified>
</cp:coreProperties>
</file>