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                    Психолого-педагогическая профилактика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– явление достаточно распространенное в школе. По данным исследований до 10% детей регулярно (раз в неделю и чаще) и 55% – эпизодически (время от времени) подвергаются издевательствам со стороны одноклассников, 26% матерей считают своих детей жертвами издевательств.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          В общешкольной системе профилактике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значительную роль имеет слаженная работа специалистов ШВР  в сотрудничестве с другими педагогами, учениками и родителями. Действия специалистов штаба воспитательной работы можно обозначить по следующим направлениям:</w:t>
      </w:r>
    </w:p>
    <w:p w:rsidR="002F4432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- </w:t>
      </w:r>
      <w:r w:rsidR="002F4432" w:rsidRPr="006074CB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="002F4432" w:rsidRPr="006074CB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2F4432" w:rsidRPr="006074CB">
        <w:rPr>
          <w:rFonts w:ascii="Times New Roman" w:hAnsi="Times New Roman" w:cs="Times New Roman"/>
          <w:sz w:val="28"/>
          <w:szCs w:val="28"/>
        </w:rPr>
        <w:t xml:space="preserve"> среды и улучшение психологического климата в школе - психолог, классный руководитель, учителя-предметники; </w:t>
      </w:r>
    </w:p>
    <w:p w:rsidR="006074CB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 - повышение психолого-педагогической компетентности взрослых (родителей, педагогов) – заместитель директора по ВР, классный руководитель, социальный педагог, школьный участковый;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- информационно-образовательная работа с детьми – психолог, библиотекарь, классный руководитель;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- повышение уровня коммуникативной культуры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 xml:space="preserve"> – классный руководитель, старший вожатый, педагог-организатор, учителя-предметники; 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- профилактика и коррекция отклонений в эмоциональной сфере учащихся - психолог;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- консультативно-коррекционная работа с детьми, подвергшимися жестокому обращению - психолог, классный руководитель, социальный педагог;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- реализация коррекционных программ, направленных на снижение уровня агрессивности и сплочение детского (подросткового) коллектива - психолог, классный руководитель, старший вожатый, педагог-организатор, руководитель спортивного клуба.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lastRenderedPageBreak/>
        <w:t xml:space="preserve">В начале и в конце любой коррекционной работы проводится диагностический минимум, позволяющий определить характер проблемы, увидеть динамику и спланировать зону развития. 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Для исследования личностных характеристик учащихся, связанных с проблемой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можно рекомендовать следующие диагностические методики: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(агрессивность);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Шкала реактивной и личностной тревожности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(тревожность);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4CB">
        <w:rPr>
          <w:rFonts w:ascii="Times New Roman" w:hAnsi="Times New Roman" w:cs="Times New Roman"/>
          <w:sz w:val="28"/>
          <w:szCs w:val="28"/>
        </w:rPr>
        <w:t>Фрейбургская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анкета на выявление склонности к агрессивному поведению;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 «Шкала враждебности» 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Кука-Медлей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>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proofErr w:type="gramStart"/>
      <w:r w:rsidRPr="006074C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proofErr w:type="gramEnd"/>
      <w:r w:rsidRPr="006074CB">
        <w:rPr>
          <w:rFonts w:ascii="Times New Roman" w:hAnsi="Times New Roman" w:cs="Times New Roman"/>
          <w:sz w:val="28"/>
          <w:szCs w:val="28"/>
        </w:rPr>
        <w:t xml:space="preserve"> невроза (К.Хек и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Х.Хесс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>).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Социометрическое исследование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Методика диагностики предрасположенности личности к конфликтному поведению К. Томаса.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эмпатических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 способностей В.Бойко.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Методика диагностики социально-психологической адаптации.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Психологическая диагностика позволяет выявить проблемы в межличностных отношениях иногда до их манифестации, до случившейся беды. Особое внимание нужно обратить на детей имеющих низкий социометрический статус, т.е. не получивших ни одного положительного выбора в классе. Здесь требуется срочное выяснение причин «отвержения» ребенка и оказание ему психолого-педагогической поддержки. Педагогу  необходимо найти сильные стороны, достоинства такого ребенка и помочь ему демонстрировать их в группе сверстников.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Социально-психологические тренинги в школе могут быть одним из эффективных  способов профилактики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. К таким тренингам можно отнести тренинги коррекции агрессивного поведения, тренинги уверенного поведения, тренинги </w:t>
      </w:r>
      <w:proofErr w:type="spellStart"/>
      <w:r w:rsidRPr="006074CB">
        <w:rPr>
          <w:rFonts w:ascii="Times New Roman" w:hAnsi="Times New Roman" w:cs="Times New Roman"/>
          <w:sz w:val="28"/>
          <w:szCs w:val="28"/>
        </w:rPr>
        <w:t>командообрзования</w:t>
      </w:r>
      <w:proofErr w:type="spellEnd"/>
      <w:r w:rsidRPr="006074CB">
        <w:rPr>
          <w:rFonts w:ascii="Times New Roman" w:hAnsi="Times New Roman" w:cs="Times New Roman"/>
          <w:sz w:val="28"/>
          <w:szCs w:val="28"/>
        </w:rPr>
        <w:t xml:space="preserve">, тренинги социальных умений и </w:t>
      </w:r>
      <w:r w:rsidRPr="006074C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коммуникативных навыков.  Социально-психологические тренинги основаны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моделировании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>, предполагающем демонстрацию ученикам, не имеющим базовых социальных умений, примеров адекватного поведения;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- ролевых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>, предлагающих представить себя в ситуации, когда тре</w:t>
      </w:r>
      <w:r w:rsidRPr="006074CB">
        <w:rPr>
          <w:rFonts w:ascii="Times New Roman" w:hAnsi="Times New Roman" w:cs="Times New Roman"/>
          <w:sz w:val="28"/>
          <w:szCs w:val="28"/>
        </w:rPr>
        <w:softHyphen/>
        <w:t>буется реализация базовых умений, что дает возможность на практике проверить модели поведения, которым испытуемые обучились в процессе моделирования;</w:t>
      </w:r>
    </w:p>
    <w:p w:rsidR="002F4432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 xml:space="preserve"> обратной связи - поощрении позитивного поведения («позитивное подкрепление»);</w:t>
      </w:r>
    </w:p>
    <w:p w:rsidR="006074CB" w:rsidRPr="006074CB" w:rsidRDefault="002F4432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перенесении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 xml:space="preserve"> навыков из учебной ситуации в реальную жизненную обстановку.</w:t>
      </w:r>
    </w:p>
    <w:p w:rsidR="006074CB" w:rsidRPr="006074CB" w:rsidRDefault="006074CB" w:rsidP="006074CB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4CB">
        <w:rPr>
          <w:rFonts w:ascii="Times New Roman" w:hAnsi="Times New Roman" w:cs="Times New Roman"/>
          <w:sz w:val="28"/>
          <w:szCs w:val="28"/>
        </w:rPr>
        <w:t>Алгоритм работы с  преследователями: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Работая с обидчиками, придерживайтесь принципа «разделяй и властвуй» - обидчиков нужно экстренно и эффективно разоблачать. Не угрожайте наказаниями, это только лишь усилит групповую солидарность обидчиков. Необходимо: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1) переговорить отдельно с каждым ребенком, ставшим их жертвой и предложить письменно описать все случившееся;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2) переговорить отдельно с каждым членом группы агрессоров и получить от них письменное изложение инцидента;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 xml:space="preserve">3) объяснить каждому члену агрессивной группы, что он нарушил правила поведения, и указать меру ответственности за </w:t>
      </w:r>
      <w:proofErr w:type="gramStart"/>
      <w:r w:rsidRPr="006074CB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Pr="006074CB">
        <w:rPr>
          <w:rFonts w:ascii="Times New Roman" w:hAnsi="Times New Roman" w:cs="Times New Roman"/>
          <w:sz w:val="28"/>
          <w:szCs w:val="28"/>
        </w:rPr>
        <w:t>;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4) поговорить с родителями детей, участвовавших в агрессивной группе, показать им письменные объяснения ребят;</w:t>
      </w:r>
    </w:p>
    <w:p w:rsidR="006074CB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5) потребовать от ребят-обидчиков извинений перед потерпевшими;</w:t>
      </w:r>
    </w:p>
    <w:p w:rsidR="00626CE0" w:rsidRPr="006074CB" w:rsidRDefault="006074CB" w:rsidP="006074C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CB">
        <w:rPr>
          <w:rFonts w:ascii="Times New Roman" w:hAnsi="Times New Roman" w:cs="Times New Roman"/>
          <w:sz w:val="28"/>
          <w:szCs w:val="28"/>
        </w:rPr>
        <w:t>6) если действия обидчика прикрывались игровой формой, зафиксировать, кто ещё из детей принимал участие в такой «игре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626CE0" w:rsidRPr="006074CB" w:rsidSect="000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32AB"/>
    <w:multiLevelType w:val="hybridMultilevel"/>
    <w:tmpl w:val="FC4A3944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3596"/>
    <w:rsid w:val="00000B53"/>
    <w:rsid w:val="002F4432"/>
    <w:rsid w:val="006074CB"/>
    <w:rsid w:val="00626CE0"/>
    <w:rsid w:val="00A03458"/>
    <w:rsid w:val="00C013F2"/>
    <w:rsid w:val="00CB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4432"/>
    <w:rPr>
      <w:b/>
      <w:bCs/>
    </w:rPr>
  </w:style>
  <w:style w:type="table" w:styleId="a5">
    <w:name w:val="Table Grid"/>
    <w:basedOn w:val="a1"/>
    <w:uiPriority w:val="59"/>
    <w:rsid w:val="002F44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2F4432"/>
    <w:rPr>
      <w:rFonts w:ascii="Franklin Gothic Medium Cond" w:hAnsi="Franklin Gothic Medium Cond" w:cs="Franklin Gothic Medium Cond" w:hint="default"/>
      <w:sz w:val="16"/>
      <w:szCs w:val="16"/>
    </w:rPr>
  </w:style>
  <w:style w:type="paragraph" w:styleId="a6">
    <w:name w:val="No Spacing"/>
    <w:uiPriority w:val="1"/>
    <w:qFormat/>
    <w:rsid w:val="00607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4432"/>
    <w:rPr>
      <w:b/>
      <w:bCs/>
    </w:rPr>
  </w:style>
  <w:style w:type="table" w:styleId="a5">
    <w:name w:val="Table Grid"/>
    <w:basedOn w:val="a1"/>
    <w:uiPriority w:val="59"/>
    <w:rsid w:val="002F44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2F4432"/>
    <w:rPr>
      <w:rFonts w:ascii="Franklin Gothic Medium Cond" w:hAnsi="Franklin Gothic Medium Cond" w:cs="Franklin Gothic Medium Cond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2019-12-13T14:55:00Z</dcterms:created>
  <dcterms:modified xsi:type="dcterms:W3CDTF">2019-12-13T14:55:00Z</dcterms:modified>
</cp:coreProperties>
</file>