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sz w:val="32"/>
          <w:szCs w:val="32"/>
          <w:shd w:val="clear" w:color="auto" w:fill="FFFFFF"/>
        </w:rPr>
      </w:pPr>
    </w:p>
    <w:p w:rsid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sz w:val="32"/>
          <w:szCs w:val="32"/>
          <w:shd w:val="clear" w:color="auto" w:fill="FFFFFF"/>
        </w:rPr>
      </w:pPr>
    </w:p>
    <w:p w:rsidR="0086084F" w:rsidRP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Times New Roman" w:hAnsi="Times New Roman" w:cs="Times New Roman"/>
          <w:sz w:val="40"/>
          <w:szCs w:val="32"/>
          <w:shd w:val="clear" w:color="auto" w:fill="FFFFFF"/>
        </w:rPr>
      </w:pPr>
      <w:r w:rsidRPr="0086084F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Всероссийская дистанционная педагогическая конференция</w:t>
      </w:r>
      <w:r w:rsidRPr="0086084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86084F">
        <w:rPr>
          <w:rStyle w:val="a4"/>
          <w:rFonts w:ascii="Times New Roman" w:hAnsi="Times New Roman" w:cs="Times New Roman"/>
          <w:sz w:val="40"/>
          <w:szCs w:val="32"/>
          <w:shd w:val="clear" w:color="auto" w:fill="FFFFFF"/>
        </w:rPr>
        <w:t>«Современные педагогические технологии как инструмент творчества»</w:t>
      </w:r>
    </w:p>
    <w:p w:rsidR="0086084F" w:rsidRP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6084F" w:rsidRP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084F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Консультация для воспитателей</w:t>
      </w:r>
    </w:p>
    <w:p w:rsidR="0086084F" w:rsidRDefault="0086084F" w:rsidP="0086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b w:val="0"/>
          <w:sz w:val="32"/>
          <w:szCs w:val="32"/>
          <w:shd w:val="clear" w:color="auto" w:fill="FFFFFF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«Формирование межличностных отношений  детей дошкольного возраста посредством игровой деятельности»</w:t>
      </w:r>
    </w:p>
    <w:p w:rsidR="0086084F" w:rsidRDefault="0086084F" w:rsidP="0086084F">
      <w:pPr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Выполнила:        воспитатель </w:t>
      </w: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86084F" w:rsidRDefault="0086084F" w:rsidP="00860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Е.Ю.</w:t>
      </w: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Ярославль,2017г.</w:t>
      </w:r>
    </w:p>
    <w:p w:rsidR="0086084F" w:rsidRDefault="0086084F" w:rsidP="00860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для воспитателей</w:t>
      </w:r>
    </w:p>
    <w:p w:rsidR="0086084F" w:rsidRDefault="0086084F" w:rsidP="0086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«Формирование межличностных отношений  детей дошкольного возраста посредством игровой деятельности»</w:t>
      </w:r>
    </w:p>
    <w:p w:rsidR="0086084F" w:rsidRDefault="0086084F" w:rsidP="00860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4F" w:rsidRDefault="0086084F" w:rsidP="0086084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зарождения и становления межличностных отношений чрезвычайно актуальна, поскольку множество негативных и деструктивных явлений среди молодежи, наблюдаемых в последнее время (жестокость, повышенная агрессивность, отчужденность и пр.), имеют свои истоки в раннем и дошкольном детстве. Это побуждает обратиться к рассмотрению развития отношений детей друг с другом на ранних этапах онтогенеза,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их возрастные закономерности и психологическую природу возникающих на этом пути деформаций.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рождения ребёнок живёт среди людей и неизбежно вступает во взаимодействие с ними. Поэтому опыт первых отношений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 является фундаментом для дальнейшего развития личности ребёнка. Как известно, потребность ребенка в общении со сверстниками возникает несколько позже, чем его потребность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В дошкольный период потребность в общении выражена очень ярко и, если она не находит своего удовлетворения, то это приводит к неизбежной задержке социального развития. А создает наиболее благоприятные условия правильного воспитания и развития, именно коллектив сверстников, в который ребенок попадает в детском саду.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проблема широко освещена в психолого-педагогической литературе. Т.А.Репина в своих исследованиях обращалась к вопросу развития отношений детей в группе детского 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А.А.Рояк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составила психологическую характеристику трудностей в межличностных отношениях у дошкольников в условии группы. Р.А.Иванкова, Р.Л.Кричевский изучали влияние деятельности на взаимоотношения детей.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дошкольного возраста общение детей друг с другом существенно изменяется. В этих изменениях можно выделить три качественно своеобразных этапа (или формы общения) дошкольников со сверстниками.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развития общения в дошкольном возрасте</w:t>
      </w:r>
    </w:p>
    <w:tbl>
      <w:tblPr>
        <w:tblStyle w:val="a3"/>
        <w:tblW w:w="9634" w:type="dxa"/>
        <w:tblLook w:val="04A0"/>
      </w:tblPr>
      <w:tblGrid>
        <w:gridCol w:w="9634"/>
      </w:tblGrid>
      <w:tr w:rsidR="0086084F" w:rsidTr="0086084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F" w:rsidRDefault="008608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84F" w:rsidRDefault="008608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1этап: Эмоционально-практическая форма общения (3 – 4 года).</w:t>
            </w:r>
          </w:p>
        </w:tc>
      </w:tr>
      <w:tr w:rsidR="0086084F" w:rsidTr="0086084F">
        <w:trPr>
          <w:trHeight w:val="21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F" w:rsidRDefault="0086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младшем дошкольном возрасте ребенок ждет от сверстника соучастия в своих забавах и жаждет самовыражения. Ему необходимо и достаточно, чтобы сверстник присоединился к его шалостям и, действуя с ним вместе или попеременно, поддержал и усилил общее веселье. Каждый участник такого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озабочен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тем, чтобы привлечь внимание к себе и получить эмоциональный отклик партнера.</w:t>
            </w:r>
          </w:p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4F" w:rsidTr="0086084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2этап: Ситуативно-деловая форма общения (4 – 5 лет)</w:t>
            </w:r>
          </w:p>
        </w:tc>
      </w:tr>
      <w:tr w:rsidR="0086084F" w:rsidTr="0086084F">
        <w:trPr>
          <w:trHeight w:val="20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4 – 5 лет возникает потребность в ситуативно-деловом сотрудничестве со сверстником. Сотрудничество, в отличие от соучастия, предполагает распределение игровых ролей и функций, а значит, и учет действий и воздействий партнера. Содержанием общения становится совместная деятельность. На этом же этапе возникает другая и во многом противоположная потребность в уважении и признании сверстника.</w:t>
            </w:r>
          </w:p>
        </w:tc>
      </w:tr>
      <w:tr w:rsidR="0086084F" w:rsidTr="0086084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3этап: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Внеситуативная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общения (5-7лет)</w:t>
            </w:r>
          </w:p>
        </w:tc>
      </w:tr>
      <w:tr w:rsidR="0086084F" w:rsidTr="0086084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детей происходит по двум направлениям. С одной стороны, увеличивается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контактов: дети рассказывают друг другу о том, где они были и что видели, делятся своими планами или предпочтениями, дают оценки качествам и поступкам других. С другой стороны, сам образ сверстника становится более устойчивым, не зависящим от конкретных обстоятель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аимодействия. К концу дошкольного возраста возникают устойчивые избирательные привязанности между детьми, появляются первые ростки дружбы.</w:t>
            </w:r>
          </w:p>
        </w:tc>
      </w:tr>
    </w:tbl>
    <w:p w:rsidR="0086084F" w:rsidRDefault="0086084F" w:rsidP="0086084F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4F" w:rsidRDefault="0086084F" w:rsidP="008608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игры на развитие межличностных отношений дошкольников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Игра – основной вид деятельности в дошкольном возрасте. По определению известного педагога А.П.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Усовой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, дошкольники – это первое своеобразное детское общество, возникающее в совместных играх детей, где они имеют возможность самостоятельно объединиться друг с другом и действовать как маленькими, так и большими группами. Именно в этих совместных играх ребенок приобретает социальный опыт, необходимый для развития у него качества общественности.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Макаренко писал: "Игра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вырастет".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развитие общения у детей происходит в различных видах деятельности, в том числе и в игре. В играх протекает жизнь детского общества с его непосредственными потребностями. </w:t>
      </w:r>
    </w:p>
    <w:p w:rsidR="00E83521" w:rsidRDefault="0086084F" w:rsidP="009C7D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классификации игр.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игр, предложенная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84F" w:rsidRDefault="00E83521" w:rsidP="008608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правилами: народные, дидактические, подвижные</w:t>
      </w:r>
      <w:r w:rsidR="009C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DBA" w:rsidRDefault="009C7DBA" w:rsidP="008608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игры: Сюжетно-ролевые, строительные</w:t>
      </w:r>
    </w:p>
    <w:p w:rsidR="0086084F" w:rsidRDefault="0086084F" w:rsidP="00E83521">
      <w:pPr>
        <w:spacing w:after="0"/>
        <w:jc w:val="both"/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центре внимания при рассмотрении игры как формы организации детской жизни стоит не тот или иной тип игры, а воспитание детей через игры, в процессе игр, воспитание в духе общественного поведения и поступков.</w:t>
      </w: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 xml:space="preserve"> </w:t>
      </w:r>
    </w:p>
    <w:p w:rsidR="0086084F" w:rsidRDefault="00CE0D09" w:rsidP="0086084F">
      <w:pPr>
        <w:ind w:firstLine="709"/>
        <w:jc w:val="center"/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Формирование</w:t>
      </w:r>
      <w:r w:rsidR="0086084F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жличностных отношений посредство</w:t>
      </w:r>
      <w:r w:rsidR="0086084F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м игровой деятельности должно базироваться на следующих принципах</w:t>
      </w:r>
    </w:p>
    <w:p w:rsidR="0086084F" w:rsidRDefault="0086084F" w:rsidP="0086084F">
      <w:pPr>
        <w:ind w:firstLine="709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Безоценочность</w:t>
      </w:r>
      <w:proofErr w:type="spellEnd"/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Любая оценка (независимо от ее валентности) способствует фиксированности на собственных качествах, достоинствах и недостатках. Именно этим обусловлен и запрет на любое вербальное выражение отношения ребенка к сверстнику. Минимизация речевых обращений и переход к непосредственному общению (экспрессивно-мимическим или жестовым средствам) может способствовать </w:t>
      </w:r>
      <w:proofErr w:type="spellStart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безоценочному</w:t>
      </w:r>
      <w:proofErr w:type="spellEnd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взаимодействию.</w:t>
      </w:r>
    </w:p>
    <w:p w:rsidR="0086084F" w:rsidRDefault="0086084F" w:rsidP="0086084F">
      <w:pPr>
        <w:ind w:firstLine="709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 xml:space="preserve">Отказ от реальных предметов и игрушек. 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Как показывает практика, появление в игре любого предмета отвлекает детей от непосредственного взаимодействия. Дети начинают общаться «по поводу» чего-то и само общение становится не целью, а средством взаимодействия.</w:t>
      </w:r>
    </w:p>
    <w:p w:rsidR="0086084F" w:rsidRDefault="0086084F" w:rsidP="0086084F">
      <w:pPr>
        <w:ind w:firstLine="709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Отсутствие соревновательного момента в играх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. Поскольку фиксированность на собственных качествах и достоинствах порождает яркую </w:t>
      </w:r>
      <w:proofErr w:type="spellStart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демонстративность</w:t>
      </w:r>
      <w:proofErr w:type="spellEnd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конкурентность</w:t>
      </w:r>
      <w:proofErr w:type="spellEnd"/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и ориентацию на оценку окружающих, мы исключили игры, провоцирующие детей на проявление данных реакций.</w:t>
      </w:r>
    </w:p>
    <w:p w:rsidR="0086084F" w:rsidRDefault="0086084F" w:rsidP="0086084F">
      <w:pPr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См</w:t>
      </w:r>
      <w:r w:rsidR="00C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ирновой была разработана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для детей 4—6-летнего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этапов,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которых имеет определенные цели и</w:t>
      </w:r>
      <w:r w:rsidR="00C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 Главной задачей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внимания ребенка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различным проявлениям: внешности, настроениям, движениям, действиям и поступкам. Предлагаемые игры помогают детям пережить чувство общности друг с другом, учат замечать достоинства и переживания сверстника и помогать ему в игровом и реальном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Игровые взаимоотношения отражают отношения по сюжету и роли. Если это роль Карабаса–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он в соответствии с этой ролью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злобно относиться к детям. Реальные взаимоотношения – это взаимоотношения детей как партнеров, выполняющих общее дело.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47"/>
        <w:gridCol w:w="6798"/>
      </w:tblGrid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1A1B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1A1B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8"/>
                <w:szCs w:val="28"/>
                <w:lang w:eastAsia="ru-RU"/>
              </w:rPr>
              <w:t>Задачи и цели игр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1-Й ЭТАП: ОБЩЕНИЕ БЕЗ СЛОВ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задачей является отказ от речевых способов общения, столь привычных для детей, и переход к жестовым и мимическим средствам коммуникации, которые требуют большего внимания к другим.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 xml:space="preserve">2-й ЭТАП ВНИМАНИЕ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ДРУГОМУ</w:t>
            </w:r>
            <w:proofErr w:type="gram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втором этапе внимание к сверстнику становится смысловым центром всех игр. Подстраиваясь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уподобляясь ему в своих действиях, дети учатся замечать самые мелкие детали движений, мимики, интонаций своих ровесников.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3-й ЭТАП СОГЛАСОВАН -</w:t>
            </w:r>
          </w:p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НОСТЬ ДЕЙСТВИЙ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этом этапе отрабатывается способность к согласованности движений, что требует ориентации на действия партнеров и подстройки к ним.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4-й ЭТАП ОБЩИЕ ПЕРЕЖИВАНИЯ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Четвертый этап предполагает погружение детей в общие для всех переживания — как радостные, так и тревожные. Создаваемое в играх мнимое чувство общей опасности объединяет и связывает дошкольников.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5-й ЭТАП ВЗАИМОПОМОЩЬ В ИГРЕ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пятом этапе вводятся ролевые игры, в которых дети оказывают друг другу помощь и поддержку в трудных игровых ситуациях.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6-й ЭТАП ДОБРЫЕ СЛОВА И ПОЖЕЛАНИЯ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шестом этапе становится возможным вербальное выражение своего отношения к сверстнику, которое по правилам игры должно иметь исключительно положительный характер (комплименты, добрые пожелания, подчеркивание достоин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угого и пр.)</w:t>
            </w:r>
          </w:p>
        </w:tc>
      </w:tr>
      <w:tr w:rsidR="0086084F" w:rsidTr="00860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B1C"/>
                <w:sz w:val="24"/>
                <w:szCs w:val="24"/>
                <w:lang w:eastAsia="ru-RU"/>
              </w:rPr>
              <w:t>7-й ЭТАП ПОМОЩЬ В СОВМЕСТНОЙ ДЕЯТЕЛЬНОСТИ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4F" w:rsidRDefault="00860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седьмом этапе проводятся игры и занятия, в которых дети оказывают друг другу реальную помощь в совместной деятельности.</w:t>
            </w:r>
          </w:p>
        </w:tc>
      </w:tr>
    </w:tbl>
    <w:p w:rsidR="0086084F" w:rsidRDefault="0086084F" w:rsidP="0086084F">
      <w:pPr>
        <w:ind w:firstLine="709"/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 xml:space="preserve"> 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BA" w:rsidRDefault="009C7DBA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BA" w:rsidRDefault="009C7DBA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Межличностные отношения дошкольников очень сложны и противоречивы, они имеют свои специфические особенности. Это в основном связано с тем, что о</w:t>
      </w:r>
      <w:r>
        <w:rPr>
          <w:rFonts w:ascii="Times New Roman" w:hAnsi="Times New Roman" w:cs="Times New Roman"/>
          <w:sz w:val="28"/>
          <w:szCs w:val="28"/>
        </w:rPr>
        <w:t xml:space="preserve">бщение с детьми более многообразно и в игре у детей могут проявляться те качества и личностные характеристики, которые не проявляются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например, способность придумывать новые игры. Также в общении со сверстниками всем видам деятельности присуща яркая эмоциональная насыщенность: дети приобретают способность сочувствовать другим детям, переживать чужие радости и печали как свои собственные.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стремятся к общению: подходят к сверстникам,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смотрят, как они играют или рисуют, обращаются с просьбой, </w:t>
      </w:r>
      <w:r>
        <w:rPr>
          <w:rFonts w:ascii="Times New Roman" w:hAnsi="Times New Roman" w:cs="Times New Roman"/>
          <w:sz w:val="28"/>
          <w:szCs w:val="28"/>
        </w:rPr>
        <w:t xml:space="preserve">подают упавшую вещь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слушают разговаривающих. Но не всегда ребенку, особенно малоактивному,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удается </w:t>
      </w:r>
      <w:r>
        <w:rPr>
          <w:rFonts w:ascii="Times New Roman" w:hAnsi="Times New Roman" w:cs="Times New Roman"/>
          <w:spacing w:val="-1"/>
          <w:sz w:val="28"/>
          <w:szCs w:val="28"/>
        </w:rPr>
        <w:t>вступить в контакт с кем хочется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 Трудно складываются </w:t>
      </w:r>
      <w:r>
        <w:rPr>
          <w:rFonts w:ascii="Times New Roman" w:hAnsi="Times New Roman" w:cs="Times New Roman"/>
          <w:sz w:val="28"/>
          <w:szCs w:val="28"/>
        </w:rPr>
        <w:t>взаимоотношения со сверстниками и у тех, кто пришел в группу детского сада из семьи и не имеет навыков общения в коллективе.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над данной темой в основном подтверждают гипотезу о том, что положительные взаимоотношения у детей дошкольного возраста будут формироваться эффективнее, если организовать развивающую среду для совместной игровой деятельности с включением разных видов игровой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этого можно сделать следующие заключение: 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•общение со сверстниками играет важнейшую роль в жизни дошкольника и является условием формирования общественных качеств личности ребенка;</w:t>
      </w:r>
    </w:p>
    <w:p w:rsidR="0086084F" w:rsidRDefault="0086084F" w:rsidP="00860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 можно использовать как средство формирования способности к общению, так как именно с помощью игры педагог способен помочь ребенку установить контакт с окружающим миром, а также со сверстниками и взрослыми.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7DBA" w:rsidRDefault="009C7DBA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1.Андреева Г.М. Социальная психология. - М., 2003. - С.54 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2.Дубина Л. Развитие у детей коммуникативных способностей. // Дошкольное воспитание, 2005, № 11, с. 3-10. </w:t>
      </w:r>
    </w:p>
    <w:p w:rsidR="0086084F" w:rsidRDefault="0086084F" w:rsidP="008608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3.Межличностные отношения дошкольников: диагностика, проблемы, коррекция / Е. О. Смирнова, В. М. Холмогорова.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2005. — 158 с.: ил. — (Психология для всех). 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4.Наливайская М.Г. Изучение коммуникативного взаимодействия и уровней игровой деятельности у детей старшего дошкольного возраста [Электронный ресурс] // Студенческий научный форум-2013: 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студ.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[Б. м.], 2013. </w:t>
      </w:r>
    </w:p>
    <w:p w:rsidR="0086084F" w:rsidRDefault="0086084F" w:rsidP="008608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Скитская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Л.В. Научно-педагогические основы коммуникативного общения и особенности его развития у детей дошкольного возраста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ун-та им. М.А. Шолохова. Сер. Педагогика и психология. - 2013. - № 2. - С. 50-57;  [Электронный ресурс]. - URL: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084F" w:rsidRDefault="0086084F" w:rsidP="008608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6.Файзуллаева Е. Д. Организация совместных видов деятельности детей как условие становления субъектного (личностного)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 / Е.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Психолог в детском саду. - 2009. - N 4. - С. 77-91 (БД МАРС)</w:t>
      </w:r>
    </w:p>
    <w:p w:rsidR="0086084F" w:rsidRDefault="0086084F" w:rsidP="00860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084F" w:rsidRDefault="0086084F" w:rsidP="008608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2640" w:rsidRDefault="00112640"/>
    <w:sectPr w:rsidR="00112640" w:rsidSect="001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4F"/>
    <w:rsid w:val="00112640"/>
    <w:rsid w:val="00187183"/>
    <w:rsid w:val="007167CB"/>
    <w:rsid w:val="0086084F"/>
    <w:rsid w:val="009C7DBA"/>
    <w:rsid w:val="00A311EF"/>
    <w:rsid w:val="00CA293C"/>
    <w:rsid w:val="00CE0D09"/>
    <w:rsid w:val="00E83521"/>
    <w:rsid w:val="00F5167A"/>
    <w:rsid w:val="00F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84F"/>
  </w:style>
  <w:style w:type="table" w:styleId="a3">
    <w:name w:val="Table Grid"/>
    <w:basedOn w:val="a1"/>
    <w:uiPriority w:val="39"/>
    <w:rsid w:val="0086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0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1678</Words>
  <Characters>9567</Characters>
  <Application>Microsoft Office Word</Application>
  <DocSecurity>0</DocSecurity>
  <Lines>79</Lines>
  <Paragraphs>22</Paragraphs>
  <ScaleCrop>false</ScaleCrop>
  <Company>Krokoz™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5</cp:revision>
  <dcterms:created xsi:type="dcterms:W3CDTF">2017-04-12T12:19:00Z</dcterms:created>
  <dcterms:modified xsi:type="dcterms:W3CDTF">2017-04-12T15:33:00Z</dcterms:modified>
</cp:coreProperties>
</file>