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5B" w:rsidRPr="00FB4D5B" w:rsidRDefault="00FB4D5B" w:rsidP="00FB4D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D5B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B4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Сообщение на тему:</w:t>
      </w:r>
    </w:p>
    <w:p w:rsidR="00FB4D5B" w:rsidRPr="00FB4D5B" w:rsidRDefault="00FB4D5B" w:rsidP="00FB4D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FB4D5B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Личностно-ориентированный подход к детям – условие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сохраниения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психолого-эмоционального здоровья дошкольников: проблемы, поиски, решения</w:t>
      </w:r>
      <w:proofErr w:type="gramStart"/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.</w:t>
      </w:r>
      <w:r w:rsidRPr="00FB4D5B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»</w:t>
      </w:r>
      <w:proofErr w:type="gramEnd"/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right="160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D5B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Подготовила:</w:t>
      </w:r>
    </w:p>
    <w:p w:rsidR="00FB4D5B" w:rsidRDefault="00FB4D5B" w:rsidP="00FB4D5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Старший </w:t>
      </w:r>
      <w:r w:rsidRPr="00FB4D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 </w:t>
      </w:r>
    </w:p>
    <w:p w:rsidR="00FB4D5B" w:rsidRPr="00FB4D5B" w:rsidRDefault="00FB4D5B" w:rsidP="00FB4D5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D5B">
        <w:rPr>
          <w:rFonts w:ascii="Times New Roman" w:eastAsia="Calibri" w:hAnsi="Times New Roman" w:cs="Times New Roman"/>
          <w:b/>
          <w:bCs/>
          <w:sz w:val="28"/>
          <w:szCs w:val="28"/>
        </w:rPr>
        <w:t>1 квалификационн</w:t>
      </w:r>
      <w:r w:rsidR="005D2261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="00795F38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FB4D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категори</w:t>
      </w:r>
      <w:r w:rsidR="00795F38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</w:p>
    <w:p w:rsidR="00FB4D5B" w:rsidRPr="00FB4D5B" w:rsidRDefault="00795F38" w:rsidP="00FB4D5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Хорькова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Татьяна Владимировна</w:t>
      </w: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795F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B4D5B" w:rsidRPr="00FB4D5B" w:rsidRDefault="00FB4D5B" w:rsidP="00FB4D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B4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г.о</w:t>
      </w:r>
      <w:proofErr w:type="spellEnd"/>
      <w:r w:rsidRPr="00FB4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 Серпухов, 2017.</w:t>
      </w:r>
    </w:p>
    <w:p w:rsidR="00FB4D5B" w:rsidRDefault="00FB4D5B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656C1" w:rsidRPr="00FB4D5B" w:rsidRDefault="000B6200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В настоящее время вопрос личностно-ориентированного подхода является актуальным.</w:t>
      </w:r>
    </w:p>
    <w:p w:rsidR="00F656C1" w:rsidRPr="00FB4D5B" w:rsidRDefault="00C51459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Уже на протяжении долгих лет проблема индивидуального педагогического процесса волновала умы педагогов, психологов, исследователей.</w:t>
      </w:r>
    </w:p>
    <w:p w:rsidR="00C1391F" w:rsidRPr="00FB4D5B" w:rsidRDefault="000B6200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  Вопросами  индивидуального подхода занимались такие исторические личности, как:</w:t>
      </w:r>
    </w:p>
    <w:p w:rsidR="000B6200" w:rsidRPr="00FB4D5B" w:rsidRDefault="000B6200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  Я.А.Коменский, который отмечал, что весь процесс воспитания и обучений детей необходимо строить с учетом их возрастных и индивидуальных особенностей, которые можно выявить с помощью систематических наблюдений.</w:t>
      </w:r>
    </w:p>
    <w:p w:rsidR="000B6200" w:rsidRPr="00FB4D5B" w:rsidRDefault="000B6200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 А.С.Макаренко считал, что, осуществляя общую программу воспитания личности, педагог должен вносить в нее «коррективы» в соответствии с индивидуальными особенностями ребенка, ориентируясь на его положительные качества.</w:t>
      </w:r>
    </w:p>
    <w:p w:rsidR="000B6200" w:rsidRPr="00FB4D5B" w:rsidRDefault="000B6200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«Хорошее в человеке приходится всегда проектировать, и педагог обязан это делать. Он обязан подходить с оптимистической гипотезой, пусть даже с некоторым риском ошибиться».</w:t>
      </w:r>
    </w:p>
    <w:p w:rsidR="000B6200" w:rsidRPr="00FB4D5B" w:rsidRDefault="000B6200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 В.А.Сухомлинский</w:t>
      </w:r>
      <w:r w:rsidR="00F656C1" w:rsidRPr="00FB4D5B">
        <w:rPr>
          <w:rFonts w:ascii="Times New Roman" w:hAnsi="Times New Roman" w:cs="Times New Roman"/>
          <w:sz w:val="28"/>
          <w:szCs w:val="28"/>
        </w:rPr>
        <w:t xml:space="preserve"> придавал  проблеме индивидуального подхода к детям очень большое значение, подчеркивая важность развития индивидуального своеобразия личности ребенка, выделяя умение «проникнуть в духовный мир ребенка»</w:t>
      </w:r>
      <w:proofErr w:type="gramStart"/>
      <w:r w:rsidR="00F656C1" w:rsidRPr="00FB4D5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656C1" w:rsidRPr="00FB4D5B">
        <w:rPr>
          <w:rFonts w:ascii="Times New Roman" w:hAnsi="Times New Roman" w:cs="Times New Roman"/>
          <w:sz w:val="28"/>
          <w:szCs w:val="28"/>
        </w:rPr>
        <w:t>тмечая, что «где-то в самом сокровенном уголке сердца у каждого своя струна, она звучит на свой лад, и, чтобы сердце отозвалось на мое слово, нужно настроиться самому на тон этой струны» .</w:t>
      </w:r>
    </w:p>
    <w:p w:rsidR="00F656C1" w:rsidRPr="00FB4D5B" w:rsidRDefault="00F656C1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D5B">
        <w:rPr>
          <w:rFonts w:ascii="Times New Roman" w:hAnsi="Times New Roman" w:cs="Times New Roman"/>
          <w:sz w:val="28"/>
          <w:szCs w:val="28"/>
        </w:rPr>
        <w:t>- Индивидуальный подход должен основываться педагогом на знании индивидуально-типологических особенностей детей, что позволит обеспечить каждому ребенку активное и систематическое усвоение не только программного, но и степень понимания ими нового материала, а также повысит уровень развития, поведет за собой развитие умственных способностей, позволить воспитать у детей настойчивость, целеустремленность и другие волевые качества - такова точка зрения Я.И.Ковальчук.</w:t>
      </w:r>
      <w:proofErr w:type="gramEnd"/>
    </w:p>
    <w:p w:rsidR="00C51459" w:rsidRPr="00FB4D5B" w:rsidRDefault="00C51459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Изданные нормативные документы по дошкольному образованию, современные вариативные программы нацелены на развитие умственных и художественных способностей, продуктивного творческого мышления, интеллектуальную активность, инициативность, самостоятельность детей, что позволило бы каждому ребенку « преобразовываться из объекта в субъект собственной деятельности». Эти документы регламентируют личностно-ориентированную модель взаимодействия педагога с детьми, в </w:t>
      </w:r>
      <w:proofErr w:type="gramStart"/>
      <w:r w:rsidRPr="00FB4D5B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FB4D5B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FB4D5B">
        <w:rPr>
          <w:rFonts w:ascii="Times New Roman" w:hAnsi="Times New Roman" w:cs="Times New Roman"/>
          <w:sz w:val="28"/>
          <w:szCs w:val="28"/>
        </w:rPr>
        <w:lastRenderedPageBreak/>
        <w:t>заложен и учет индивидуально-типологических особенностей, и обеспечение условий, способствующих развитию личности ребенка, раскрытию его творческого потенциала, индивидуальности.</w:t>
      </w:r>
    </w:p>
    <w:p w:rsidR="00281FDC" w:rsidRPr="00FB4D5B" w:rsidRDefault="00281FDC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Современный педагог – это не только управленец процесса развития и образования дошкольников, обеспечивающий условия детям</w:t>
      </w:r>
      <w:r w:rsidR="001278A5" w:rsidRPr="00FB4D5B">
        <w:rPr>
          <w:rFonts w:ascii="Times New Roman" w:hAnsi="Times New Roman" w:cs="Times New Roman"/>
          <w:sz w:val="28"/>
          <w:szCs w:val="28"/>
        </w:rPr>
        <w:t>,</w:t>
      </w:r>
      <w:r w:rsidRPr="00FB4D5B">
        <w:rPr>
          <w:rFonts w:ascii="Times New Roman" w:hAnsi="Times New Roman" w:cs="Times New Roman"/>
          <w:sz w:val="28"/>
          <w:szCs w:val="28"/>
        </w:rPr>
        <w:t xml:space="preserve"> как для самостоятельной, так и для познавательной совместной деятельности в предметно-развивающей среде, но он еще и исследователь.</w:t>
      </w:r>
    </w:p>
    <w:p w:rsidR="001278A5" w:rsidRPr="00FB4D5B" w:rsidRDefault="001278A5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Принцип индивидуализации занимает важное место среди принципов российского образования. Но раньше определение данного принципа было сужено и подменялось понятиями «индивидуально-дифференцированный», «индивидуальный» подход.</w:t>
      </w:r>
    </w:p>
    <w:p w:rsidR="001278A5" w:rsidRPr="00FB4D5B" w:rsidRDefault="001278A5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Кандидат педагогических и психологических наук Е.Н.Степанов в своих трудах называет личностно-ориентированный подход «мечтой», а путь к осуществлению  ребенка – «решительными действиями по преобразованию преобладающего в учебном заведении социометрического по направленности и авторитарного по характеру процесса обучения и воспитания».</w:t>
      </w:r>
    </w:p>
    <w:p w:rsidR="001278A5" w:rsidRPr="00FB4D5B" w:rsidRDefault="001278A5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Е.Н.Степанов отмечает, в деятельности педагога в настоящее время существует немало «белых пятен» в изучении воз</w:t>
      </w:r>
      <w:r w:rsidR="00380D20" w:rsidRPr="00FB4D5B">
        <w:rPr>
          <w:rFonts w:ascii="Times New Roman" w:hAnsi="Times New Roman" w:cs="Times New Roman"/>
          <w:sz w:val="28"/>
          <w:szCs w:val="28"/>
        </w:rPr>
        <w:t>можностей и условий применения л</w:t>
      </w:r>
      <w:r w:rsidRPr="00FB4D5B">
        <w:rPr>
          <w:rFonts w:ascii="Times New Roman" w:hAnsi="Times New Roman" w:cs="Times New Roman"/>
          <w:sz w:val="28"/>
          <w:szCs w:val="28"/>
        </w:rPr>
        <w:t>ичностно-ориентированного подхода</w:t>
      </w:r>
      <w:r w:rsidR="00380D20" w:rsidRPr="00FB4D5B">
        <w:rPr>
          <w:rFonts w:ascii="Times New Roman" w:hAnsi="Times New Roman" w:cs="Times New Roman"/>
          <w:sz w:val="28"/>
          <w:szCs w:val="28"/>
        </w:rPr>
        <w:t xml:space="preserve">. Кроме этого, он разводит понятия «социализация» и «индивидуализация», доказывая, что в педагогике всегда доминировала «социализация», а индивидуальный подход сводился к формированию у ребенка социально типичного, а не ярко индивидуального. Индивидуализация способствует развитию ярко </w:t>
      </w:r>
      <w:proofErr w:type="gramStart"/>
      <w:r w:rsidR="00380D20" w:rsidRPr="00FB4D5B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="00380D20" w:rsidRPr="00FB4D5B">
        <w:rPr>
          <w:rFonts w:ascii="Times New Roman" w:hAnsi="Times New Roman" w:cs="Times New Roman"/>
          <w:sz w:val="28"/>
          <w:szCs w:val="28"/>
        </w:rPr>
        <w:t xml:space="preserve"> в человеке, - считает он.</w:t>
      </w:r>
    </w:p>
    <w:p w:rsidR="00380D20" w:rsidRPr="00FB4D5B" w:rsidRDefault="00380D20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По мнению Е.Н.Степанова именно индивидуализация оказалась востребована </w:t>
      </w:r>
      <w:proofErr w:type="gramStart"/>
      <w:r w:rsidRPr="00FB4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D20" w:rsidRPr="00FB4D5B" w:rsidRDefault="00380D20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D5B">
        <w:rPr>
          <w:rFonts w:ascii="Times New Roman" w:hAnsi="Times New Roman" w:cs="Times New Roman"/>
          <w:sz w:val="28"/>
          <w:szCs w:val="28"/>
        </w:rPr>
        <w:t xml:space="preserve">90-х годах  </w:t>
      </w:r>
      <w:r w:rsidRPr="00FB4D5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B4D5B">
        <w:rPr>
          <w:rFonts w:ascii="Times New Roman" w:hAnsi="Times New Roman" w:cs="Times New Roman"/>
          <w:sz w:val="28"/>
          <w:szCs w:val="28"/>
        </w:rPr>
        <w:t xml:space="preserve"> века: о данной проблеме стали больше говорить; начали появляться труды новой методологической ориентации – личностно – ориентированный подход; в образовательное пространство России проникли и завоевывают популярность идеи гуманистической психологии и педагогики, разработчиками которых являются зарубежные ученые </w:t>
      </w:r>
      <w:proofErr w:type="spellStart"/>
      <w:r w:rsidRPr="00FB4D5B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D5B"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B4D5B">
        <w:rPr>
          <w:rFonts w:ascii="Times New Roman" w:hAnsi="Times New Roman" w:cs="Times New Roman"/>
          <w:sz w:val="28"/>
          <w:szCs w:val="28"/>
        </w:rPr>
        <w:t xml:space="preserve"> в стране постепенно  растет число педагогических коллективов и заведений, избирающих личностно-ориентированную направленность</w:t>
      </w:r>
      <w:r w:rsidR="00DD5373" w:rsidRPr="00FB4D5B">
        <w:rPr>
          <w:rFonts w:ascii="Times New Roman" w:hAnsi="Times New Roman" w:cs="Times New Roman"/>
          <w:sz w:val="28"/>
          <w:szCs w:val="28"/>
        </w:rPr>
        <w:t xml:space="preserve"> в качестве главного приоритета в свое работе</w:t>
      </w:r>
      <w:r w:rsidR="00D5583C" w:rsidRPr="00FB4D5B">
        <w:rPr>
          <w:rFonts w:ascii="Times New Roman" w:hAnsi="Times New Roman" w:cs="Times New Roman"/>
          <w:sz w:val="28"/>
          <w:szCs w:val="28"/>
        </w:rPr>
        <w:t xml:space="preserve"> по обучению и воспитанию детей. Если же научные и практические работники сумеют сформировать более ясные и детальные представления о сущности и структуре личностно-ориентированного подхода, о возможностях и условиях его применения в педагогической деятельности, сторонников данной ориентации станет еще больше.</w:t>
      </w:r>
    </w:p>
    <w:p w:rsidR="00D5583C" w:rsidRPr="00FB4D5B" w:rsidRDefault="00D5583C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D5B">
        <w:rPr>
          <w:rFonts w:ascii="Times New Roman" w:hAnsi="Times New Roman" w:cs="Times New Roman"/>
          <w:sz w:val="28"/>
          <w:szCs w:val="28"/>
        </w:rPr>
        <w:lastRenderedPageBreak/>
        <w:t>Отсюда, с точки зрении Е.Н Степанова, сущность личностно-ориентированного подхода и его некоторые отличия от социометрического подхода в воспитании и обучении детей дошкольного возраста заключается в том, что данный  подход направлен на удовлетворение потребностей</w:t>
      </w:r>
      <w:r w:rsidR="00C55103" w:rsidRPr="00FB4D5B">
        <w:rPr>
          <w:rFonts w:ascii="Times New Roman" w:hAnsi="Times New Roman" w:cs="Times New Roman"/>
          <w:sz w:val="28"/>
          <w:szCs w:val="28"/>
        </w:rPr>
        <w:t xml:space="preserve"> и интересов в большей степени ребенка.</w:t>
      </w:r>
      <w:proofErr w:type="gramEnd"/>
    </w:p>
    <w:p w:rsidR="00C55103" w:rsidRPr="00FB4D5B" w:rsidRDefault="00C55103" w:rsidP="00FB4D5B">
      <w:pPr>
        <w:tabs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Принципы личностно-ориентированного подхода:</w:t>
      </w:r>
    </w:p>
    <w:p w:rsidR="00C55103" w:rsidRPr="00FB4D5B" w:rsidRDefault="00C55103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4D5B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 xml:space="preserve"> – в каждом ребенке существует потребность в актуализации своих способностей; важно побудить и поддержать стремление ребенка к проявлению и развитию своих природных и приобретенных возможностей.</w:t>
      </w:r>
    </w:p>
    <w:p w:rsidR="00C55103" w:rsidRPr="00FB4D5B" w:rsidRDefault="00C55103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 Индивидуальность – учет индивидуальных возможностей каждого и всяческое содействие в их дальнейшем развитии.</w:t>
      </w:r>
    </w:p>
    <w:p w:rsidR="00C55103" w:rsidRPr="00FB4D5B" w:rsidRDefault="00C55103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4D5B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 xml:space="preserve"> – помощь ребенку в желании стать подлинным субъектом в жизнедеятельности группы, коллектива, а также в  формировании и обогащении его субъектного опыта.</w:t>
      </w:r>
    </w:p>
    <w:p w:rsidR="00C55103" w:rsidRPr="00FB4D5B" w:rsidRDefault="00C55103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Выбор – </w:t>
      </w:r>
      <w:proofErr w:type="spellStart"/>
      <w:r w:rsidRPr="00FB4D5B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 xml:space="preserve">, и индивидуальность, </w:t>
      </w:r>
      <w:proofErr w:type="spellStart"/>
      <w:r w:rsidRPr="00FB4D5B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 xml:space="preserve"> способностей лучше развиваются в условиях постоянного выбора.</w:t>
      </w:r>
    </w:p>
    <w:p w:rsidR="00C55103" w:rsidRPr="00FB4D5B" w:rsidRDefault="00C55103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Творчество и успех -  благодаря творчеству выявляются способности; знания о «сильных» сторонах своей личности позволяют формировать </w:t>
      </w:r>
      <w:proofErr w:type="gramStart"/>
      <w:r w:rsidRPr="00FB4D5B">
        <w:rPr>
          <w:rFonts w:ascii="Times New Roman" w:hAnsi="Times New Roman" w:cs="Times New Roman"/>
          <w:sz w:val="28"/>
          <w:szCs w:val="28"/>
        </w:rPr>
        <w:t>позитивную</w:t>
      </w:r>
      <w:proofErr w:type="gramEnd"/>
      <w:r w:rsidR="003E616C" w:rsidRPr="00FB4D5B">
        <w:rPr>
          <w:rFonts w:ascii="Times New Roman" w:hAnsi="Times New Roman" w:cs="Times New Roman"/>
          <w:sz w:val="28"/>
          <w:szCs w:val="28"/>
        </w:rPr>
        <w:t xml:space="preserve"> </w:t>
      </w:r>
      <w:r w:rsidRPr="00FB4D5B">
        <w:rPr>
          <w:rFonts w:ascii="Times New Roman" w:hAnsi="Times New Roman" w:cs="Times New Roman"/>
          <w:sz w:val="28"/>
          <w:szCs w:val="28"/>
        </w:rPr>
        <w:t xml:space="preserve"> Я-концепцию и ведут к самосовершенствованию</w:t>
      </w:r>
      <w:r w:rsidR="003E616C" w:rsidRPr="00FB4D5B">
        <w:rPr>
          <w:rFonts w:ascii="Times New Roman" w:hAnsi="Times New Roman" w:cs="Times New Roman"/>
          <w:sz w:val="28"/>
          <w:szCs w:val="28"/>
        </w:rPr>
        <w:t>.</w:t>
      </w:r>
    </w:p>
    <w:p w:rsidR="0078083F" w:rsidRPr="00FB4D5B" w:rsidRDefault="003E616C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Доверие и поддержка – внутренняя мотивация, а не внешние воздействия, движет успех обучения и воспитания ребенка, т.е. применение личностно-ориентированных технологий.       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Технологию личностно-ориентированного подхода составляют методы и приемы, соответствующие требованиям: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- </w:t>
      </w:r>
      <w:r w:rsidR="003E616C" w:rsidRPr="00FB4D5B">
        <w:rPr>
          <w:rFonts w:ascii="Times New Roman" w:hAnsi="Times New Roman" w:cs="Times New Roman"/>
          <w:sz w:val="28"/>
          <w:szCs w:val="28"/>
        </w:rPr>
        <w:t xml:space="preserve">   </w:t>
      </w:r>
      <w:r w:rsidRPr="00FB4D5B">
        <w:rPr>
          <w:rFonts w:ascii="Times New Roman" w:hAnsi="Times New Roman" w:cs="Times New Roman"/>
          <w:sz w:val="28"/>
          <w:szCs w:val="28"/>
        </w:rPr>
        <w:t>диалогичность;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4D5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>-творческий характер;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 направленность на поддержку индивидуального развития ребенка;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-обеспечение воспитаннику необходимого пространства свободы для принятия самостоятельных решений, творчества, выбора содержания и способов поведения, учения;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- </w:t>
      </w:r>
      <w:r w:rsidR="003E616C" w:rsidRPr="00FB4D5B">
        <w:rPr>
          <w:rFonts w:ascii="Times New Roman" w:hAnsi="Times New Roman" w:cs="Times New Roman"/>
          <w:sz w:val="28"/>
          <w:szCs w:val="28"/>
        </w:rPr>
        <w:t xml:space="preserve"> </w:t>
      </w:r>
      <w:r w:rsidRPr="00FB4D5B">
        <w:rPr>
          <w:rFonts w:ascii="Times New Roman" w:hAnsi="Times New Roman" w:cs="Times New Roman"/>
          <w:sz w:val="28"/>
          <w:szCs w:val="28"/>
        </w:rPr>
        <w:t>игровые и рефлексивные методы и приемы;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 методы диагностики и самодиагностики;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 создание ситуаций успеха;</w:t>
      </w:r>
    </w:p>
    <w:p w:rsidR="0078083F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- методы создания ситуаций коллективного и индивидуального выбора.</w:t>
      </w:r>
    </w:p>
    <w:p w:rsidR="00345416" w:rsidRPr="00FB4D5B" w:rsidRDefault="0078083F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Стре</w:t>
      </w:r>
      <w:r w:rsidR="007C7DD3" w:rsidRPr="00FB4D5B">
        <w:rPr>
          <w:rFonts w:ascii="Times New Roman" w:hAnsi="Times New Roman" w:cs="Times New Roman"/>
          <w:sz w:val="28"/>
          <w:szCs w:val="28"/>
        </w:rPr>
        <w:t>м</w:t>
      </w:r>
      <w:r w:rsidRPr="00FB4D5B">
        <w:rPr>
          <w:rFonts w:ascii="Times New Roman" w:hAnsi="Times New Roman" w:cs="Times New Roman"/>
          <w:sz w:val="28"/>
          <w:szCs w:val="28"/>
        </w:rPr>
        <w:t>ясь наделить знания</w:t>
      </w:r>
      <w:r w:rsidR="007C7DD3" w:rsidRPr="00FB4D5B">
        <w:rPr>
          <w:rFonts w:ascii="Times New Roman" w:hAnsi="Times New Roman" w:cs="Times New Roman"/>
          <w:sz w:val="28"/>
          <w:szCs w:val="28"/>
        </w:rPr>
        <w:t>м</w:t>
      </w:r>
      <w:r w:rsidRPr="00FB4D5B">
        <w:rPr>
          <w:rFonts w:ascii="Times New Roman" w:hAnsi="Times New Roman" w:cs="Times New Roman"/>
          <w:sz w:val="28"/>
          <w:szCs w:val="28"/>
        </w:rPr>
        <w:t>и, навыками, умениями дошколят, мы забываем о психологическом, духовн</w:t>
      </w:r>
      <w:r w:rsidR="007C7DD3" w:rsidRPr="00FB4D5B">
        <w:rPr>
          <w:rFonts w:ascii="Times New Roman" w:hAnsi="Times New Roman" w:cs="Times New Roman"/>
          <w:sz w:val="28"/>
          <w:szCs w:val="28"/>
        </w:rPr>
        <w:t>о</w:t>
      </w:r>
      <w:r w:rsidRPr="00FB4D5B">
        <w:rPr>
          <w:rFonts w:ascii="Times New Roman" w:hAnsi="Times New Roman" w:cs="Times New Roman"/>
          <w:sz w:val="28"/>
          <w:szCs w:val="28"/>
        </w:rPr>
        <w:t>м аспекте воспитания, что приводит к нарушению целостного взаимоотношения ребенка с миром.</w:t>
      </w:r>
      <w:r w:rsidR="003E616C" w:rsidRPr="00FB4D5B">
        <w:rPr>
          <w:rFonts w:ascii="Times New Roman" w:hAnsi="Times New Roman" w:cs="Times New Roman"/>
          <w:sz w:val="28"/>
          <w:szCs w:val="28"/>
        </w:rPr>
        <w:t xml:space="preserve">    </w:t>
      </w:r>
      <w:r w:rsidR="007C7DD3" w:rsidRPr="00FB4D5B">
        <w:rPr>
          <w:rFonts w:ascii="Times New Roman" w:hAnsi="Times New Roman" w:cs="Times New Roman"/>
          <w:sz w:val="28"/>
          <w:szCs w:val="28"/>
        </w:rPr>
        <w:t xml:space="preserve">Поэтому, как отмечают современные педагоги-психологи «Каждый педагог должен взять </w:t>
      </w:r>
      <w:r w:rsidR="007C7DD3" w:rsidRPr="00FB4D5B">
        <w:rPr>
          <w:rFonts w:ascii="Times New Roman" w:hAnsi="Times New Roman" w:cs="Times New Roman"/>
          <w:sz w:val="28"/>
          <w:szCs w:val="28"/>
        </w:rPr>
        <w:lastRenderedPageBreak/>
        <w:t xml:space="preserve">на вооружение личностно-ориентированную модель взаимодействия с ребенком», и только тогда возможно осуществить сотрудничество, реализовать вопросы ненасилия в педагогике. Заботясь о физическом и психическом здоровье ребенка, мы должны учитывать принцип </w:t>
      </w:r>
      <w:proofErr w:type="spellStart"/>
      <w:r w:rsidR="007C7DD3" w:rsidRPr="00FB4D5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3E616C" w:rsidRPr="00FB4D5B">
        <w:rPr>
          <w:rFonts w:ascii="Times New Roman" w:hAnsi="Times New Roman" w:cs="Times New Roman"/>
          <w:sz w:val="28"/>
          <w:szCs w:val="28"/>
        </w:rPr>
        <w:t xml:space="preserve">  </w:t>
      </w:r>
      <w:r w:rsidR="007C7DD3" w:rsidRPr="00FB4D5B">
        <w:rPr>
          <w:rFonts w:ascii="Times New Roman" w:hAnsi="Times New Roman" w:cs="Times New Roman"/>
          <w:sz w:val="28"/>
          <w:szCs w:val="28"/>
        </w:rPr>
        <w:t>воспитания, а для этого воспитатель должен, прежде всего, выбрать подход к биологической природе ребенка, т.е. речь идет о понимании врожденных черт ребенка, его социальной сущности.</w:t>
      </w:r>
    </w:p>
    <w:p w:rsidR="00345416" w:rsidRPr="00FB4D5B" w:rsidRDefault="00345416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Педагогам необходимо очень серьезно относиться к реализации данных принципов.  </w:t>
      </w:r>
      <w:proofErr w:type="spellStart"/>
      <w:r w:rsidRPr="00FB4D5B">
        <w:rPr>
          <w:rFonts w:ascii="Times New Roman" w:hAnsi="Times New Roman" w:cs="Times New Roman"/>
          <w:sz w:val="28"/>
          <w:szCs w:val="28"/>
        </w:rPr>
        <w:t>Нейропсхологами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 xml:space="preserve"> доказано, </w:t>
      </w:r>
      <w:r w:rsidR="003E616C" w:rsidRPr="00FB4D5B">
        <w:rPr>
          <w:rFonts w:ascii="Times New Roman" w:hAnsi="Times New Roman" w:cs="Times New Roman"/>
          <w:sz w:val="28"/>
          <w:szCs w:val="28"/>
        </w:rPr>
        <w:t xml:space="preserve">   </w:t>
      </w:r>
      <w:r w:rsidRPr="00FB4D5B">
        <w:rPr>
          <w:rFonts w:ascii="Times New Roman" w:hAnsi="Times New Roman" w:cs="Times New Roman"/>
          <w:sz w:val="28"/>
          <w:szCs w:val="28"/>
        </w:rPr>
        <w:t>что причинами ошибок в воспитании и обучении являются   либо недостаточный объем знаний у педагогов, либо влияют особенности организации мозга и психики</w:t>
      </w:r>
      <w:proofErr w:type="gramStart"/>
      <w:r w:rsidR="003E616C" w:rsidRPr="00FB4D5B">
        <w:rPr>
          <w:rFonts w:ascii="Times New Roman" w:hAnsi="Times New Roman" w:cs="Times New Roman"/>
          <w:sz w:val="28"/>
          <w:szCs w:val="28"/>
        </w:rPr>
        <w:t xml:space="preserve"> </w:t>
      </w:r>
      <w:r w:rsidRPr="00FB4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4D5B">
        <w:rPr>
          <w:rFonts w:ascii="Times New Roman" w:hAnsi="Times New Roman" w:cs="Times New Roman"/>
          <w:sz w:val="28"/>
          <w:szCs w:val="28"/>
        </w:rPr>
        <w:t xml:space="preserve"> Поэтому проблема личностно-ориентированного обучения и обучения детей может быть решена , когда произойдет смена установки педагога на ребенка, когда взрослый изучит и поймет то, что каждый ребенок имеет способности,</w:t>
      </w:r>
      <w:r w:rsidR="003E616C" w:rsidRPr="00FB4D5B">
        <w:rPr>
          <w:rFonts w:ascii="Times New Roman" w:hAnsi="Times New Roman" w:cs="Times New Roman"/>
          <w:sz w:val="28"/>
          <w:szCs w:val="28"/>
        </w:rPr>
        <w:t xml:space="preserve">   </w:t>
      </w:r>
      <w:r w:rsidRPr="00FB4D5B">
        <w:rPr>
          <w:rFonts w:ascii="Times New Roman" w:hAnsi="Times New Roman" w:cs="Times New Roman"/>
          <w:sz w:val="28"/>
          <w:szCs w:val="28"/>
        </w:rPr>
        <w:t>когда будет уважать в нем то особенное, что отличает одного ребенка от другого.</w:t>
      </w:r>
    </w:p>
    <w:p w:rsidR="00345416" w:rsidRPr="00FB4D5B" w:rsidRDefault="00345416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Еще одна проблема состоит в том, что в ДОУ единый для всех единый режим жизни, когда самые разные дети – и живые и медлительны</w:t>
      </w:r>
      <w:proofErr w:type="gramStart"/>
      <w:r w:rsidRPr="00FB4D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B4D5B">
        <w:rPr>
          <w:rFonts w:ascii="Times New Roman" w:hAnsi="Times New Roman" w:cs="Times New Roman"/>
          <w:sz w:val="28"/>
          <w:szCs w:val="28"/>
        </w:rPr>
        <w:t xml:space="preserve"> должны по команде в едином темпе засыпать, просыпаться, одеваться, раздеваться, есть и мыть руки; дети, «выпадающие» из этого режима, мешающие работе воспитателя, невольно вызывают у него недовольство и раздражение.</w:t>
      </w:r>
    </w:p>
    <w:p w:rsidR="00FF2664" w:rsidRPr="00FB4D5B" w:rsidRDefault="00345416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 xml:space="preserve">Одним из базовых условий реализации принципа индивидуализации дошкольного образования </w:t>
      </w:r>
      <w:proofErr w:type="gramStart"/>
      <w:r w:rsidRPr="00FB4D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4D5B">
        <w:rPr>
          <w:rFonts w:ascii="Times New Roman" w:hAnsi="Times New Roman" w:cs="Times New Roman"/>
          <w:sz w:val="28"/>
          <w:szCs w:val="28"/>
        </w:rPr>
        <w:t>по Степановой О.А.) сегодня выступает диагностическая составляющая</w:t>
      </w:r>
      <w:r w:rsidR="00FF2664" w:rsidRPr="00FB4D5B">
        <w:rPr>
          <w:rFonts w:ascii="Times New Roman" w:hAnsi="Times New Roman" w:cs="Times New Roman"/>
          <w:sz w:val="28"/>
          <w:szCs w:val="28"/>
        </w:rPr>
        <w:t>, включенная в педагогический процесс, позволяющая педагогам и родителям четко определить индивидуальные цели воспитания каждого ребенка. Каждый педагог должен уметь изучать своих воспитанников, следить за особенностями их развития и способствовать этому  развитию.</w:t>
      </w:r>
      <w:r w:rsidR="003E616C" w:rsidRPr="00FB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795F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F38" w:rsidRDefault="00795F38" w:rsidP="00795F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5B" w:rsidRDefault="00FB4D5B" w:rsidP="00FB4D5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16C" w:rsidRPr="00FB4D5B" w:rsidRDefault="00FF2664" w:rsidP="00FB4D5B">
      <w:pPr>
        <w:tabs>
          <w:tab w:val="left" w:pos="0"/>
        </w:tabs>
        <w:spacing w:after="0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5B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F2664" w:rsidRPr="00FB4D5B" w:rsidRDefault="00FF2664" w:rsidP="00FB4D5B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Белая К.Ю. Инновационная деятельность в ДОУ: методическое пособие. М, ТЦ Сфера,2004. –(Библиотека руководителя ДОУ)</w:t>
      </w:r>
    </w:p>
    <w:p w:rsidR="00FF2664" w:rsidRPr="00FB4D5B" w:rsidRDefault="00FF2664" w:rsidP="00FB4D5B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Воспитание индивидуальности: учебно-методическое пособие Е.Н.Степанова,- М, ТЦ Сфера, 2005.</w:t>
      </w:r>
    </w:p>
    <w:p w:rsidR="00FF2664" w:rsidRPr="00FB4D5B" w:rsidRDefault="00FF2664" w:rsidP="00FB4D5B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Ильина С.К. Педагогические чтения: методическая работа в ДОУ, - М, ТЦ Сфера, 2006 г.  (Приложение к журналу «Управление ДОУ»)</w:t>
      </w:r>
    </w:p>
    <w:p w:rsidR="00FF2664" w:rsidRPr="00FB4D5B" w:rsidRDefault="00FF2664" w:rsidP="00FB4D5B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Личностно-ориентированный подход в работе педагога: разработка и использование</w:t>
      </w:r>
      <w:r w:rsidR="0012184E" w:rsidRPr="00FB4D5B">
        <w:rPr>
          <w:rFonts w:ascii="Times New Roman" w:hAnsi="Times New Roman" w:cs="Times New Roman"/>
          <w:sz w:val="28"/>
          <w:szCs w:val="28"/>
        </w:rPr>
        <w:t xml:space="preserve"> под ред. Е.Н.Степанова. – М. ТЦ Сфера, 2004</w:t>
      </w:r>
    </w:p>
    <w:p w:rsidR="0012184E" w:rsidRPr="00FB4D5B" w:rsidRDefault="0012184E" w:rsidP="00FB4D5B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D5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B4D5B">
        <w:rPr>
          <w:rFonts w:ascii="Times New Roman" w:hAnsi="Times New Roman" w:cs="Times New Roman"/>
          <w:sz w:val="28"/>
          <w:szCs w:val="28"/>
        </w:rPr>
        <w:t xml:space="preserve"> МД. Индивидуальный подход к ребенку в ДОУ: организационно-методический аспект. – М, ТЦ Сфера, 2006 (Библиотека руководителя ДОУ)</w:t>
      </w:r>
    </w:p>
    <w:p w:rsidR="0012184E" w:rsidRPr="00FB4D5B" w:rsidRDefault="0012184E" w:rsidP="00FB4D5B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Никишина И.В. Диагностическая и методическая работа в образовательных учреждениях. – Волгоград, Учитель, 2006.</w:t>
      </w:r>
    </w:p>
    <w:p w:rsidR="0012184E" w:rsidRPr="00FB4D5B" w:rsidRDefault="0012184E" w:rsidP="00FB4D5B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4D5B">
        <w:rPr>
          <w:rFonts w:ascii="Times New Roman" w:hAnsi="Times New Roman" w:cs="Times New Roman"/>
          <w:sz w:val="28"/>
          <w:szCs w:val="28"/>
        </w:rPr>
        <w:t>Обсуждаем проблемы воспитания: методические разработки педагогических советов  под ред. Е.Н.Степанова, А.А.Александровой.- М, ТЦ Сфера, 2004.</w:t>
      </w:r>
    </w:p>
    <w:sectPr w:rsidR="0012184E" w:rsidRPr="00FB4D5B" w:rsidSect="00F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738"/>
    <w:multiLevelType w:val="hybridMultilevel"/>
    <w:tmpl w:val="8DFA1F48"/>
    <w:lvl w:ilvl="0" w:tplc="93827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200"/>
    <w:rsid w:val="000B6200"/>
    <w:rsid w:val="0012184E"/>
    <w:rsid w:val="001278A5"/>
    <w:rsid w:val="00281FDC"/>
    <w:rsid w:val="00345416"/>
    <w:rsid w:val="00380D20"/>
    <w:rsid w:val="003E616C"/>
    <w:rsid w:val="005D2261"/>
    <w:rsid w:val="0078083F"/>
    <w:rsid w:val="00795F38"/>
    <w:rsid w:val="007C7DD3"/>
    <w:rsid w:val="00C1391F"/>
    <w:rsid w:val="00C51459"/>
    <w:rsid w:val="00C55103"/>
    <w:rsid w:val="00D5583C"/>
    <w:rsid w:val="00DD5373"/>
    <w:rsid w:val="00F656C1"/>
    <w:rsid w:val="00FB4D5B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2017-03-10T08:41:00Z</dcterms:created>
  <dcterms:modified xsi:type="dcterms:W3CDTF">2017-03-11T15:53:00Z</dcterms:modified>
</cp:coreProperties>
</file>