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54" w:rsidRDefault="00323D8B" w:rsidP="00323D8B">
      <w:pPr>
        <w:jc w:val="center"/>
        <w:rPr>
          <w:b/>
          <w:sz w:val="28"/>
        </w:rPr>
      </w:pPr>
      <w:r>
        <w:rPr>
          <w:b/>
          <w:sz w:val="28"/>
        </w:rPr>
        <w:t>МБДОУ детский сад комбинированного вида №43</w:t>
      </w:r>
    </w:p>
    <w:p w:rsidR="00323D8B" w:rsidRDefault="00323D8B" w:rsidP="00323D8B">
      <w:pPr>
        <w:jc w:val="center"/>
        <w:rPr>
          <w:b/>
          <w:sz w:val="28"/>
        </w:rPr>
      </w:pPr>
    </w:p>
    <w:p w:rsidR="00323D8B" w:rsidRDefault="00323D8B" w:rsidP="00323D8B">
      <w:pPr>
        <w:jc w:val="center"/>
        <w:rPr>
          <w:b/>
          <w:sz w:val="28"/>
        </w:rPr>
      </w:pPr>
    </w:p>
    <w:p w:rsidR="00323D8B" w:rsidRDefault="00323D8B" w:rsidP="00323D8B">
      <w:pPr>
        <w:jc w:val="center"/>
        <w:rPr>
          <w:b/>
          <w:sz w:val="28"/>
        </w:rPr>
      </w:pPr>
    </w:p>
    <w:p w:rsidR="00323D8B" w:rsidRDefault="00323D8B" w:rsidP="00323D8B">
      <w:pPr>
        <w:jc w:val="center"/>
        <w:rPr>
          <w:b/>
          <w:sz w:val="28"/>
        </w:rPr>
      </w:pPr>
    </w:p>
    <w:p w:rsidR="00323D8B" w:rsidRDefault="00323D8B" w:rsidP="00323D8B">
      <w:pPr>
        <w:jc w:val="center"/>
        <w:rPr>
          <w:b/>
          <w:sz w:val="28"/>
        </w:rPr>
      </w:pPr>
    </w:p>
    <w:p w:rsidR="00323D8B" w:rsidRDefault="00323D8B" w:rsidP="00323D8B">
      <w:pPr>
        <w:jc w:val="center"/>
        <w:rPr>
          <w:b/>
          <w:sz w:val="28"/>
        </w:rPr>
      </w:pPr>
    </w:p>
    <w:p w:rsidR="00323D8B" w:rsidRPr="00323D8B" w:rsidRDefault="00323D8B" w:rsidP="00323D8B">
      <w:pPr>
        <w:jc w:val="center"/>
        <w:rPr>
          <w:b/>
          <w:sz w:val="72"/>
        </w:rPr>
      </w:pPr>
      <w:r w:rsidRPr="00323D8B">
        <w:rPr>
          <w:b/>
          <w:sz w:val="72"/>
        </w:rPr>
        <w:t>Доклад</w:t>
      </w:r>
    </w:p>
    <w:p w:rsidR="00323D8B" w:rsidRPr="00BC07EB" w:rsidRDefault="00323D8B" w:rsidP="00323D8B">
      <w:pPr>
        <w:jc w:val="center"/>
        <w:rPr>
          <w:b/>
          <w:sz w:val="96"/>
        </w:rPr>
      </w:pPr>
      <w:r w:rsidRPr="00BC07EB">
        <w:rPr>
          <w:b/>
          <w:sz w:val="96"/>
        </w:rPr>
        <w:t>«</w:t>
      </w:r>
      <w:r w:rsidR="00636702" w:rsidRPr="00BC07EB">
        <w:rPr>
          <w:b/>
          <w:sz w:val="96"/>
        </w:rPr>
        <w:t>Роль экологического воспитания в жизни ребёнка</w:t>
      </w:r>
      <w:r w:rsidRPr="00BC07EB">
        <w:rPr>
          <w:b/>
          <w:sz w:val="96"/>
        </w:rPr>
        <w:t>»</w:t>
      </w:r>
    </w:p>
    <w:p w:rsidR="00323D8B" w:rsidRDefault="00323D8B" w:rsidP="00323D8B">
      <w:pPr>
        <w:jc w:val="center"/>
        <w:rPr>
          <w:b/>
          <w:sz w:val="72"/>
        </w:rPr>
      </w:pPr>
    </w:p>
    <w:p w:rsidR="00323D8B" w:rsidRDefault="00323D8B" w:rsidP="00323D8B">
      <w:pPr>
        <w:jc w:val="right"/>
        <w:rPr>
          <w:b/>
          <w:sz w:val="28"/>
        </w:rPr>
      </w:pPr>
      <w:r>
        <w:rPr>
          <w:b/>
          <w:sz w:val="28"/>
        </w:rPr>
        <w:t>Выполнила</w:t>
      </w:r>
      <w:proofErr w:type="gramStart"/>
      <w:r>
        <w:rPr>
          <w:b/>
          <w:sz w:val="28"/>
        </w:rPr>
        <w:t xml:space="preserve"> :</w:t>
      </w:r>
      <w:proofErr w:type="gramEnd"/>
    </w:p>
    <w:p w:rsidR="00323D8B" w:rsidRDefault="00323D8B" w:rsidP="00323D8B">
      <w:pPr>
        <w:jc w:val="right"/>
        <w:rPr>
          <w:b/>
          <w:sz w:val="28"/>
        </w:rPr>
      </w:pPr>
      <w:proofErr w:type="spellStart"/>
      <w:r>
        <w:rPr>
          <w:b/>
          <w:sz w:val="28"/>
        </w:rPr>
        <w:t>Дедюхина</w:t>
      </w:r>
      <w:proofErr w:type="spellEnd"/>
      <w:r>
        <w:rPr>
          <w:b/>
          <w:sz w:val="28"/>
        </w:rPr>
        <w:t xml:space="preserve"> Л. Ю.</w:t>
      </w:r>
    </w:p>
    <w:p w:rsidR="00323D8B" w:rsidRDefault="00323D8B" w:rsidP="00323D8B">
      <w:pPr>
        <w:jc w:val="right"/>
        <w:rPr>
          <w:b/>
          <w:sz w:val="28"/>
        </w:rPr>
      </w:pPr>
    </w:p>
    <w:p w:rsidR="00323D8B" w:rsidRDefault="00323D8B" w:rsidP="00323D8B">
      <w:pPr>
        <w:jc w:val="right"/>
        <w:rPr>
          <w:b/>
          <w:sz w:val="28"/>
        </w:rPr>
      </w:pPr>
    </w:p>
    <w:p w:rsidR="00323D8B" w:rsidRDefault="00323D8B" w:rsidP="00323D8B">
      <w:pPr>
        <w:jc w:val="right"/>
        <w:rPr>
          <w:b/>
          <w:sz w:val="28"/>
        </w:rPr>
      </w:pPr>
    </w:p>
    <w:p w:rsidR="002B449A" w:rsidRDefault="002B449A" w:rsidP="002B449A">
      <w:pPr>
        <w:spacing w:after="0"/>
        <w:jc w:val="both"/>
        <w:rPr>
          <w:b/>
          <w:sz w:val="28"/>
        </w:rPr>
      </w:pPr>
    </w:p>
    <w:p w:rsidR="007F2E75" w:rsidRDefault="002B449A" w:rsidP="002B449A">
      <w:pPr>
        <w:spacing w:after="0"/>
        <w:jc w:val="both"/>
        <w:rPr>
          <w:sz w:val="28"/>
        </w:rPr>
      </w:pPr>
      <w:r>
        <w:rPr>
          <w:b/>
          <w:sz w:val="28"/>
        </w:rPr>
        <w:lastRenderedPageBreak/>
        <w:t xml:space="preserve">    </w:t>
      </w:r>
      <w:bookmarkStart w:id="0" w:name="_GoBack"/>
      <w:bookmarkEnd w:id="0"/>
      <w:r w:rsidR="008E7995">
        <w:rPr>
          <w:sz w:val="28"/>
        </w:rPr>
        <w:t xml:space="preserve">Обострение экологической проблемы в стране диктует необходимость интенсивной </w:t>
      </w:r>
      <w:r w:rsidR="007F2E75">
        <w:rPr>
          <w:sz w:val="28"/>
        </w:rPr>
        <w:t>р</w:t>
      </w:r>
      <w:r w:rsidR="008E7995">
        <w:rPr>
          <w:sz w:val="28"/>
        </w:rPr>
        <w:t>аботы по формированию у населения экологического сознания, культуры природопользования.</w:t>
      </w:r>
      <w:r w:rsidR="007F2E75">
        <w:rPr>
          <w:sz w:val="28"/>
        </w:rPr>
        <w:t xml:space="preserve"> Эта работа начинается в детском саду – первом звене системы непрерывного образования.</w:t>
      </w:r>
    </w:p>
    <w:p w:rsidR="007F2E75" w:rsidRDefault="007F2E75" w:rsidP="008E7995">
      <w:pPr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</w:t>
      </w:r>
      <w:r w:rsidR="00A46C14">
        <w:rPr>
          <w:sz w:val="28"/>
        </w:rPr>
        <w:t xml:space="preserve">к </w:t>
      </w:r>
      <w:r>
        <w:rPr>
          <w:sz w:val="28"/>
        </w:rPr>
        <w:t>себе и к окружающим людям.</w:t>
      </w:r>
    </w:p>
    <w:p w:rsidR="00A46C14" w:rsidRDefault="007F2E75" w:rsidP="008E7995">
      <w:pPr>
        <w:spacing w:after="0"/>
        <w:ind w:firstLine="284"/>
        <w:jc w:val="both"/>
        <w:rPr>
          <w:sz w:val="28"/>
        </w:rPr>
      </w:pPr>
      <w:r>
        <w:rPr>
          <w:sz w:val="28"/>
        </w:rPr>
        <w:t>Осознанно-правильное отношение детей к природе строится на чувственном её восприятии, эмоциональном отношении к ней и</w:t>
      </w:r>
      <w:r w:rsidR="008E7995">
        <w:rPr>
          <w:sz w:val="28"/>
        </w:rPr>
        <w:t xml:space="preserve"> </w:t>
      </w:r>
      <w:r>
        <w:rPr>
          <w:sz w:val="28"/>
        </w:rPr>
        <w:t xml:space="preserve">знании особенностей жизни, роста и развития отдельных живых существ, </w:t>
      </w:r>
      <w:r w:rsidR="0077435D">
        <w:rPr>
          <w:sz w:val="28"/>
        </w:rPr>
        <w:t xml:space="preserve">знании приспособительных  зависимостей существования живых организмов от факторов внешней среды, взаимосвязей внутри природных сообществ. Такие знания в процессе общения ребёнка с природой обеспечивают ему понимание конкретных ситуаций в поведении животных, птиц, </w:t>
      </w:r>
      <w:r w:rsidR="003F3B75">
        <w:rPr>
          <w:sz w:val="28"/>
        </w:rPr>
        <w:t>состоянии растений. Так, знания о живом организме позволяют ребёнку в дальнейшем осознать себя Челове</w:t>
      </w:r>
      <w:r w:rsidR="00A46C14">
        <w:rPr>
          <w:sz w:val="28"/>
        </w:rPr>
        <w:t>ком, частью природы. В процессе</w:t>
      </w:r>
      <w:r w:rsidR="003F3B75">
        <w:rPr>
          <w:sz w:val="28"/>
        </w:rPr>
        <w:t xml:space="preserve"> освоения экологических знаний, умений и навыков ребёнок начинает осознавать себя мерой всех вещей</w:t>
      </w:r>
      <w:r w:rsidR="00A46C14">
        <w:rPr>
          <w:sz w:val="28"/>
        </w:rPr>
        <w:t xml:space="preserve">. </w:t>
      </w:r>
    </w:p>
    <w:p w:rsidR="00323D8B" w:rsidRDefault="00A46C14" w:rsidP="008E7995">
      <w:pPr>
        <w:spacing w:after="0"/>
        <w:ind w:firstLine="284"/>
        <w:jc w:val="both"/>
        <w:rPr>
          <w:sz w:val="28"/>
        </w:rPr>
      </w:pPr>
      <w:r>
        <w:rPr>
          <w:sz w:val="28"/>
        </w:rPr>
        <w:t>Бесконечно разнообразный мир природы побуждает у детей живой интерес, любознательность. Природа</w:t>
      </w:r>
      <w:r w:rsidR="0077435D">
        <w:rPr>
          <w:sz w:val="28"/>
        </w:rPr>
        <w:t xml:space="preserve"> </w:t>
      </w:r>
      <w:r>
        <w:rPr>
          <w:sz w:val="28"/>
        </w:rPr>
        <w:t>постоянно окружает ребёнка, очень рано входит в его жизнь. На прогулке он вни</w:t>
      </w:r>
      <w:r w:rsidR="002C54D4">
        <w:rPr>
          <w:sz w:val="28"/>
        </w:rPr>
        <w:t>мательно рассматривает окружающую его природу: насекомых, животных,</w:t>
      </w:r>
      <w:r w:rsidR="00636702">
        <w:rPr>
          <w:sz w:val="28"/>
        </w:rPr>
        <w:t xml:space="preserve"> </w:t>
      </w:r>
      <w:r w:rsidR="00507039">
        <w:rPr>
          <w:sz w:val="28"/>
        </w:rPr>
        <w:t>птиц,</w:t>
      </w:r>
      <w:r w:rsidR="002C54D4">
        <w:rPr>
          <w:sz w:val="28"/>
        </w:rPr>
        <w:t xml:space="preserve"> растения.</w:t>
      </w:r>
    </w:p>
    <w:p w:rsidR="002C54D4" w:rsidRDefault="002C54D4" w:rsidP="008E7995">
      <w:pPr>
        <w:spacing w:after="0"/>
        <w:ind w:firstLine="284"/>
        <w:jc w:val="both"/>
        <w:rPr>
          <w:sz w:val="28"/>
        </w:rPr>
      </w:pPr>
      <w:r>
        <w:rPr>
          <w:sz w:val="28"/>
        </w:rPr>
        <w:t>Приступая к работе по экологическому воспитанию дошкольников, поставила перед собой цель – воспитание гуманного отношения к миру, формирование у детей экологической культуры – осознанно правильного отношения к объектам природы непосредственного окружения.</w:t>
      </w:r>
    </w:p>
    <w:p w:rsidR="002C54D4" w:rsidRDefault="00507039" w:rsidP="005051FF">
      <w:pPr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2C3C03">
        <w:rPr>
          <w:sz w:val="28"/>
        </w:rPr>
        <w:t>Без приближения детей к природе и широкого использования её в образовательно-воспитательной работе детского сада нельзя решать задачи о природе, о существующих в ней связях, на основании влияния деятельности человека на природу, формируется желание активно защищать, облагораживать среду. Во время бесед с детьми выяснили, что не все дети знают о зимующих и перелётных птицах, какую пользу приносят.</w:t>
      </w:r>
      <w:r w:rsidR="005051FF">
        <w:rPr>
          <w:sz w:val="28"/>
        </w:rPr>
        <w:t xml:space="preserve">     Б</w:t>
      </w:r>
      <w:r w:rsidR="002C54D4">
        <w:rPr>
          <w:sz w:val="28"/>
        </w:rPr>
        <w:t>ыла поставлена цель – расширения и уточнения детей об изменении образа жизни в разное время года.</w:t>
      </w:r>
    </w:p>
    <w:p w:rsidR="002C3C03" w:rsidRDefault="002C3C03" w:rsidP="008E7995">
      <w:pPr>
        <w:spacing w:after="0"/>
        <w:ind w:firstLine="284"/>
        <w:jc w:val="both"/>
        <w:rPr>
          <w:sz w:val="28"/>
        </w:rPr>
      </w:pPr>
    </w:p>
    <w:p w:rsidR="005051FF" w:rsidRDefault="005051FF" w:rsidP="008E7995">
      <w:pPr>
        <w:spacing w:after="0"/>
        <w:ind w:firstLine="284"/>
        <w:jc w:val="both"/>
        <w:rPr>
          <w:sz w:val="28"/>
        </w:rPr>
      </w:pPr>
    </w:p>
    <w:p w:rsidR="002C3C03" w:rsidRDefault="002C3C03" w:rsidP="008E7995">
      <w:pPr>
        <w:spacing w:after="0"/>
        <w:ind w:firstLine="284"/>
        <w:jc w:val="both"/>
        <w:rPr>
          <w:sz w:val="28"/>
        </w:rPr>
      </w:pPr>
      <w:r>
        <w:rPr>
          <w:sz w:val="28"/>
        </w:rPr>
        <w:lastRenderedPageBreak/>
        <w:t>Ставила задачи:</w:t>
      </w:r>
    </w:p>
    <w:p w:rsidR="002C3C03" w:rsidRDefault="002C3C03" w:rsidP="008E7995">
      <w:pPr>
        <w:spacing w:after="0"/>
        <w:ind w:firstLine="284"/>
        <w:jc w:val="both"/>
        <w:rPr>
          <w:sz w:val="28"/>
        </w:rPr>
      </w:pPr>
      <w:r>
        <w:rPr>
          <w:sz w:val="28"/>
        </w:rPr>
        <w:t>-Уточнить и систематизировать представления детей о зимующих и перелётных птицах.</w:t>
      </w:r>
    </w:p>
    <w:p w:rsidR="002C3C03" w:rsidRDefault="002C3C03" w:rsidP="008E7995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Воспитывать бережное и заботливое отношение к пернатым.</w:t>
      </w:r>
    </w:p>
    <w:p w:rsidR="002C3C03" w:rsidRDefault="002C3C03" w:rsidP="008E7995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Приучать выражать заботу о птицах.</w:t>
      </w:r>
    </w:p>
    <w:p w:rsidR="002C3C03" w:rsidRDefault="002C3C03" w:rsidP="008E7995">
      <w:pPr>
        <w:spacing w:after="0"/>
        <w:ind w:firstLine="284"/>
        <w:jc w:val="both"/>
        <w:rPr>
          <w:sz w:val="28"/>
        </w:rPr>
      </w:pPr>
      <w:r>
        <w:rPr>
          <w:sz w:val="28"/>
        </w:rPr>
        <w:t>- Развивать эмоциональную отзывчивость, творческие навыки, познавательные способности.</w:t>
      </w:r>
    </w:p>
    <w:p w:rsidR="005051FF" w:rsidRDefault="005051FF" w:rsidP="005051FF">
      <w:pPr>
        <w:spacing w:after="0"/>
        <w:ind w:firstLine="284"/>
        <w:jc w:val="both"/>
        <w:rPr>
          <w:sz w:val="28"/>
        </w:rPr>
      </w:pPr>
      <w:r>
        <w:rPr>
          <w:sz w:val="28"/>
        </w:rPr>
        <w:t>Организуя непосредственно образовательную деятельность с детьми по проекту «Наши пернатые друзья», я закрепляла знания детей о птицах, через рассматривание иллюстраций, энциклопедий о птицах, через использование дидактической игры «Назови птицу»</w:t>
      </w:r>
      <w:r w:rsidR="00507039">
        <w:rPr>
          <w:sz w:val="28"/>
        </w:rPr>
        <w:t>; «Голоса птиц»; «Закончи предложение»; «Учись сравнивать»; «Четвёртый лишний»</w:t>
      </w:r>
      <w:r>
        <w:rPr>
          <w:sz w:val="28"/>
        </w:rPr>
        <w:t>, упражняла в умении различать и правильно называть птиц.</w:t>
      </w:r>
      <w:r w:rsidR="00A51067">
        <w:rPr>
          <w:sz w:val="28"/>
        </w:rPr>
        <w:t xml:space="preserve"> Играя</w:t>
      </w:r>
      <w:r w:rsidR="00636702">
        <w:rPr>
          <w:sz w:val="28"/>
        </w:rPr>
        <w:t>,</w:t>
      </w:r>
      <w:r w:rsidR="00A51067">
        <w:rPr>
          <w:sz w:val="28"/>
        </w:rPr>
        <w:t xml:space="preserve"> дети учатся распознавать жизнь живого существа, его своеобразие, что также способствует формированию чуткости и душевной отзывчивости ребёнка.</w:t>
      </w:r>
    </w:p>
    <w:p w:rsidR="005051FF" w:rsidRDefault="005051FF" w:rsidP="005051FF">
      <w:pPr>
        <w:spacing w:after="0"/>
        <w:ind w:firstLine="284"/>
        <w:jc w:val="both"/>
        <w:rPr>
          <w:sz w:val="28"/>
        </w:rPr>
      </w:pPr>
    </w:p>
    <w:p w:rsidR="005051FF" w:rsidRDefault="005051FF" w:rsidP="005051FF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676562" cy="2008390"/>
            <wp:effectExtent l="0" t="0" r="0" b="0"/>
            <wp:docPr id="1" name="Рисунок 1" descr="D:\фото праздник осени\фото проекта\DSCN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праздник осени\фото проекта\DSCN1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13" cy="201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466" w:rsidRPr="003924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92466">
        <w:rPr>
          <w:noProof/>
          <w:sz w:val="28"/>
          <w:lang w:eastAsia="ru-RU"/>
        </w:rPr>
        <w:t xml:space="preserve">      </w:t>
      </w:r>
      <w:r w:rsidR="00392466">
        <w:rPr>
          <w:noProof/>
          <w:sz w:val="28"/>
          <w:lang w:eastAsia="ru-RU"/>
        </w:rPr>
        <w:drawing>
          <wp:inline distT="0" distB="0" distL="0" distR="0">
            <wp:extent cx="2609850" cy="1958330"/>
            <wp:effectExtent l="0" t="0" r="0" b="4445"/>
            <wp:docPr id="2" name="Рисунок 2" descr="D:\фото праздник осени\фото проекта\DSCN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праздник осени\фото проекта\DSCN1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3" cy="196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66" w:rsidRDefault="00392466" w:rsidP="005051FF">
      <w:pPr>
        <w:spacing w:after="0"/>
        <w:ind w:firstLine="284"/>
        <w:jc w:val="both"/>
        <w:rPr>
          <w:noProof/>
          <w:sz w:val="28"/>
          <w:lang w:eastAsia="ru-RU"/>
        </w:rPr>
      </w:pPr>
    </w:p>
    <w:p w:rsidR="00692AA5" w:rsidRDefault="00392466" w:rsidP="00392466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 ходе НОД совместно с детьми  искали ответ на вопрос «Почему зимующие птицы не улетают  в теплые края, а остаются зимовать?». Проводились беседы: «Мы познаём мир птиц»; </w:t>
      </w:r>
      <w:r w:rsidR="00692AA5">
        <w:rPr>
          <w:noProof/>
          <w:sz w:val="28"/>
          <w:lang w:eastAsia="ru-RU"/>
        </w:rPr>
        <w:t>«Какие птицы остаются зимовать»; «Чем и где питаются птицы»; «Зачем надо кормить птиц?».</w:t>
      </w:r>
    </w:p>
    <w:p w:rsidR="00692AA5" w:rsidRDefault="00692AA5" w:rsidP="00392466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Была проведена акция «Накормите птиц зимой». В её рамках было разработанно мероприятие, где дети вместе с детьми изготавливали кормушки для птиц, которые потом развешивали на территории детского сада. Дети всю зиму наблюдали за прилётом зимующих птиц на кормушки, вели дневник наблюдения за птицами.</w:t>
      </w:r>
      <w:r w:rsidR="004A5DEB">
        <w:rPr>
          <w:noProof/>
          <w:sz w:val="28"/>
          <w:lang w:eastAsia="ru-RU"/>
        </w:rPr>
        <w:t xml:space="preserve"> Наблюдая за птицами, дети, заметили, что, пополняя кормушки в одном и том же месте  и в одно и тоже время, птицы привыкают к постоянным местам кормёжки и посещают их с </w:t>
      </w:r>
      <w:r w:rsidR="004A5DEB">
        <w:rPr>
          <w:noProof/>
          <w:sz w:val="28"/>
          <w:lang w:eastAsia="ru-RU"/>
        </w:rPr>
        <w:lastRenderedPageBreak/>
        <w:t>точностью часов</w:t>
      </w:r>
      <w:r w:rsidR="00C77107">
        <w:rPr>
          <w:noProof/>
          <w:sz w:val="28"/>
          <w:lang w:eastAsia="ru-RU"/>
        </w:rPr>
        <w:t>.</w:t>
      </w:r>
      <w:r>
        <w:rPr>
          <w:noProof/>
          <w:sz w:val="28"/>
          <w:lang w:eastAsia="ru-RU"/>
        </w:rPr>
        <w:t xml:space="preserve"> Эта акция помогла детям понять, как тяжел</w:t>
      </w:r>
      <w:r w:rsidR="00507039">
        <w:rPr>
          <w:noProof/>
          <w:sz w:val="28"/>
          <w:lang w:eastAsia="ru-RU"/>
        </w:rPr>
        <w:t>о выжить зимующим птицам в холодное</w:t>
      </w:r>
      <w:r>
        <w:rPr>
          <w:noProof/>
          <w:sz w:val="28"/>
          <w:lang w:eastAsia="ru-RU"/>
        </w:rPr>
        <w:t xml:space="preserve"> и голодное время года.</w:t>
      </w:r>
      <w:r w:rsidR="00507039">
        <w:rPr>
          <w:noProof/>
          <w:sz w:val="28"/>
          <w:lang w:eastAsia="ru-RU"/>
        </w:rPr>
        <w:t xml:space="preserve"> </w:t>
      </w:r>
    </w:p>
    <w:p w:rsidR="00692AA5" w:rsidRDefault="00692AA5" w:rsidP="00392466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244A290A" wp14:editId="4C151E7A">
            <wp:extent cx="2665954" cy="2000250"/>
            <wp:effectExtent l="0" t="0" r="1270" b="0"/>
            <wp:docPr id="4" name="Рисунок 4" descr="D:\фото праздник осени\фото проекта\DSCN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праздник осени\фото проекта\DSCN14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5" cy="199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A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lang w:eastAsia="ru-RU"/>
        </w:rPr>
        <w:t xml:space="preserve">         </w:t>
      </w:r>
      <w:r>
        <w:rPr>
          <w:noProof/>
          <w:sz w:val="28"/>
          <w:lang w:eastAsia="ru-RU"/>
        </w:rPr>
        <w:drawing>
          <wp:inline distT="0" distB="0" distL="0" distR="0">
            <wp:extent cx="2657475" cy="1994068"/>
            <wp:effectExtent l="0" t="0" r="0" b="6350"/>
            <wp:docPr id="5" name="Рисунок 5" descr="D:\фото праздник осени\фото проекта\DSCN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праздник осени\фото проекта\DSCN1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6" cy="19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66" w:rsidRDefault="007C7155" w:rsidP="00392466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Тематические занятия, занятия-беседы, игровые упражнения проводила с использованием яркого наглядного материала. Разучивали стихи</w:t>
      </w:r>
      <w:r w:rsidR="00C77107">
        <w:rPr>
          <w:noProof/>
          <w:sz w:val="28"/>
          <w:lang w:eastAsia="ru-RU"/>
        </w:rPr>
        <w:t>, пословицы и поговорки</w:t>
      </w:r>
      <w:r>
        <w:rPr>
          <w:noProof/>
          <w:sz w:val="28"/>
          <w:lang w:eastAsia="ru-RU"/>
        </w:rPr>
        <w:t xml:space="preserve"> о птицах.</w:t>
      </w:r>
      <w:r w:rsidR="00392466">
        <w:rPr>
          <w:noProof/>
          <w:sz w:val="28"/>
          <w:lang w:eastAsia="ru-RU"/>
        </w:rPr>
        <w:t xml:space="preserve"> Используя схемы моделирования дети учились составлять описательный рассказ о птицах, их место обитания, приспособление к природным условиям.</w:t>
      </w:r>
      <w:r w:rsidR="00636702">
        <w:rPr>
          <w:noProof/>
          <w:sz w:val="28"/>
          <w:lang w:eastAsia="ru-RU"/>
        </w:rPr>
        <w:t xml:space="preserve"> Также</w:t>
      </w:r>
      <w:r w:rsidR="00692AA5">
        <w:rPr>
          <w:noProof/>
          <w:sz w:val="28"/>
          <w:lang w:eastAsia="ru-RU"/>
        </w:rPr>
        <w:t xml:space="preserve"> знакомились с </w:t>
      </w:r>
      <w:r>
        <w:rPr>
          <w:noProof/>
          <w:sz w:val="28"/>
          <w:lang w:eastAsia="ru-RU"/>
        </w:rPr>
        <w:t>разнообразием мира птиц.</w:t>
      </w:r>
    </w:p>
    <w:p w:rsidR="00C77107" w:rsidRDefault="00C77107" w:rsidP="00392466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Была проведена викторина «Пернатые друзья», где закреплялись знания об окружающем мире</w:t>
      </w:r>
      <w:r w:rsidR="00275109">
        <w:rPr>
          <w:noProof/>
          <w:sz w:val="28"/>
          <w:lang w:eastAsia="ru-RU"/>
        </w:rPr>
        <w:t>, расширялись и закреплялись знания детей о птицах, вырабатывалось умение быстро находить правильный ответ.</w:t>
      </w:r>
    </w:p>
    <w:p w:rsidR="00275109" w:rsidRDefault="00275109" w:rsidP="00392466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Организовывалась выставка совместного творчества родителей и детей «Наши пернатые друзья»</w:t>
      </w:r>
      <w:r w:rsidR="00636702">
        <w:rPr>
          <w:noProof/>
          <w:sz w:val="28"/>
          <w:lang w:eastAsia="ru-RU"/>
        </w:rPr>
        <w:t>. Художественно-творческая деятельность помогала детям закрепить полученные знания, умения и навыки, расширяли их продуктивные возможности.</w:t>
      </w:r>
      <w:r>
        <w:rPr>
          <w:noProof/>
          <w:sz w:val="28"/>
          <w:lang w:eastAsia="ru-RU"/>
        </w:rPr>
        <w:t xml:space="preserve"> </w:t>
      </w:r>
    </w:p>
    <w:p w:rsidR="00275109" w:rsidRDefault="00275109" w:rsidP="00392466">
      <w:pPr>
        <w:spacing w:after="0"/>
        <w:ind w:firstLine="284"/>
        <w:jc w:val="both"/>
        <w:rPr>
          <w:noProof/>
          <w:sz w:val="28"/>
          <w:lang w:eastAsia="ru-RU"/>
        </w:rPr>
      </w:pPr>
    </w:p>
    <w:p w:rsidR="00275109" w:rsidRDefault="00A51067" w:rsidP="00392466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4AFB0277" wp14:editId="1A9A7D4E">
            <wp:extent cx="2571750" cy="1929743"/>
            <wp:effectExtent l="0" t="0" r="0" b="0"/>
            <wp:docPr id="8" name="Рисунок 8" descr="D:\фото праздник осени\фото проекта\DSCN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праздник осени\фото проекта\DSCN14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16" cy="192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109">
        <w:rPr>
          <w:noProof/>
          <w:sz w:val="28"/>
          <w:lang w:eastAsia="ru-RU"/>
        </w:rPr>
        <w:t xml:space="preserve">             </w:t>
      </w:r>
      <w:r>
        <w:rPr>
          <w:noProof/>
          <w:sz w:val="28"/>
          <w:lang w:eastAsia="ru-RU"/>
        </w:rPr>
        <w:drawing>
          <wp:inline distT="0" distB="0" distL="0" distR="0" wp14:anchorId="7AFF476C" wp14:editId="2E63EC5A">
            <wp:extent cx="2564164" cy="1924050"/>
            <wp:effectExtent l="0" t="0" r="7620" b="0"/>
            <wp:docPr id="9" name="Рисунок 9" descr="D:\фото праздник осени\фото проекта\DSCN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праздник осени\фото проекта\DSCN13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22" cy="19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109">
        <w:rPr>
          <w:noProof/>
          <w:sz w:val="28"/>
          <w:lang w:eastAsia="ru-RU"/>
        </w:rPr>
        <w:t xml:space="preserve">          </w:t>
      </w:r>
    </w:p>
    <w:p w:rsidR="00275109" w:rsidRPr="00275109" w:rsidRDefault="00275109" w:rsidP="00392466">
      <w:pPr>
        <w:spacing w:after="0"/>
        <w:ind w:firstLine="284"/>
        <w:jc w:val="both"/>
        <w:rPr>
          <w:noProof/>
          <w:sz w:val="28"/>
          <w:lang w:eastAsia="ru-RU"/>
        </w:rPr>
      </w:pPr>
    </w:p>
    <w:p w:rsidR="00C77107" w:rsidRDefault="00275109" w:rsidP="00275109">
      <w:pPr>
        <w:spacing w:after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</w:t>
      </w:r>
      <w:r w:rsidR="00C77107">
        <w:rPr>
          <w:noProof/>
          <w:sz w:val="28"/>
          <w:lang w:eastAsia="ru-RU"/>
        </w:rPr>
        <w:t>Проводились подвижные игры: «Птицы в клетке»; «Ласточки»; «Голуби и</w:t>
      </w:r>
      <w:r>
        <w:rPr>
          <w:noProof/>
          <w:sz w:val="28"/>
          <w:lang w:eastAsia="ru-RU"/>
        </w:rPr>
        <w:t xml:space="preserve"> </w:t>
      </w:r>
      <w:r w:rsidR="00C77107">
        <w:rPr>
          <w:noProof/>
          <w:sz w:val="28"/>
          <w:lang w:eastAsia="ru-RU"/>
        </w:rPr>
        <w:t>кот»; «Птицелов»; «Скорцы и кошка» и другие.</w:t>
      </w:r>
    </w:p>
    <w:p w:rsidR="00275109" w:rsidRDefault="00275109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 ходе проведенной работы дети обогатили свои знания о птицах, делились своими наблюдениями, полученными знаниями с родителями, что </w:t>
      </w:r>
      <w:r>
        <w:rPr>
          <w:noProof/>
          <w:sz w:val="28"/>
          <w:lang w:eastAsia="ru-RU"/>
        </w:rPr>
        <w:lastRenderedPageBreak/>
        <w:t>несомненно, сказывалось на участие семей в мероприятиях. Родители детей более активно принимали участие в выставках</w:t>
      </w:r>
      <w:r w:rsidR="00A51067">
        <w:rPr>
          <w:noProof/>
          <w:sz w:val="28"/>
          <w:lang w:eastAsia="ru-RU"/>
        </w:rPr>
        <w:t>, изготовление кормушек, сбора корма. Проявляя заботу о птицах, видя участие и поддержку родителей, дети почувствовали себя важной частичкой природы, от которых зависит жизнь маленькой птахи.</w:t>
      </w:r>
    </w:p>
    <w:p w:rsidR="00A51067" w:rsidRDefault="00A51067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Итак, экологически ориентированная активность позволяет дошкольникам овладеть умением экологически целесообразно вести себя в природе. Ребёнок накапливает</w:t>
      </w:r>
      <w:r w:rsidR="00636702">
        <w:rPr>
          <w:noProof/>
          <w:sz w:val="28"/>
          <w:lang w:eastAsia="ru-RU"/>
        </w:rPr>
        <w:t xml:space="preserve"> нравственно-ценностный опыт отношения к миру, что придаёт его деятельности гуманный характер.</w:t>
      </w:r>
    </w:p>
    <w:p w:rsidR="006A65DD" w:rsidRDefault="006A65DD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В результате освоения детьми уровня экологической воспитанности, выражается прежде всего, в качественном отношении к природе.</w:t>
      </w:r>
    </w:p>
    <w:p w:rsidR="006A65DD" w:rsidRDefault="006A65DD" w:rsidP="00275109">
      <w:pPr>
        <w:spacing w:after="0"/>
        <w:ind w:firstLine="284"/>
        <w:jc w:val="both"/>
        <w:rPr>
          <w:noProof/>
          <w:sz w:val="28"/>
          <w:lang w:eastAsia="ru-RU"/>
        </w:rPr>
      </w:pPr>
    </w:p>
    <w:p w:rsidR="006A65DD" w:rsidRDefault="006A65DD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Список литературы:</w:t>
      </w:r>
    </w:p>
    <w:p w:rsidR="006A65DD" w:rsidRDefault="006A65DD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Т.М. Бондаренко «Экологические занятия с детьми 5-6 лет» Воронеж 2006г.</w:t>
      </w:r>
    </w:p>
    <w:p w:rsidR="006A65DD" w:rsidRDefault="006A65DD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М.Г. Борисенко «Перелётные и зимующие птицы» Санкт-Петербург 2005г.</w:t>
      </w:r>
    </w:p>
    <w:p w:rsidR="006A65DD" w:rsidRDefault="006A65DD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В. Зотов «Лесная мозаика»</w:t>
      </w:r>
    </w:p>
    <w:p w:rsidR="006A65DD" w:rsidRDefault="006A65DD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Н.А. Кнушевицкая стихи иречевые упражнения по теме «Птицы»</w:t>
      </w:r>
    </w:p>
    <w:p w:rsidR="006A65DD" w:rsidRDefault="00BC07EB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Т.А. Шорыгина «Птицы, Какие они?»</w:t>
      </w:r>
    </w:p>
    <w:p w:rsidR="00BC07EB" w:rsidRDefault="00BC07EB" w:rsidP="00275109">
      <w:pPr>
        <w:spacing w:after="0"/>
        <w:ind w:firstLine="284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О.А. Скоролупова «Тематическое планирование образовательного прцесса в ДОО»</w:t>
      </w:r>
    </w:p>
    <w:sectPr w:rsidR="00B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800"/>
    <w:multiLevelType w:val="hybridMultilevel"/>
    <w:tmpl w:val="68260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140F9"/>
    <w:multiLevelType w:val="multilevel"/>
    <w:tmpl w:val="9572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8B"/>
    <w:rsid w:val="00275109"/>
    <w:rsid w:val="002B449A"/>
    <w:rsid w:val="002C3C03"/>
    <w:rsid w:val="002C54D4"/>
    <w:rsid w:val="00323D8B"/>
    <w:rsid w:val="00392466"/>
    <w:rsid w:val="003C7454"/>
    <w:rsid w:val="003F3B75"/>
    <w:rsid w:val="004A5DEB"/>
    <w:rsid w:val="005051FF"/>
    <w:rsid w:val="00507039"/>
    <w:rsid w:val="00636702"/>
    <w:rsid w:val="00692AA5"/>
    <w:rsid w:val="006A65DD"/>
    <w:rsid w:val="0077435D"/>
    <w:rsid w:val="007C7155"/>
    <w:rsid w:val="007F2E75"/>
    <w:rsid w:val="008E7995"/>
    <w:rsid w:val="00A46C14"/>
    <w:rsid w:val="00A51067"/>
    <w:rsid w:val="00BC07EB"/>
    <w:rsid w:val="00C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E889-FBEF-43BC-9A48-168C405E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u170211i</dc:creator>
  <cp:lastModifiedBy>u170211i</cp:lastModifiedBy>
  <cp:revision>3</cp:revision>
  <dcterms:created xsi:type="dcterms:W3CDTF">2017-03-28T08:54:00Z</dcterms:created>
  <dcterms:modified xsi:type="dcterms:W3CDTF">2017-03-28T15:36:00Z</dcterms:modified>
</cp:coreProperties>
</file>