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9BC" w:rsidRPr="00EF7A44" w:rsidRDefault="003129BC" w:rsidP="003129BC">
      <w:pPr>
        <w:pageBreakBefore/>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Муниципальное автономное дошкольное образовательное учреждение детский сад № 38 г.Томска</w:t>
      </w:r>
    </w:p>
    <w:p w:rsidR="003129BC" w:rsidRDefault="003129BC" w:rsidP="003129BC"/>
    <w:p w:rsidR="003129BC" w:rsidRDefault="003129BC" w:rsidP="003129BC"/>
    <w:p w:rsidR="003129BC" w:rsidRDefault="003129BC" w:rsidP="003129BC"/>
    <w:p w:rsidR="003129BC" w:rsidRDefault="003129BC" w:rsidP="003129BC"/>
    <w:p w:rsidR="00E80489" w:rsidRDefault="00E80489" w:rsidP="003129BC"/>
    <w:p w:rsidR="00E80489" w:rsidRDefault="00E80489" w:rsidP="003129BC"/>
    <w:p w:rsidR="003129BC" w:rsidRDefault="003129BC" w:rsidP="003129BC"/>
    <w:p w:rsidR="003129BC" w:rsidRDefault="003129BC" w:rsidP="003129BC"/>
    <w:p w:rsidR="003129BC" w:rsidRDefault="003129BC" w:rsidP="003129BC"/>
    <w:p w:rsidR="00C27E3E" w:rsidRDefault="003129BC" w:rsidP="003129BC">
      <w:pPr>
        <w:keepLines/>
        <w:shd w:val="clear" w:color="auto" w:fill="FFFFFF"/>
        <w:tabs>
          <w:tab w:val="left" w:pos="1650"/>
          <w:tab w:val="center" w:pos="5587"/>
        </w:tabs>
        <w:spacing w:after="0" w:line="240" w:lineRule="auto"/>
        <w:jc w:val="center"/>
        <w:rPr>
          <w:rFonts w:ascii="Times New Roman" w:eastAsia="Times New Roman" w:hAnsi="Times New Roman" w:cs="Arial"/>
          <w:color w:val="000000"/>
          <w:sz w:val="28"/>
          <w:szCs w:val="28"/>
          <w:lang w:eastAsia="ru-RU"/>
        </w:rPr>
      </w:pPr>
      <w:r w:rsidRPr="00C27E3E">
        <w:rPr>
          <w:rFonts w:ascii="Times New Roman" w:eastAsia="Times New Roman" w:hAnsi="Times New Roman" w:cs="Arial"/>
          <w:color w:val="000000"/>
          <w:sz w:val="28"/>
          <w:szCs w:val="28"/>
          <w:lang w:eastAsia="ru-RU"/>
        </w:rPr>
        <w:t xml:space="preserve">ИСПОЛЬЗОВАНИЕ ДИДАКТИЧЕСКИХ ИГР В </w:t>
      </w:r>
      <w:r w:rsidR="00C27E3E" w:rsidRPr="00C27E3E">
        <w:rPr>
          <w:rFonts w:ascii="Times New Roman" w:eastAsia="Times New Roman" w:hAnsi="Times New Roman" w:cs="Arial"/>
          <w:color w:val="000000"/>
          <w:sz w:val="28"/>
          <w:szCs w:val="28"/>
          <w:lang w:eastAsia="ru-RU"/>
        </w:rPr>
        <w:t>ФОРМИРОВАНИИ</w:t>
      </w:r>
      <w:r w:rsidRPr="00C27E3E">
        <w:rPr>
          <w:rFonts w:ascii="Times New Roman" w:eastAsia="Times New Roman" w:hAnsi="Times New Roman" w:cs="Arial"/>
          <w:color w:val="000000"/>
          <w:sz w:val="28"/>
          <w:szCs w:val="28"/>
          <w:lang w:eastAsia="ru-RU"/>
        </w:rPr>
        <w:t xml:space="preserve"> </w:t>
      </w:r>
    </w:p>
    <w:p w:rsidR="00C27E3E" w:rsidRDefault="00C27E3E" w:rsidP="003129BC">
      <w:pPr>
        <w:keepLines/>
        <w:shd w:val="clear" w:color="auto" w:fill="FFFFFF"/>
        <w:tabs>
          <w:tab w:val="left" w:pos="1650"/>
          <w:tab w:val="center" w:pos="5587"/>
        </w:tabs>
        <w:spacing w:after="0" w:line="240" w:lineRule="auto"/>
        <w:jc w:val="center"/>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 xml:space="preserve">ЭЛЕМЕНТАРНЫХ </w:t>
      </w:r>
      <w:r w:rsidR="003129BC" w:rsidRPr="00C27E3E">
        <w:rPr>
          <w:rFonts w:ascii="Times New Roman" w:eastAsia="Times New Roman" w:hAnsi="Times New Roman" w:cs="Arial"/>
          <w:color w:val="000000"/>
          <w:sz w:val="28"/>
          <w:szCs w:val="28"/>
          <w:lang w:eastAsia="ru-RU"/>
        </w:rPr>
        <w:t>МАТЕМАТИЧЕСКИХ ПРЕДСТАВЛЕНИЙ</w:t>
      </w:r>
    </w:p>
    <w:p w:rsidR="003129BC" w:rsidRPr="00C27E3E" w:rsidRDefault="003129BC" w:rsidP="003129BC">
      <w:pPr>
        <w:keepLines/>
        <w:shd w:val="clear" w:color="auto" w:fill="FFFFFF"/>
        <w:tabs>
          <w:tab w:val="left" w:pos="1650"/>
          <w:tab w:val="center" w:pos="5587"/>
        </w:tabs>
        <w:spacing w:after="0" w:line="240" w:lineRule="auto"/>
        <w:jc w:val="center"/>
        <w:rPr>
          <w:rFonts w:ascii="Times New Roman" w:eastAsia="Times New Roman" w:hAnsi="Times New Roman" w:cs="Arial"/>
          <w:color w:val="000000"/>
          <w:sz w:val="28"/>
          <w:szCs w:val="28"/>
          <w:lang w:eastAsia="ru-RU"/>
        </w:rPr>
      </w:pPr>
      <w:r w:rsidRPr="00C27E3E">
        <w:rPr>
          <w:rFonts w:ascii="Times New Roman" w:eastAsia="Times New Roman" w:hAnsi="Times New Roman" w:cs="Arial"/>
          <w:color w:val="000000"/>
          <w:sz w:val="28"/>
          <w:szCs w:val="28"/>
          <w:lang w:eastAsia="ru-RU"/>
        </w:rPr>
        <w:t xml:space="preserve"> У ДЕТЕЙ 3-4 ЛЕТ</w:t>
      </w:r>
    </w:p>
    <w:p w:rsidR="003129BC" w:rsidRPr="003129BC" w:rsidRDefault="003129BC" w:rsidP="003129BC">
      <w:pPr>
        <w:keepLines/>
        <w:shd w:val="clear" w:color="auto" w:fill="FFFFFF"/>
        <w:tabs>
          <w:tab w:val="left" w:pos="1650"/>
          <w:tab w:val="center" w:pos="5587"/>
        </w:tabs>
        <w:spacing w:after="0" w:line="240" w:lineRule="auto"/>
        <w:jc w:val="center"/>
        <w:rPr>
          <w:rFonts w:ascii="Times New Roman" w:hAnsi="Times New Roman" w:cs="Times New Roman"/>
          <w:b/>
          <w:sz w:val="32"/>
          <w:szCs w:val="32"/>
        </w:rPr>
      </w:pPr>
    </w:p>
    <w:p w:rsidR="003129BC" w:rsidRPr="006E4977" w:rsidRDefault="003129BC" w:rsidP="0031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4"/>
          <w:rFonts w:ascii="Times New Roman" w:hAnsi="Times New Roman" w:cs="Times New Roman"/>
          <w:b w:val="0"/>
          <w:sz w:val="28"/>
          <w:szCs w:val="28"/>
          <w:shd w:val="clear" w:color="auto" w:fill="FFFFFF"/>
        </w:rPr>
      </w:pPr>
      <w:r w:rsidRPr="006E4977">
        <w:rPr>
          <w:rStyle w:val="a4"/>
          <w:rFonts w:ascii="Times New Roman" w:hAnsi="Times New Roman" w:cs="Times New Roman"/>
          <w:sz w:val="28"/>
          <w:szCs w:val="28"/>
          <w:shd w:val="clear" w:color="auto" w:fill="FFFFFF"/>
        </w:rPr>
        <w:t xml:space="preserve">Всероссийская дистанционная педагогическая </w:t>
      </w:r>
      <w:proofErr w:type="gramStart"/>
      <w:r w:rsidRPr="006E4977">
        <w:rPr>
          <w:rStyle w:val="a4"/>
          <w:rFonts w:ascii="Times New Roman" w:hAnsi="Times New Roman" w:cs="Times New Roman"/>
          <w:sz w:val="28"/>
          <w:szCs w:val="28"/>
          <w:shd w:val="clear" w:color="auto" w:fill="FFFFFF"/>
        </w:rPr>
        <w:t>конференция</w:t>
      </w:r>
      <w:r w:rsidRPr="006E4977">
        <w:rPr>
          <w:rFonts w:ascii="Times New Roman" w:hAnsi="Times New Roman" w:cs="Times New Roman"/>
          <w:bCs/>
          <w:sz w:val="28"/>
          <w:szCs w:val="28"/>
          <w:shd w:val="clear" w:color="auto" w:fill="FFFFFF"/>
        </w:rPr>
        <w:br/>
      </w:r>
      <w:r w:rsidRPr="006E4977">
        <w:rPr>
          <w:rStyle w:val="a4"/>
          <w:rFonts w:ascii="Times New Roman" w:hAnsi="Times New Roman" w:cs="Times New Roman"/>
          <w:sz w:val="28"/>
          <w:szCs w:val="28"/>
          <w:shd w:val="clear" w:color="auto" w:fill="FFFFFF"/>
        </w:rPr>
        <w:t>«</w:t>
      </w:r>
      <w:proofErr w:type="gramEnd"/>
      <w:r w:rsidRPr="006E4977">
        <w:rPr>
          <w:rStyle w:val="a4"/>
          <w:rFonts w:ascii="Times New Roman" w:hAnsi="Times New Roman" w:cs="Times New Roman"/>
          <w:sz w:val="28"/>
          <w:szCs w:val="28"/>
          <w:shd w:val="clear" w:color="auto" w:fill="FFFFFF"/>
        </w:rPr>
        <w:t>Воспитательно-образовательная деятельность в детском саду»</w:t>
      </w:r>
    </w:p>
    <w:p w:rsidR="003129BC" w:rsidRPr="006E4977" w:rsidRDefault="003129BC" w:rsidP="0031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u w:val="single"/>
        </w:rPr>
      </w:pPr>
      <w:r w:rsidRPr="006E4977">
        <w:rPr>
          <w:rStyle w:val="a4"/>
          <w:rFonts w:ascii="Times New Roman" w:hAnsi="Times New Roman" w:cs="Times New Roman"/>
          <w:b w:val="0"/>
          <w:sz w:val="28"/>
          <w:szCs w:val="28"/>
          <w:shd w:val="clear" w:color="auto" w:fill="FFFFFF"/>
        </w:rPr>
        <w:t xml:space="preserve">Доклад </w:t>
      </w:r>
    </w:p>
    <w:p w:rsidR="003129BC" w:rsidRPr="005147D2" w:rsidRDefault="003129BC" w:rsidP="003129BC">
      <w:pPr>
        <w:pStyle w:val="21"/>
        <w:spacing w:line="200" w:lineRule="atLeast"/>
        <w:ind w:left="0" w:firstLine="0"/>
        <w:jc w:val="center"/>
        <w:rPr>
          <w:sz w:val="32"/>
          <w:szCs w:val="32"/>
          <w:u w:val="single"/>
        </w:rPr>
      </w:pPr>
    </w:p>
    <w:p w:rsidR="003129BC" w:rsidRPr="007856DF" w:rsidRDefault="003129BC" w:rsidP="003129BC">
      <w:pPr>
        <w:ind w:left="-720" w:right="-465"/>
        <w:jc w:val="center"/>
        <w:rPr>
          <w:rFonts w:ascii="Times New Roman" w:hAnsi="Times New Roman" w:cs="Times New Roman"/>
          <w:sz w:val="32"/>
          <w:szCs w:val="32"/>
        </w:rPr>
      </w:pPr>
    </w:p>
    <w:p w:rsidR="003129BC" w:rsidRPr="007856DF" w:rsidRDefault="003129BC" w:rsidP="003129BC">
      <w:pPr>
        <w:rPr>
          <w:sz w:val="32"/>
          <w:szCs w:val="32"/>
          <w:u w:val="single"/>
        </w:rPr>
      </w:pPr>
    </w:p>
    <w:p w:rsidR="003129BC" w:rsidRPr="007856DF" w:rsidRDefault="003129BC" w:rsidP="003129BC">
      <w:pPr>
        <w:rPr>
          <w:sz w:val="32"/>
          <w:szCs w:val="32"/>
          <w:u w:val="single"/>
        </w:rPr>
      </w:pPr>
    </w:p>
    <w:p w:rsidR="003129BC" w:rsidRPr="006E4977" w:rsidRDefault="003129BC" w:rsidP="003129BC">
      <w:pPr>
        <w:ind w:left="1404" w:right="-285" w:firstLine="720"/>
        <w:jc w:val="center"/>
        <w:rPr>
          <w:rFonts w:ascii="Times New Roman" w:hAnsi="Times New Roman" w:cs="Times New Roman"/>
          <w:sz w:val="28"/>
          <w:szCs w:val="28"/>
          <w:u w:val="single"/>
        </w:rPr>
      </w:pPr>
      <w:r w:rsidRPr="006E4977">
        <w:rPr>
          <w:rFonts w:ascii="Times New Roman" w:hAnsi="Times New Roman" w:cs="Times New Roman"/>
          <w:sz w:val="28"/>
          <w:szCs w:val="28"/>
        </w:rPr>
        <w:t xml:space="preserve">Выполнила: </w:t>
      </w:r>
      <w:r w:rsidRPr="006E4977">
        <w:rPr>
          <w:rFonts w:ascii="Times New Roman" w:hAnsi="Times New Roman" w:cs="Times New Roman"/>
          <w:sz w:val="28"/>
          <w:szCs w:val="28"/>
          <w:u w:val="single"/>
        </w:rPr>
        <w:t>Карбаинова Мария Сергеевна</w:t>
      </w:r>
    </w:p>
    <w:p w:rsidR="003129BC" w:rsidRPr="006E4977" w:rsidRDefault="006E4977" w:rsidP="003129BC">
      <w:pPr>
        <w:ind w:left="1404" w:right="-285" w:firstLine="720"/>
        <w:jc w:val="center"/>
        <w:rPr>
          <w:rFonts w:ascii="Times New Roman" w:hAnsi="Times New Roman" w:cs="Times New Roman"/>
          <w:sz w:val="28"/>
          <w:szCs w:val="28"/>
          <w:u w:val="single"/>
        </w:rPr>
      </w:pPr>
      <w:r>
        <w:rPr>
          <w:rFonts w:ascii="Times New Roman" w:hAnsi="Times New Roman" w:cs="Times New Roman"/>
          <w:sz w:val="28"/>
          <w:szCs w:val="28"/>
        </w:rPr>
        <w:t xml:space="preserve">                 </w:t>
      </w:r>
      <w:r w:rsidR="003129BC" w:rsidRPr="006E4977">
        <w:rPr>
          <w:rFonts w:ascii="Times New Roman" w:hAnsi="Times New Roman" w:cs="Times New Roman"/>
          <w:sz w:val="28"/>
          <w:szCs w:val="28"/>
          <w:u w:val="single"/>
        </w:rPr>
        <w:t>воспитатель МАДОУ №38</w:t>
      </w:r>
    </w:p>
    <w:p w:rsidR="003129BC" w:rsidRPr="006E4977" w:rsidRDefault="003129BC" w:rsidP="003129BC">
      <w:pPr>
        <w:ind w:left="1404" w:right="-285" w:firstLine="720"/>
        <w:jc w:val="center"/>
        <w:rPr>
          <w:rFonts w:ascii="Times New Roman" w:hAnsi="Times New Roman" w:cs="Times New Roman"/>
          <w:sz w:val="28"/>
          <w:szCs w:val="28"/>
          <w:u w:val="single"/>
        </w:rPr>
      </w:pPr>
    </w:p>
    <w:p w:rsidR="003129BC" w:rsidRPr="006E4977" w:rsidRDefault="003129BC" w:rsidP="003129BC">
      <w:pPr>
        <w:ind w:left="1404" w:right="-285" w:firstLine="720"/>
        <w:jc w:val="center"/>
        <w:rPr>
          <w:rFonts w:ascii="Times New Roman" w:hAnsi="Times New Roman" w:cs="Times New Roman"/>
          <w:sz w:val="28"/>
          <w:szCs w:val="28"/>
          <w:u w:val="single"/>
        </w:rPr>
      </w:pPr>
    </w:p>
    <w:p w:rsidR="003129BC" w:rsidRPr="006E4977" w:rsidRDefault="003129BC" w:rsidP="003129BC">
      <w:pPr>
        <w:ind w:left="1404" w:right="-285" w:firstLine="720"/>
        <w:jc w:val="center"/>
        <w:rPr>
          <w:rFonts w:ascii="Times New Roman" w:hAnsi="Times New Roman" w:cs="Times New Roman"/>
          <w:sz w:val="28"/>
          <w:szCs w:val="28"/>
          <w:u w:val="single"/>
        </w:rPr>
      </w:pPr>
    </w:p>
    <w:p w:rsidR="003129BC" w:rsidRPr="006E4977" w:rsidRDefault="003129BC" w:rsidP="003129BC">
      <w:pPr>
        <w:ind w:left="1404" w:right="-285" w:firstLine="720"/>
        <w:jc w:val="center"/>
        <w:rPr>
          <w:rFonts w:ascii="Times New Roman" w:hAnsi="Times New Roman" w:cs="Times New Roman"/>
          <w:sz w:val="28"/>
          <w:szCs w:val="28"/>
          <w:u w:val="single"/>
        </w:rPr>
      </w:pPr>
    </w:p>
    <w:p w:rsidR="003129BC" w:rsidRPr="006E4977" w:rsidRDefault="003129BC" w:rsidP="003129BC">
      <w:pPr>
        <w:ind w:left="1404" w:right="-285" w:firstLine="720"/>
        <w:jc w:val="center"/>
        <w:rPr>
          <w:rFonts w:ascii="Times New Roman" w:hAnsi="Times New Roman" w:cs="Times New Roman"/>
          <w:sz w:val="28"/>
          <w:szCs w:val="28"/>
          <w:u w:val="single"/>
        </w:rPr>
      </w:pPr>
    </w:p>
    <w:p w:rsidR="003129BC" w:rsidRDefault="003129BC" w:rsidP="003129BC">
      <w:pPr>
        <w:ind w:left="1404" w:right="-285" w:firstLine="720"/>
        <w:jc w:val="center"/>
        <w:rPr>
          <w:rFonts w:ascii="Times New Roman" w:hAnsi="Times New Roman" w:cs="Times New Roman"/>
          <w:sz w:val="28"/>
          <w:szCs w:val="28"/>
          <w:u w:val="single"/>
        </w:rPr>
      </w:pPr>
    </w:p>
    <w:p w:rsidR="006E4977" w:rsidRPr="006E4977" w:rsidRDefault="006E4977" w:rsidP="003129BC">
      <w:pPr>
        <w:ind w:left="1404" w:right="-285" w:firstLine="720"/>
        <w:jc w:val="center"/>
        <w:rPr>
          <w:rFonts w:ascii="Times New Roman" w:hAnsi="Times New Roman" w:cs="Times New Roman"/>
          <w:sz w:val="28"/>
          <w:szCs w:val="28"/>
          <w:u w:val="single"/>
        </w:rPr>
      </w:pPr>
    </w:p>
    <w:p w:rsidR="00404AA6" w:rsidRPr="006E4977" w:rsidRDefault="00404AA6" w:rsidP="003129BC">
      <w:pPr>
        <w:ind w:left="1404" w:right="-285" w:firstLine="720"/>
        <w:jc w:val="center"/>
        <w:rPr>
          <w:rFonts w:ascii="Times New Roman" w:hAnsi="Times New Roman" w:cs="Times New Roman"/>
          <w:sz w:val="28"/>
          <w:szCs w:val="28"/>
          <w:u w:val="single"/>
        </w:rPr>
      </w:pPr>
    </w:p>
    <w:p w:rsidR="003129BC" w:rsidRPr="006E4977" w:rsidRDefault="003129BC" w:rsidP="003129BC">
      <w:pPr>
        <w:ind w:right="-285"/>
        <w:jc w:val="center"/>
        <w:rPr>
          <w:rFonts w:ascii="Times New Roman" w:hAnsi="Times New Roman" w:cs="Times New Roman"/>
          <w:sz w:val="28"/>
          <w:szCs w:val="28"/>
        </w:rPr>
      </w:pPr>
      <w:r w:rsidRPr="006E4977">
        <w:rPr>
          <w:rFonts w:ascii="Times New Roman" w:hAnsi="Times New Roman" w:cs="Times New Roman"/>
          <w:sz w:val="28"/>
          <w:szCs w:val="28"/>
        </w:rPr>
        <w:t>Томск 2016</w:t>
      </w:r>
    </w:p>
    <w:p w:rsidR="006E4977" w:rsidRDefault="006E4977" w:rsidP="006E4977">
      <w:pPr>
        <w:keepLines/>
        <w:pageBreakBefore/>
        <w:shd w:val="clear" w:color="auto" w:fill="FFFFFF"/>
        <w:tabs>
          <w:tab w:val="left" w:pos="1650"/>
          <w:tab w:val="center" w:pos="5587"/>
        </w:tabs>
        <w:spacing w:after="0" w:line="240" w:lineRule="auto"/>
        <w:jc w:val="center"/>
        <w:rPr>
          <w:rFonts w:ascii="Times New Roman" w:eastAsia="Times New Roman" w:hAnsi="Times New Roman" w:cs="Arial"/>
          <w:color w:val="000000"/>
          <w:sz w:val="28"/>
          <w:szCs w:val="28"/>
          <w:lang w:eastAsia="ru-RU"/>
        </w:rPr>
      </w:pPr>
      <w:r w:rsidRPr="00C27E3E">
        <w:rPr>
          <w:rFonts w:ascii="Times New Roman" w:eastAsia="Times New Roman" w:hAnsi="Times New Roman" w:cs="Arial"/>
          <w:color w:val="000000"/>
          <w:sz w:val="28"/>
          <w:szCs w:val="28"/>
          <w:lang w:eastAsia="ru-RU"/>
        </w:rPr>
        <w:lastRenderedPageBreak/>
        <w:t xml:space="preserve">ИСПОЛЬЗОВАНИЕ ДИДАКТИЧЕСКИХ ИГР В ФОРМИРОВАНИИ </w:t>
      </w:r>
    </w:p>
    <w:p w:rsidR="006E4977" w:rsidRDefault="006E4977" w:rsidP="006E4977">
      <w:pPr>
        <w:keepLines/>
        <w:shd w:val="clear" w:color="auto" w:fill="FFFFFF"/>
        <w:tabs>
          <w:tab w:val="left" w:pos="1650"/>
          <w:tab w:val="center" w:pos="5587"/>
        </w:tabs>
        <w:spacing w:after="0" w:line="240" w:lineRule="auto"/>
        <w:jc w:val="center"/>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 xml:space="preserve">ЭЛЕМЕНТАРНЫХ </w:t>
      </w:r>
      <w:r w:rsidRPr="00C27E3E">
        <w:rPr>
          <w:rFonts w:ascii="Times New Roman" w:eastAsia="Times New Roman" w:hAnsi="Times New Roman" w:cs="Arial"/>
          <w:color w:val="000000"/>
          <w:sz w:val="28"/>
          <w:szCs w:val="28"/>
          <w:lang w:eastAsia="ru-RU"/>
        </w:rPr>
        <w:t>МАТЕМАТИЧЕСКИХ ПРЕДСТАВЛЕНИЙ</w:t>
      </w:r>
    </w:p>
    <w:p w:rsidR="006E4977" w:rsidRPr="00C27E3E" w:rsidRDefault="006E4977" w:rsidP="006E4977">
      <w:pPr>
        <w:keepLines/>
        <w:shd w:val="clear" w:color="auto" w:fill="FFFFFF"/>
        <w:tabs>
          <w:tab w:val="left" w:pos="1650"/>
          <w:tab w:val="center" w:pos="5587"/>
        </w:tabs>
        <w:spacing w:after="0" w:line="240" w:lineRule="auto"/>
        <w:jc w:val="center"/>
        <w:rPr>
          <w:rFonts w:ascii="Times New Roman" w:eastAsia="Times New Roman" w:hAnsi="Times New Roman" w:cs="Arial"/>
          <w:color w:val="000000"/>
          <w:sz w:val="28"/>
          <w:szCs w:val="28"/>
          <w:lang w:eastAsia="ru-RU"/>
        </w:rPr>
      </w:pPr>
      <w:r w:rsidRPr="00C27E3E">
        <w:rPr>
          <w:rFonts w:ascii="Times New Roman" w:eastAsia="Times New Roman" w:hAnsi="Times New Roman" w:cs="Arial"/>
          <w:color w:val="000000"/>
          <w:sz w:val="28"/>
          <w:szCs w:val="28"/>
          <w:lang w:eastAsia="ru-RU"/>
        </w:rPr>
        <w:t xml:space="preserve"> У ДЕТЕЙ 3-4 ЛЕТ</w:t>
      </w:r>
    </w:p>
    <w:p w:rsidR="008457BC" w:rsidRPr="003F3F6F" w:rsidRDefault="008457BC" w:rsidP="001E7B5B">
      <w:pPr>
        <w:keepLines/>
        <w:shd w:val="clear" w:color="auto" w:fill="FFFFFF"/>
        <w:spacing w:after="0" w:line="240" w:lineRule="auto"/>
        <w:ind w:left="-709" w:firstLine="709"/>
        <w:jc w:val="both"/>
        <w:rPr>
          <w:rFonts w:ascii="Times New Roman" w:eastAsia="Times New Roman" w:hAnsi="Times New Roman" w:cs="Arial"/>
          <w:color w:val="000000"/>
          <w:sz w:val="28"/>
          <w:szCs w:val="28"/>
          <w:lang w:eastAsia="ru-RU"/>
        </w:rPr>
      </w:pPr>
      <w:r w:rsidRPr="003F3F6F">
        <w:rPr>
          <w:rFonts w:ascii="Times New Roman" w:eastAsia="Times New Roman" w:hAnsi="Times New Roman" w:cs="Arial"/>
          <w:color w:val="000000"/>
          <w:sz w:val="28"/>
          <w:szCs w:val="28"/>
          <w:lang w:eastAsia="ru-RU"/>
        </w:rPr>
        <w:t>В возрасте 3-4 лет ребенок постепенно выхо</w:t>
      </w:r>
      <w:r w:rsidR="00C82B51">
        <w:rPr>
          <w:rFonts w:ascii="Times New Roman" w:eastAsia="Times New Roman" w:hAnsi="Times New Roman" w:cs="Arial"/>
          <w:color w:val="000000"/>
          <w:sz w:val="28"/>
          <w:szCs w:val="28"/>
          <w:lang w:eastAsia="ru-RU"/>
        </w:rPr>
        <w:t xml:space="preserve">дит за пределы семейного круга. </w:t>
      </w:r>
      <w:r w:rsidRPr="003F3F6F">
        <w:rPr>
          <w:rFonts w:ascii="Times New Roman" w:eastAsia="Times New Roman" w:hAnsi="Times New Roman" w:cs="Arial"/>
          <w:color w:val="000000"/>
          <w:sz w:val="28"/>
          <w:szCs w:val="28"/>
          <w:lang w:eastAsia="ru-RU"/>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w:t>
      </w:r>
      <w:r w:rsidR="007B41A2">
        <w:rPr>
          <w:rFonts w:ascii="Times New Roman" w:eastAsia="Times New Roman" w:hAnsi="Times New Roman" w:cs="Arial"/>
          <w:color w:val="000000"/>
          <w:sz w:val="28"/>
          <w:szCs w:val="28"/>
          <w:lang w:eastAsia="ru-RU"/>
        </w:rPr>
        <w:t xml:space="preserve">именно </w:t>
      </w:r>
      <w:r w:rsidRPr="003F3F6F">
        <w:rPr>
          <w:rFonts w:ascii="Times New Roman" w:eastAsia="Times New Roman" w:hAnsi="Times New Roman" w:cs="Arial"/>
          <w:color w:val="000000"/>
          <w:sz w:val="28"/>
          <w:szCs w:val="28"/>
          <w:lang w:eastAsia="ru-RU"/>
        </w:rPr>
        <w:t>через развитие</w:t>
      </w:r>
      <w:r w:rsidRPr="00304E0E">
        <w:rPr>
          <w:rFonts w:ascii="Times New Roman" w:eastAsia="Times New Roman" w:hAnsi="Times New Roman" w:cs="Arial"/>
          <w:color w:val="000000"/>
          <w:sz w:val="28"/>
          <w:szCs w:val="28"/>
          <w:lang w:eastAsia="ru-RU"/>
        </w:rPr>
        <w:t> </w:t>
      </w:r>
      <w:r w:rsidRPr="003F3F6F">
        <w:rPr>
          <w:rFonts w:ascii="Times New Roman" w:eastAsia="Times New Roman" w:hAnsi="Times New Roman" w:cs="Arial"/>
          <w:color w:val="000000"/>
          <w:sz w:val="28"/>
          <w:szCs w:val="28"/>
          <w:lang w:eastAsia="ru-RU"/>
        </w:rPr>
        <w:t>игры, которая становится ведущим видом деятельности</w:t>
      </w:r>
      <w:r w:rsidRPr="00304E0E">
        <w:rPr>
          <w:rFonts w:ascii="Times New Roman" w:eastAsia="Times New Roman" w:hAnsi="Times New Roman" w:cs="Arial"/>
          <w:color w:val="000000"/>
          <w:sz w:val="28"/>
          <w:szCs w:val="28"/>
          <w:lang w:eastAsia="ru-RU"/>
        </w:rPr>
        <w:t> </w:t>
      </w:r>
      <w:r w:rsidRPr="003F3F6F">
        <w:rPr>
          <w:rFonts w:ascii="Times New Roman" w:eastAsia="Times New Roman" w:hAnsi="Times New Roman" w:cs="Arial"/>
          <w:color w:val="000000"/>
          <w:sz w:val="28"/>
          <w:szCs w:val="28"/>
          <w:lang w:eastAsia="ru-RU"/>
        </w:rPr>
        <w:t>в</w:t>
      </w:r>
      <w:r w:rsidRPr="00304E0E">
        <w:rPr>
          <w:rFonts w:ascii="Times New Roman" w:eastAsia="Times New Roman" w:hAnsi="Times New Roman" w:cs="Arial"/>
          <w:color w:val="000000"/>
          <w:sz w:val="28"/>
          <w:szCs w:val="28"/>
          <w:lang w:eastAsia="ru-RU"/>
        </w:rPr>
        <w:t> </w:t>
      </w:r>
      <w:r w:rsidRPr="003F3F6F">
        <w:rPr>
          <w:rFonts w:ascii="Times New Roman" w:eastAsia="Times New Roman" w:hAnsi="Times New Roman" w:cs="Arial"/>
          <w:color w:val="000000"/>
          <w:sz w:val="28"/>
          <w:szCs w:val="28"/>
          <w:lang w:eastAsia="ru-RU"/>
        </w:rPr>
        <w:t>дошкольном возрасте.</w:t>
      </w:r>
    </w:p>
    <w:p w:rsidR="008457BC" w:rsidRPr="007B41A2" w:rsidRDefault="008457BC" w:rsidP="00555AEC">
      <w:pPr>
        <w:keepLines/>
        <w:shd w:val="clear" w:color="auto" w:fill="FFFFFF"/>
        <w:spacing w:after="0" w:line="240" w:lineRule="auto"/>
        <w:ind w:left="-709" w:firstLine="709"/>
        <w:jc w:val="both"/>
        <w:rPr>
          <w:rFonts w:ascii="Times New Roman" w:eastAsia="Times New Roman" w:hAnsi="Times New Roman" w:cs="Arial"/>
          <w:color w:val="000000"/>
          <w:sz w:val="28"/>
          <w:szCs w:val="28"/>
          <w:lang w:eastAsia="ru-RU"/>
        </w:rPr>
      </w:pPr>
      <w:r w:rsidRPr="003F3F6F">
        <w:rPr>
          <w:rFonts w:ascii="Times New Roman" w:eastAsia="Times New Roman" w:hAnsi="Times New Roman" w:cs="Arial"/>
          <w:color w:val="000000"/>
          <w:sz w:val="28"/>
          <w:szCs w:val="28"/>
          <w:lang w:eastAsia="ru-RU"/>
        </w:rPr>
        <w:t xml:space="preserve">Основным содержанием игры младших дошкольников являются действия с игрушками и предметами-заместителями. Продолжительность игры </w:t>
      </w:r>
      <w:r w:rsidR="007B41A2">
        <w:rPr>
          <w:rFonts w:ascii="Times New Roman" w:eastAsia="Times New Roman" w:hAnsi="Times New Roman" w:cs="Arial"/>
          <w:color w:val="000000"/>
          <w:sz w:val="28"/>
          <w:szCs w:val="28"/>
          <w:lang w:eastAsia="ru-RU"/>
        </w:rPr>
        <w:t xml:space="preserve">должна быть </w:t>
      </w:r>
      <w:r w:rsidRPr="003F3F6F">
        <w:rPr>
          <w:rFonts w:ascii="Times New Roman" w:eastAsia="Times New Roman" w:hAnsi="Times New Roman" w:cs="Arial"/>
          <w:color w:val="000000"/>
          <w:sz w:val="28"/>
          <w:szCs w:val="28"/>
          <w:lang w:eastAsia="ru-RU"/>
        </w:rPr>
        <w:t>небольш</w:t>
      </w:r>
      <w:r w:rsidR="007B41A2">
        <w:rPr>
          <w:rFonts w:ascii="Times New Roman" w:eastAsia="Times New Roman" w:hAnsi="Times New Roman" w:cs="Arial"/>
          <w:color w:val="000000"/>
          <w:sz w:val="28"/>
          <w:szCs w:val="28"/>
          <w:lang w:eastAsia="ru-RU"/>
        </w:rPr>
        <w:t>ой</w:t>
      </w:r>
      <w:r w:rsidRPr="003F3F6F">
        <w:rPr>
          <w:rFonts w:ascii="Times New Roman" w:eastAsia="Times New Roman" w:hAnsi="Times New Roman" w:cs="Arial"/>
          <w:color w:val="000000"/>
          <w:sz w:val="28"/>
          <w:szCs w:val="28"/>
          <w:lang w:eastAsia="ru-RU"/>
        </w:rPr>
        <w:t>.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r w:rsidR="007B41A2">
        <w:rPr>
          <w:rFonts w:ascii="Times New Roman" w:eastAsia="Times New Roman" w:hAnsi="Times New Roman" w:cs="Arial"/>
          <w:color w:val="000000"/>
          <w:sz w:val="28"/>
          <w:szCs w:val="28"/>
          <w:lang w:eastAsia="ru-RU"/>
        </w:rPr>
        <w:t xml:space="preserve"> </w:t>
      </w:r>
      <w:r w:rsidRPr="007B41A2">
        <w:rPr>
          <w:rFonts w:ascii="Times New Roman" w:eastAsia="Times New Roman" w:hAnsi="Times New Roman" w:cs="Arial"/>
          <w:color w:val="000000"/>
          <w:sz w:val="28"/>
          <w:szCs w:val="28"/>
          <w:lang w:eastAsia="ru-RU"/>
        </w:rPr>
        <w:t>В процессе игры ребенок познает все, и даже не замечает, что учится – запоминает, углубляет приобретенный ран</w:t>
      </w:r>
      <w:r w:rsidR="007B41A2">
        <w:rPr>
          <w:rFonts w:ascii="Times New Roman" w:eastAsia="Times New Roman" w:hAnsi="Times New Roman" w:cs="Arial"/>
          <w:color w:val="000000"/>
          <w:sz w:val="28"/>
          <w:szCs w:val="28"/>
          <w:lang w:eastAsia="ru-RU"/>
        </w:rPr>
        <w:t>нее</w:t>
      </w:r>
      <w:r w:rsidRPr="007B41A2">
        <w:rPr>
          <w:rFonts w:ascii="Times New Roman" w:eastAsia="Times New Roman" w:hAnsi="Times New Roman" w:cs="Arial"/>
          <w:color w:val="000000"/>
          <w:sz w:val="28"/>
          <w:szCs w:val="28"/>
          <w:lang w:eastAsia="ru-RU"/>
        </w:rPr>
        <w:t xml:space="preserve"> опыт, сравнивает запас представлений с повседневной жизнью.</w:t>
      </w:r>
      <w:r w:rsidR="007B41A2">
        <w:rPr>
          <w:rFonts w:ascii="Times New Roman" w:eastAsia="Times New Roman" w:hAnsi="Times New Roman" w:cs="Arial"/>
          <w:color w:val="000000"/>
          <w:sz w:val="28"/>
          <w:szCs w:val="28"/>
          <w:lang w:eastAsia="ru-RU"/>
        </w:rPr>
        <w:t xml:space="preserve"> </w:t>
      </w:r>
      <w:r w:rsidRPr="007B41A2">
        <w:rPr>
          <w:rFonts w:ascii="Times New Roman" w:eastAsia="Times New Roman" w:hAnsi="Times New Roman" w:cs="Arial"/>
          <w:color w:val="000000"/>
          <w:sz w:val="28"/>
          <w:szCs w:val="28"/>
          <w:lang w:eastAsia="ru-RU"/>
        </w:rPr>
        <w:t>Поэтому дидактические игры разрабатываются таким образом, чтобы их содержание предусматривало формирование не только элементарных математических представлений, но и развитие познавательных процессов.</w:t>
      </w:r>
    </w:p>
    <w:p w:rsidR="008457BC" w:rsidRPr="00E96869" w:rsidRDefault="008457BC" w:rsidP="00555AEC">
      <w:pPr>
        <w:pStyle w:val="a3"/>
        <w:keepLines/>
        <w:shd w:val="clear" w:color="auto" w:fill="FFFFFF"/>
        <w:spacing w:before="0" w:beforeAutospacing="0" w:after="0" w:afterAutospacing="0"/>
        <w:ind w:left="-709" w:firstLine="709"/>
        <w:jc w:val="both"/>
        <w:textAlignment w:val="baseline"/>
        <w:rPr>
          <w:rFonts w:cs="Arial"/>
          <w:color w:val="000000"/>
          <w:sz w:val="28"/>
          <w:szCs w:val="28"/>
        </w:rPr>
      </w:pPr>
      <w:r w:rsidRPr="00E96869">
        <w:rPr>
          <w:rFonts w:cs="Arial"/>
          <w:color w:val="000000"/>
          <w:sz w:val="28"/>
          <w:szCs w:val="28"/>
        </w:rPr>
        <w:t>Важно, что во время проведения дидактических игр каждое новое задание очерчивалось тогда, когда ребенок подготовлен к его восприятию.</w:t>
      </w:r>
      <w:r>
        <w:rPr>
          <w:rFonts w:cs="Arial"/>
          <w:color w:val="000000"/>
          <w:sz w:val="28"/>
          <w:szCs w:val="28"/>
        </w:rPr>
        <w:t xml:space="preserve"> </w:t>
      </w:r>
      <w:r w:rsidRPr="00E96869">
        <w:rPr>
          <w:rFonts w:cs="Arial"/>
          <w:color w:val="000000"/>
          <w:sz w:val="28"/>
          <w:szCs w:val="28"/>
        </w:rPr>
        <w:t xml:space="preserve">Например, формирование понятия “больше-меньше” возможно, если дети усвоили понятие “много-мало”, а понятие “столько же” доступно для понимания, когда </w:t>
      </w:r>
      <w:r>
        <w:rPr>
          <w:rFonts w:cs="Arial"/>
          <w:color w:val="000000"/>
          <w:sz w:val="28"/>
          <w:szCs w:val="28"/>
        </w:rPr>
        <w:t>дети</w:t>
      </w:r>
      <w:r w:rsidRPr="00E96869">
        <w:rPr>
          <w:rFonts w:cs="Arial"/>
          <w:color w:val="000000"/>
          <w:sz w:val="28"/>
          <w:szCs w:val="28"/>
        </w:rPr>
        <w:t xml:space="preserve"> осознали, что такое “больше-меньше”.</w:t>
      </w:r>
    </w:p>
    <w:p w:rsidR="008457BC" w:rsidRPr="00E96869" w:rsidRDefault="008457BC" w:rsidP="00555AEC">
      <w:pPr>
        <w:pStyle w:val="a3"/>
        <w:keepLines/>
        <w:shd w:val="clear" w:color="auto" w:fill="FFFFFF"/>
        <w:spacing w:before="0" w:beforeAutospacing="0" w:after="0" w:afterAutospacing="0"/>
        <w:ind w:left="-709" w:firstLine="709"/>
        <w:jc w:val="both"/>
        <w:textAlignment w:val="baseline"/>
        <w:rPr>
          <w:rFonts w:cs="Arial"/>
          <w:color w:val="000000"/>
          <w:sz w:val="28"/>
          <w:szCs w:val="28"/>
        </w:rPr>
      </w:pPr>
      <w:r>
        <w:rPr>
          <w:rFonts w:cs="Arial"/>
          <w:color w:val="000000"/>
          <w:sz w:val="28"/>
          <w:szCs w:val="28"/>
        </w:rPr>
        <w:t>Исследования</w:t>
      </w:r>
      <w:r w:rsidRPr="00E96869">
        <w:rPr>
          <w:rFonts w:cs="Arial"/>
          <w:color w:val="000000"/>
          <w:sz w:val="28"/>
          <w:szCs w:val="28"/>
        </w:rPr>
        <w:t xml:space="preserve"> показали, что </w:t>
      </w:r>
      <w:r w:rsidR="002A4F1E" w:rsidRPr="00366246">
        <w:rPr>
          <w:rFonts w:cs="Arial"/>
          <w:color w:val="000000"/>
          <w:sz w:val="28"/>
          <w:szCs w:val="28"/>
        </w:rPr>
        <w:t>лучшим для восприятия</w:t>
      </w:r>
      <w:r w:rsidRPr="00366246">
        <w:rPr>
          <w:rFonts w:cs="Arial"/>
          <w:color w:val="000000"/>
          <w:sz w:val="28"/>
          <w:szCs w:val="28"/>
        </w:rPr>
        <w:t xml:space="preserve"> дидактическим материалом</w:t>
      </w:r>
      <w:r w:rsidRPr="00366246">
        <w:rPr>
          <w:rFonts w:cs="Arial"/>
          <w:b/>
          <w:color w:val="000000"/>
          <w:sz w:val="28"/>
          <w:szCs w:val="28"/>
        </w:rPr>
        <w:t xml:space="preserve"> </w:t>
      </w:r>
      <w:r w:rsidRPr="00E96869">
        <w:rPr>
          <w:rFonts w:cs="Arial"/>
          <w:color w:val="000000"/>
          <w:sz w:val="28"/>
          <w:szCs w:val="28"/>
        </w:rPr>
        <w:t>служат предметы окружающей среды</w:t>
      </w:r>
      <w:r w:rsidR="002A4F1E">
        <w:rPr>
          <w:rFonts w:cs="Arial"/>
          <w:color w:val="000000"/>
          <w:sz w:val="28"/>
          <w:szCs w:val="28"/>
        </w:rPr>
        <w:t>, которые хорошо знакомы детям</w:t>
      </w:r>
      <w:r>
        <w:rPr>
          <w:rFonts w:cs="Arial"/>
          <w:color w:val="000000"/>
          <w:sz w:val="28"/>
          <w:szCs w:val="28"/>
        </w:rPr>
        <w:t>:</w:t>
      </w:r>
      <w:r w:rsidRPr="00E96869">
        <w:rPr>
          <w:rFonts w:cs="Arial"/>
          <w:color w:val="000000"/>
          <w:sz w:val="28"/>
          <w:szCs w:val="28"/>
        </w:rPr>
        <w:t xml:space="preserve"> игрушки, геометрические фигуры, трафареты, палочки, карт</w:t>
      </w:r>
      <w:r w:rsidR="002A4F1E">
        <w:rPr>
          <w:rFonts w:cs="Arial"/>
          <w:color w:val="000000"/>
          <w:sz w:val="28"/>
          <w:szCs w:val="28"/>
        </w:rPr>
        <w:t>инки с изображенными</w:t>
      </w:r>
      <w:r w:rsidRPr="00E96869">
        <w:rPr>
          <w:rFonts w:cs="Arial"/>
          <w:color w:val="000000"/>
          <w:sz w:val="28"/>
          <w:szCs w:val="28"/>
        </w:rPr>
        <w:t xml:space="preserve"> деревьями, овощами, фруктами, зверями, птицами и другими</w:t>
      </w:r>
      <w:r>
        <w:rPr>
          <w:rFonts w:cs="Arial"/>
          <w:color w:val="000000"/>
          <w:sz w:val="28"/>
          <w:szCs w:val="28"/>
        </w:rPr>
        <w:t>,</w:t>
      </w:r>
      <w:r w:rsidRPr="00E96869">
        <w:rPr>
          <w:rFonts w:cs="Arial"/>
          <w:color w:val="000000"/>
          <w:sz w:val="28"/>
          <w:szCs w:val="28"/>
        </w:rPr>
        <w:t xml:space="preserve"> известными детям</w:t>
      </w:r>
      <w:r>
        <w:rPr>
          <w:rFonts w:cs="Arial"/>
          <w:color w:val="000000"/>
          <w:sz w:val="28"/>
          <w:szCs w:val="28"/>
        </w:rPr>
        <w:t>,</w:t>
      </w:r>
      <w:r w:rsidRPr="00E96869">
        <w:rPr>
          <w:rFonts w:cs="Arial"/>
          <w:color w:val="000000"/>
          <w:sz w:val="28"/>
          <w:szCs w:val="28"/>
        </w:rPr>
        <w:t xml:space="preserve"> объектами, которые отображают жизнь народа, его быт, культуру, труд. Они знакомы ребенку, </w:t>
      </w:r>
      <w:r w:rsidR="002A4F1E">
        <w:rPr>
          <w:rFonts w:cs="Arial"/>
          <w:color w:val="000000"/>
          <w:sz w:val="28"/>
          <w:szCs w:val="28"/>
        </w:rPr>
        <w:t xml:space="preserve">и поэтому </w:t>
      </w:r>
      <w:r w:rsidRPr="00E96869">
        <w:rPr>
          <w:rFonts w:cs="Arial"/>
          <w:color w:val="000000"/>
          <w:sz w:val="28"/>
          <w:szCs w:val="28"/>
        </w:rPr>
        <w:t>активизирую</w:t>
      </w:r>
      <w:r w:rsidR="002A4F1E">
        <w:rPr>
          <w:rFonts w:cs="Arial"/>
          <w:color w:val="000000"/>
          <w:sz w:val="28"/>
          <w:szCs w:val="28"/>
        </w:rPr>
        <w:t xml:space="preserve">т познавательную деятельность, </w:t>
      </w:r>
      <w:r w:rsidRPr="00E96869">
        <w:rPr>
          <w:rFonts w:cs="Arial"/>
          <w:color w:val="000000"/>
          <w:sz w:val="28"/>
          <w:szCs w:val="28"/>
        </w:rPr>
        <w:t>являются средством всестороннего развития ребенка, приобретения доступных для детского понимания знаний об окружающей среде.</w:t>
      </w:r>
    </w:p>
    <w:p w:rsidR="008457BC" w:rsidRPr="00F9526F" w:rsidRDefault="008457BC" w:rsidP="00555AEC">
      <w:pPr>
        <w:pStyle w:val="a3"/>
        <w:shd w:val="clear" w:color="auto" w:fill="FFFFFF"/>
        <w:spacing w:before="0" w:beforeAutospacing="0" w:after="0" w:afterAutospacing="0"/>
        <w:ind w:left="-709" w:firstLine="709"/>
        <w:jc w:val="both"/>
        <w:textAlignment w:val="baseline"/>
        <w:rPr>
          <w:rFonts w:cs="Arial"/>
          <w:color w:val="000000"/>
          <w:sz w:val="28"/>
          <w:szCs w:val="28"/>
        </w:rPr>
      </w:pPr>
      <w:r w:rsidRPr="00F9526F">
        <w:rPr>
          <w:rFonts w:cs="Arial"/>
          <w:color w:val="000000"/>
          <w:sz w:val="28"/>
          <w:szCs w:val="28"/>
        </w:rPr>
        <w:t>В результате использования наглядного материала ребенок должен прийти к определенным обобщениям, к осознанию необходимых знаний</w:t>
      </w:r>
      <w:r w:rsidR="001449B5">
        <w:rPr>
          <w:rFonts w:cs="Arial"/>
          <w:color w:val="000000"/>
          <w:sz w:val="28"/>
          <w:szCs w:val="28"/>
        </w:rPr>
        <w:t>,</w:t>
      </w:r>
      <w:r w:rsidRPr="00F9526F">
        <w:rPr>
          <w:rFonts w:cs="Arial"/>
          <w:color w:val="000000"/>
          <w:sz w:val="28"/>
          <w:szCs w:val="28"/>
        </w:rPr>
        <w:t xml:space="preserve"> благодаря абстр</w:t>
      </w:r>
      <w:r w:rsidR="00366246">
        <w:rPr>
          <w:rFonts w:cs="Arial"/>
          <w:color w:val="000000"/>
          <w:sz w:val="28"/>
          <w:szCs w:val="28"/>
        </w:rPr>
        <w:t xml:space="preserve">актному мышлению. </w:t>
      </w:r>
      <w:r w:rsidRPr="00F9526F">
        <w:rPr>
          <w:rFonts w:cs="Arial"/>
          <w:color w:val="000000"/>
          <w:sz w:val="28"/>
          <w:szCs w:val="28"/>
        </w:rPr>
        <w:t>Закрепляя понятие “большой-малый”, “высокий-низкий”, “широкий-узкий”, “длинный-</w:t>
      </w:r>
      <w:r>
        <w:rPr>
          <w:rFonts w:cs="Arial"/>
          <w:color w:val="000000"/>
          <w:sz w:val="28"/>
          <w:szCs w:val="28"/>
        </w:rPr>
        <w:t>короткий”, “мало-много”, “один-</w:t>
      </w:r>
      <w:r w:rsidRPr="00F9526F">
        <w:rPr>
          <w:rFonts w:cs="Arial"/>
          <w:color w:val="000000"/>
          <w:sz w:val="28"/>
          <w:szCs w:val="28"/>
        </w:rPr>
        <w:t>поровну”, “столько же”, проводятся дидактические игры, которые вместе с основной учебной целью выполняют коррекционно-воспитательное задание</w:t>
      </w:r>
      <w:r>
        <w:rPr>
          <w:rFonts w:cs="Arial"/>
          <w:color w:val="000000"/>
          <w:sz w:val="28"/>
          <w:szCs w:val="28"/>
        </w:rPr>
        <w:t>: они</w:t>
      </w:r>
      <w:r w:rsidRPr="00F9526F">
        <w:rPr>
          <w:rFonts w:cs="Arial"/>
          <w:color w:val="000000"/>
          <w:sz w:val="28"/>
          <w:szCs w:val="28"/>
        </w:rPr>
        <w:t xml:space="preserve"> развивают зрительное, слуховое восприятие, мелкую мускулатуру пальцев рук, внимание, наблюдательность, память.</w:t>
      </w:r>
    </w:p>
    <w:p w:rsidR="008457BC" w:rsidRPr="00F9526F" w:rsidRDefault="008457BC" w:rsidP="00555AEC">
      <w:pPr>
        <w:pStyle w:val="a3"/>
        <w:keepLines/>
        <w:shd w:val="clear" w:color="auto" w:fill="FFFFFF"/>
        <w:spacing w:before="0" w:beforeAutospacing="0" w:after="0" w:afterAutospacing="0"/>
        <w:ind w:left="-709" w:firstLine="709"/>
        <w:jc w:val="both"/>
        <w:textAlignment w:val="baseline"/>
        <w:rPr>
          <w:rFonts w:cs="Arial"/>
          <w:color w:val="000000"/>
          <w:sz w:val="28"/>
          <w:szCs w:val="28"/>
        </w:rPr>
      </w:pPr>
      <w:r w:rsidRPr="00F9526F">
        <w:rPr>
          <w:rFonts w:cs="Arial"/>
          <w:color w:val="000000"/>
          <w:sz w:val="28"/>
          <w:szCs w:val="28"/>
        </w:rPr>
        <w:t>При</w:t>
      </w:r>
      <w:r>
        <w:rPr>
          <w:rFonts w:cs="Arial"/>
          <w:color w:val="000000"/>
          <w:sz w:val="28"/>
          <w:szCs w:val="28"/>
        </w:rPr>
        <w:t xml:space="preserve"> проведении дидактических игр “М</w:t>
      </w:r>
      <w:r w:rsidRPr="00F9526F">
        <w:rPr>
          <w:rFonts w:cs="Arial"/>
          <w:color w:val="000000"/>
          <w:sz w:val="28"/>
          <w:szCs w:val="28"/>
        </w:rPr>
        <w:t>ного-мало-один”, “Угадай”, “Подбери столько же кружочков” закрепляют умение определить, каких предметов больше, а каких – меньше. Важно, чтобы дети осознавали, что когда в одной из сравнивающей совокупности предметов больше, то это означает, что во второй их меньше. Постепенно</w:t>
      </w:r>
      <w:r>
        <w:rPr>
          <w:rFonts w:cs="Arial"/>
          <w:color w:val="000000"/>
          <w:sz w:val="28"/>
          <w:szCs w:val="28"/>
        </w:rPr>
        <w:t xml:space="preserve"> дети</w:t>
      </w:r>
      <w:r w:rsidRPr="00F9526F">
        <w:rPr>
          <w:rFonts w:cs="Arial"/>
          <w:color w:val="000000"/>
          <w:sz w:val="28"/>
          <w:szCs w:val="28"/>
        </w:rPr>
        <w:t xml:space="preserve"> учатся выяснять, насколько в одной из групп предметов больше </w:t>
      </w:r>
      <w:r w:rsidR="00537AB3">
        <w:rPr>
          <w:rFonts w:cs="Arial"/>
          <w:color w:val="000000"/>
          <w:sz w:val="28"/>
          <w:szCs w:val="28"/>
        </w:rPr>
        <w:t xml:space="preserve">или меньше, </w:t>
      </w:r>
      <w:r w:rsidRPr="00F9526F">
        <w:rPr>
          <w:rFonts w:cs="Arial"/>
          <w:color w:val="000000"/>
          <w:sz w:val="28"/>
          <w:szCs w:val="28"/>
        </w:rPr>
        <w:t xml:space="preserve">чем во второй, </w:t>
      </w:r>
      <w:r w:rsidR="00537AB3">
        <w:rPr>
          <w:rFonts w:cs="Arial"/>
          <w:color w:val="000000"/>
          <w:sz w:val="28"/>
          <w:szCs w:val="28"/>
        </w:rPr>
        <w:t xml:space="preserve">и </w:t>
      </w:r>
      <w:r w:rsidRPr="00F9526F">
        <w:rPr>
          <w:rFonts w:cs="Arial"/>
          <w:color w:val="000000"/>
          <w:sz w:val="28"/>
          <w:szCs w:val="28"/>
        </w:rPr>
        <w:t>что нужно сделать, чтобы предметов в обеих группах стало поровну.</w:t>
      </w:r>
    </w:p>
    <w:p w:rsidR="008457BC" w:rsidRPr="003F3F6F" w:rsidRDefault="008457BC" w:rsidP="00555AEC">
      <w:pPr>
        <w:pStyle w:val="a3"/>
        <w:keepLines/>
        <w:shd w:val="clear" w:color="auto" w:fill="FFFFFF"/>
        <w:spacing w:before="0" w:beforeAutospacing="0" w:after="0" w:afterAutospacing="0"/>
        <w:ind w:left="-709" w:firstLine="709"/>
        <w:jc w:val="both"/>
        <w:textAlignment w:val="baseline"/>
        <w:rPr>
          <w:rFonts w:cs="Arial"/>
          <w:color w:val="000000"/>
          <w:sz w:val="28"/>
          <w:szCs w:val="28"/>
        </w:rPr>
      </w:pPr>
      <w:r w:rsidRPr="00F9526F">
        <w:rPr>
          <w:rFonts w:cs="Arial"/>
          <w:color w:val="000000"/>
          <w:sz w:val="28"/>
          <w:szCs w:val="28"/>
        </w:rPr>
        <w:lastRenderedPageBreak/>
        <w:t xml:space="preserve">Среди рекомендуемых современной наукой эффективных путей развития математических представлений </w:t>
      </w:r>
      <w:r w:rsidR="00E623F3">
        <w:rPr>
          <w:rFonts w:cs="Arial"/>
          <w:color w:val="000000"/>
          <w:sz w:val="28"/>
          <w:szCs w:val="28"/>
        </w:rPr>
        <w:t>особое</w:t>
      </w:r>
      <w:r w:rsidRPr="00F9526F">
        <w:rPr>
          <w:rFonts w:cs="Arial"/>
          <w:color w:val="000000"/>
          <w:sz w:val="28"/>
          <w:szCs w:val="28"/>
        </w:rPr>
        <w:t xml:space="preserve"> место отводится художественному слову с элементами математического содержания. </w:t>
      </w:r>
      <w:r w:rsidRPr="00BD64F6">
        <w:rPr>
          <w:rFonts w:cs="Arial"/>
          <w:color w:val="000000"/>
          <w:sz w:val="28"/>
          <w:szCs w:val="28"/>
        </w:rPr>
        <w:t>Художественное слово дает возможность</w:t>
      </w:r>
      <w:r w:rsidRPr="00F9526F">
        <w:rPr>
          <w:rFonts w:cs="Arial"/>
          <w:color w:val="000000"/>
          <w:sz w:val="28"/>
          <w:szCs w:val="28"/>
        </w:rPr>
        <w:t xml:space="preserve"> усвоить числа, их величину, последовательность, формирует крепкие вычислительные навыки. Художественное слово, выражается</w:t>
      </w:r>
      <w:r w:rsidR="00AC4A43">
        <w:rPr>
          <w:rFonts w:cs="Arial"/>
          <w:color w:val="000000"/>
          <w:sz w:val="28"/>
          <w:szCs w:val="28"/>
        </w:rPr>
        <w:t xml:space="preserve"> в стихотворениях, загадках, счи</w:t>
      </w:r>
      <w:r w:rsidRPr="00F9526F">
        <w:rPr>
          <w:rFonts w:cs="Arial"/>
          <w:color w:val="000000"/>
          <w:sz w:val="28"/>
          <w:szCs w:val="28"/>
        </w:rPr>
        <w:t>талочках, скороговорках, коротеньких рассказах и сказках, является живым источником знаний. Художественное слово ставит перед ребенком предмет то с одной, то с другой стороны, сосредоточивает внимание на внешних признаках (цвете, форме, величине) или указывает на его назначение. Успешно справиться с таким заданием детям помогает дидактический материал.</w:t>
      </w:r>
    </w:p>
    <w:p w:rsidR="008457BC" w:rsidRPr="00F9526F" w:rsidRDefault="008457BC" w:rsidP="00555AEC">
      <w:pPr>
        <w:pStyle w:val="a3"/>
        <w:keepLines/>
        <w:shd w:val="clear" w:color="auto" w:fill="FFFFFF"/>
        <w:spacing w:before="0" w:beforeAutospacing="0" w:after="0" w:afterAutospacing="0"/>
        <w:ind w:left="-709" w:firstLine="709"/>
        <w:jc w:val="both"/>
        <w:textAlignment w:val="baseline"/>
        <w:rPr>
          <w:rFonts w:cs="Arial"/>
          <w:color w:val="000000"/>
          <w:sz w:val="28"/>
          <w:szCs w:val="28"/>
        </w:rPr>
      </w:pPr>
      <w:r w:rsidRPr="00F9526F">
        <w:rPr>
          <w:rFonts w:cs="Arial"/>
          <w:color w:val="000000"/>
          <w:sz w:val="28"/>
          <w:szCs w:val="28"/>
        </w:rPr>
        <w:t xml:space="preserve">Для развития представлений о времени используется игра “Когда это бывает?”, “Займи свое место”, “Что изменилось”, “Дни недели”. При проведении этих игр использую картинки, где изображены разные времена года, разные виды деятельности человека на протяжении дня, карточки, где записаны названия времен года, месяцев, дней недели. Цель игр – </w:t>
      </w:r>
      <w:r w:rsidR="00E623F3">
        <w:rPr>
          <w:rFonts w:cs="Arial"/>
          <w:color w:val="000000"/>
          <w:sz w:val="28"/>
          <w:szCs w:val="28"/>
        </w:rPr>
        <w:t xml:space="preserve">закрепить воображение о сутках и таких понятиях как </w:t>
      </w:r>
      <w:r w:rsidRPr="00F9526F">
        <w:rPr>
          <w:rFonts w:cs="Arial"/>
          <w:color w:val="000000"/>
          <w:sz w:val="28"/>
          <w:szCs w:val="28"/>
        </w:rPr>
        <w:t>год, месяц, неделя и уточнить сведения о часах.</w:t>
      </w:r>
    </w:p>
    <w:p w:rsidR="008457BC" w:rsidRDefault="008457BC" w:rsidP="00555AEC">
      <w:pPr>
        <w:keepLines/>
        <w:shd w:val="clear" w:color="auto" w:fill="FFFFFF"/>
        <w:spacing w:after="0" w:line="240" w:lineRule="auto"/>
        <w:ind w:left="-709" w:firstLine="709"/>
        <w:jc w:val="both"/>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В целом, дидактические игры по формированию математических представлений у детей четвертого года жизни можно разделить на несколько групп:</w:t>
      </w:r>
    </w:p>
    <w:tbl>
      <w:tblPr>
        <w:tblW w:w="10065" w:type="dxa"/>
        <w:tblInd w:w="-709" w:type="dxa"/>
        <w:tblCellMar>
          <w:left w:w="0" w:type="dxa"/>
          <w:right w:w="0" w:type="dxa"/>
        </w:tblCellMar>
        <w:tblLook w:val="04A0" w:firstRow="1" w:lastRow="0" w:firstColumn="1" w:lastColumn="0" w:noHBand="0" w:noVBand="1"/>
      </w:tblPr>
      <w:tblGrid>
        <w:gridCol w:w="2127"/>
        <w:gridCol w:w="7938"/>
      </w:tblGrid>
      <w:tr w:rsidR="008457BC" w:rsidRPr="003F3F6F" w:rsidTr="00D9218D">
        <w:trPr>
          <w:trHeight w:val="1233"/>
        </w:trPr>
        <w:tc>
          <w:tcPr>
            <w:tcW w:w="2127" w:type="dxa"/>
            <w:tcBorders>
              <w:top w:val="nil"/>
              <w:left w:val="nil"/>
              <w:bottom w:val="nil"/>
              <w:right w:val="nil"/>
            </w:tcBorders>
            <w:tcMar>
              <w:top w:w="45" w:type="dxa"/>
              <w:left w:w="45" w:type="dxa"/>
              <w:bottom w:w="45" w:type="dxa"/>
              <w:right w:w="45" w:type="dxa"/>
            </w:tcMar>
            <w:hideMark/>
          </w:tcPr>
          <w:p w:rsidR="008457BC" w:rsidRPr="003F3F6F" w:rsidRDefault="008457BC" w:rsidP="00555AEC">
            <w:pPr>
              <w:spacing w:after="0"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Количество</w:t>
            </w:r>
          </w:p>
        </w:tc>
        <w:tc>
          <w:tcPr>
            <w:tcW w:w="7938" w:type="dxa"/>
            <w:tcBorders>
              <w:top w:val="nil"/>
              <w:left w:val="nil"/>
              <w:bottom w:val="nil"/>
              <w:right w:val="nil"/>
            </w:tcBorders>
            <w:tcMar>
              <w:top w:w="45" w:type="dxa"/>
              <w:left w:w="45" w:type="dxa"/>
              <w:bottom w:w="45" w:type="dxa"/>
              <w:right w:w="45" w:type="dxa"/>
            </w:tcMar>
            <w:hideMark/>
          </w:tcPr>
          <w:p w:rsidR="00FA6641" w:rsidRDefault="008457BC" w:rsidP="00555AEC">
            <w:pPr>
              <w:spacing w:after="0" w:line="240" w:lineRule="auto"/>
              <w:jc w:val="both"/>
              <w:rPr>
                <w:rFonts w:ascii="Times New Roman" w:eastAsia="Times New Roman" w:hAnsi="Times New Roman" w:cs="Times New Roman"/>
                <w:i/>
                <w:iCs/>
                <w:sz w:val="28"/>
                <w:szCs w:val="28"/>
                <w:lang w:eastAsia="ru-RU"/>
              </w:rPr>
            </w:pPr>
            <w:r w:rsidRPr="003F3F6F">
              <w:rPr>
                <w:rFonts w:ascii="Times New Roman" w:eastAsia="Times New Roman" w:hAnsi="Times New Roman" w:cs="Times New Roman"/>
                <w:sz w:val="28"/>
                <w:szCs w:val="28"/>
                <w:lang w:eastAsia="ru-RU"/>
              </w:rPr>
              <w:t>Развивать умение видеть общий признак предметов группы (все мячи — круглые, эти — все красные, эти — все большие и т. д.</w:t>
            </w:r>
            <w:proofErr w:type="gramStart"/>
            <w:r w:rsidRPr="003F3F6F">
              <w:rPr>
                <w:rFonts w:ascii="Times New Roman" w:eastAsia="Times New Roman" w:hAnsi="Times New Roman" w:cs="Times New Roman"/>
                <w:sz w:val="28"/>
                <w:szCs w:val="28"/>
                <w:lang w:eastAsia="ru-RU"/>
              </w:rPr>
              <w:t>).</w:t>
            </w:r>
            <w:r w:rsidRPr="003F3F6F">
              <w:rPr>
                <w:rFonts w:ascii="Times New Roman" w:eastAsia="Times New Roman" w:hAnsi="Times New Roman" w:cs="Times New Roman"/>
                <w:sz w:val="28"/>
                <w:szCs w:val="28"/>
                <w:lang w:eastAsia="ru-RU"/>
              </w:rPr>
              <w:br/>
              <w:t>Формировать</w:t>
            </w:r>
            <w:proofErr w:type="gramEnd"/>
            <w:r w:rsidRPr="003F3F6F">
              <w:rPr>
                <w:rFonts w:ascii="Times New Roman" w:eastAsia="Times New Roman" w:hAnsi="Times New Roman" w:cs="Times New Roman"/>
                <w:sz w:val="28"/>
                <w:szCs w:val="28"/>
                <w:lang w:eastAsia="ru-RU"/>
              </w:rPr>
              <w:t xml:space="preserve"> умение составлять группы из однородных предметов и выделять из них отдельные предметы; различать понятия</w:t>
            </w:r>
            <w:r w:rsidRPr="00AC7E47">
              <w:rPr>
                <w:rFonts w:ascii="Times New Roman" w:eastAsia="Times New Roman" w:hAnsi="Times New Roman" w:cs="Times New Roman"/>
                <w:sz w:val="28"/>
                <w:szCs w:val="28"/>
                <w:lang w:eastAsia="ru-RU"/>
              </w:rPr>
              <w:t> </w:t>
            </w:r>
            <w:r w:rsidRPr="003F3F6F">
              <w:rPr>
                <w:rFonts w:ascii="Times New Roman" w:eastAsia="Times New Roman" w:hAnsi="Times New Roman" w:cs="Times New Roman"/>
                <w:i/>
                <w:iCs/>
                <w:sz w:val="28"/>
                <w:szCs w:val="28"/>
                <w:lang w:eastAsia="ru-RU"/>
              </w:rPr>
              <w:t>много, один, по одному, ни одного;</w:t>
            </w:r>
            <w:r w:rsidRPr="003F3F6F">
              <w:rPr>
                <w:rFonts w:ascii="Times New Roman" w:eastAsia="Times New Roman" w:hAnsi="Times New Roman" w:cs="Times New Roman"/>
                <w:sz w:val="28"/>
                <w:szCs w:val="28"/>
                <w:lang w:eastAsia="ru-RU"/>
              </w:rPr>
              <w:t>находить один и несколько одинаковых предметов в окружающей обстанов</w:t>
            </w:r>
            <w:r w:rsidR="00FA6641">
              <w:rPr>
                <w:rFonts w:ascii="Times New Roman" w:eastAsia="Times New Roman" w:hAnsi="Times New Roman" w:cs="Times New Roman"/>
                <w:sz w:val="28"/>
                <w:szCs w:val="28"/>
                <w:lang w:eastAsia="ru-RU"/>
              </w:rPr>
              <w:t xml:space="preserve">ке; понимать вопрос «Сколько?»; </w:t>
            </w:r>
            <w:r w:rsidRPr="003F3F6F">
              <w:rPr>
                <w:rFonts w:ascii="Times New Roman" w:eastAsia="Times New Roman" w:hAnsi="Times New Roman" w:cs="Times New Roman"/>
                <w:sz w:val="28"/>
                <w:szCs w:val="28"/>
                <w:lang w:eastAsia="ru-RU"/>
              </w:rPr>
              <w:t>при ответе пользоваться словами</w:t>
            </w:r>
            <w:r w:rsidRPr="00AC7E47">
              <w:rPr>
                <w:rFonts w:ascii="Times New Roman" w:eastAsia="Times New Roman" w:hAnsi="Times New Roman" w:cs="Times New Roman"/>
                <w:sz w:val="28"/>
                <w:szCs w:val="28"/>
                <w:lang w:eastAsia="ru-RU"/>
              </w:rPr>
              <w:t> </w:t>
            </w:r>
            <w:r w:rsidRPr="003F3F6F">
              <w:rPr>
                <w:rFonts w:ascii="Times New Roman" w:eastAsia="Times New Roman" w:hAnsi="Times New Roman" w:cs="Times New Roman"/>
                <w:i/>
                <w:iCs/>
                <w:sz w:val="28"/>
                <w:szCs w:val="28"/>
                <w:lang w:eastAsia="ru-RU"/>
              </w:rPr>
              <w:t>много, один, ни одного.</w:t>
            </w:r>
          </w:p>
          <w:p w:rsidR="008457BC" w:rsidRPr="003F3F6F" w:rsidRDefault="008457BC" w:rsidP="00555AEC">
            <w:pPr>
              <w:spacing w:after="0" w:line="240" w:lineRule="auto"/>
              <w:jc w:val="both"/>
              <w:rPr>
                <w:rFonts w:ascii="Times New Roman" w:eastAsia="Times New Roman" w:hAnsi="Times New Roman" w:cs="Times New Roman"/>
                <w:sz w:val="28"/>
                <w:szCs w:val="28"/>
                <w:lang w:eastAsia="ru-RU"/>
              </w:rPr>
            </w:pPr>
            <w:r w:rsidRPr="003F3F6F">
              <w:rPr>
                <w:rFonts w:ascii="Times New Roman" w:eastAsia="Times New Roman" w:hAnsi="Times New Roman" w:cs="Times New Roman"/>
                <w:sz w:val="28"/>
                <w:szCs w:val="28"/>
                <w:lang w:eastAsia="ru-RU"/>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tc>
      </w:tr>
      <w:tr w:rsidR="008457BC" w:rsidRPr="003F3F6F" w:rsidTr="00D9218D">
        <w:trPr>
          <w:trHeight w:val="1090"/>
        </w:trPr>
        <w:tc>
          <w:tcPr>
            <w:tcW w:w="2127" w:type="dxa"/>
            <w:tcBorders>
              <w:top w:val="nil"/>
              <w:left w:val="nil"/>
              <w:bottom w:val="nil"/>
              <w:right w:val="nil"/>
            </w:tcBorders>
            <w:tcMar>
              <w:top w:w="45" w:type="dxa"/>
              <w:left w:w="45" w:type="dxa"/>
              <w:bottom w:w="45" w:type="dxa"/>
              <w:right w:w="45" w:type="dxa"/>
            </w:tcMar>
            <w:hideMark/>
          </w:tcPr>
          <w:p w:rsidR="008457BC" w:rsidRPr="003F3F6F" w:rsidRDefault="008457BC" w:rsidP="00555A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Величина</w:t>
            </w:r>
          </w:p>
        </w:tc>
        <w:tc>
          <w:tcPr>
            <w:tcW w:w="7938" w:type="dxa"/>
            <w:tcBorders>
              <w:top w:val="nil"/>
              <w:left w:val="nil"/>
              <w:bottom w:val="nil"/>
              <w:right w:val="nil"/>
            </w:tcBorders>
            <w:tcMar>
              <w:top w:w="45" w:type="dxa"/>
              <w:left w:w="45" w:type="dxa"/>
              <w:bottom w:w="45" w:type="dxa"/>
              <w:right w:w="45" w:type="dxa"/>
            </w:tcMar>
            <w:hideMark/>
          </w:tcPr>
          <w:p w:rsidR="008457BC" w:rsidRPr="003F3F6F" w:rsidRDefault="008457BC" w:rsidP="00555AEC">
            <w:pPr>
              <w:spacing w:after="0" w:line="240" w:lineRule="auto"/>
              <w:jc w:val="both"/>
              <w:rPr>
                <w:rFonts w:ascii="Times New Roman" w:eastAsia="Times New Roman" w:hAnsi="Times New Roman" w:cs="Times New Roman"/>
                <w:sz w:val="28"/>
                <w:szCs w:val="28"/>
                <w:lang w:eastAsia="ru-RU"/>
              </w:rPr>
            </w:pPr>
            <w:r w:rsidRPr="003F3F6F">
              <w:rPr>
                <w:rFonts w:ascii="Times New Roman" w:eastAsia="Times New Roman" w:hAnsi="Times New Roman" w:cs="Times New Roman"/>
                <w:sz w:val="28"/>
                <w:szCs w:val="2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w:t>
            </w:r>
            <w:r w:rsidR="00BD64F6">
              <w:rPr>
                <w:rFonts w:ascii="Times New Roman" w:eastAsia="Times New Roman" w:hAnsi="Times New Roman" w:cs="Times New Roman"/>
                <w:sz w:val="28"/>
                <w:szCs w:val="28"/>
                <w:lang w:eastAsia="ru-RU"/>
              </w:rPr>
              <w:t xml:space="preserve"> </w:t>
            </w:r>
            <w:r w:rsidRPr="003F3F6F">
              <w:rPr>
                <w:rFonts w:ascii="Times New Roman" w:eastAsia="Times New Roman" w:hAnsi="Times New Roman" w:cs="Times New Roman"/>
                <w:i/>
                <w:iCs/>
                <w:sz w:val="28"/>
                <w:szCs w:val="28"/>
                <w:lang w:eastAsia="ru-RU"/>
              </w:rPr>
              <w:t>длинный — короткий, одинаковые (равные) по длине, широкий — узкий,</w:t>
            </w:r>
            <w:r w:rsidRPr="00AC7E47">
              <w:rPr>
                <w:rFonts w:ascii="Times New Roman" w:eastAsia="Times New Roman" w:hAnsi="Times New Roman" w:cs="Times New Roman"/>
                <w:i/>
                <w:iCs/>
                <w:sz w:val="28"/>
                <w:szCs w:val="28"/>
                <w:lang w:eastAsia="ru-RU"/>
              </w:rPr>
              <w:t> </w:t>
            </w:r>
            <w:r w:rsidRPr="003F3F6F">
              <w:rPr>
                <w:rFonts w:ascii="Times New Roman" w:eastAsia="Times New Roman" w:hAnsi="Times New Roman" w:cs="Times New Roman"/>
                <w:i/>
                <w:iCs/>
                <w:sz w:val="28"/>
                <w:szCs w:val="28"/>
                <w:lang w:eastAsia="ru-RU"/>
              </w:rPr>
              <w:t>одинаковые (равные) по ширине, высокий - низкий, одинаковые (равные) по высоте, большой —маленький, одинаковые (равные) по величине.</w:t>
            </w:r>
          </w:p>
        </w:tc>
      </w:tr>
      <w:tr w:rsidR="008457BC" w:rsidRPr="003F3F6F" w:rsidTr="00D9218D">
        <w:trPr>
          <w:trHeight w:val="425"/>
        </w:trPr>
        <w:tc>
          <w:tcPr>
            <w:tcW w:w="2127" w:type="dxa"/>
            <w:tcBorders>
              <w:top w:val="nil"/>
              <w:left w:val="nil"/>
              <w:bottom w:val="nil"/>
              <w:right w:val="nil"/>
            </w:tcBorders>
            <w:tcMar>
              <w:top w:w="45" w:type="dxa"/>
              <w:left w:w="45" w:type="dxa"/>
              <w:bottom w:w="45" w:type="dxa"/>
              <w:right w:w="45" w:type="dxa"/>
            </w:tcMar>
            <w:hideMark/>
          </w:tcPr>
          <w:p w:rsidR="008457BC" w:rsidRPr="003F3F6F" w:rsidRDefault="008457BC" w:rsidP="00555A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Форма</w:t>
            </w:r>
          </w:p>
        </w:tc>
        <w:tc>
          <w:tcPr>
            <w:tcW w:w="7938" w:type="dxa"/>
            <w:tcBorders>
              <w:top w:val="nil"/>
              <w:left w:val="nil"/>
              <w:bottom w:val="nil"/>
              <w:right w:val="nil"/>
            </w:tcBorders>
            <w:tcMar>
              <w:top w:w="45" w:type="dxa"/>
              <w:left w:w="45" w:type="dxa"/>
              <w:bottom w:w="45" w:type="dxa"/>
              <w:right w:w="45" w:type="dxa"/>
            </w:tcMar>
            <w:hideMark/>
          </w:tcPr>
          <w:p w:rsidR="008457BC" w:rsidRPr="003F3F6F" w:rsidRDefault="008457BC" w:rsidP="00555AEC">
            <w:pPr>
              <w:spacing w:after="0" w:line="240" w:lineRule="auto"/>
              <w:jc w:val="both"/>
              <w:rPr>
                <w:rFonts w:ascii="Times New Roman" w:eastAsia="Times New Roman" w:hAnsi="Times New Roman" w:cs="Times New Roman"/>
                <w:sz w:val="28"/>
                <w:szCs w:val="28"/>
                <w:lang w:eastAsia="ru-RU"/>
              </w:rPr>
            </w:pPr>
            <w:r w:rsidRPr="003F3F6F">
              <w:rPr>
                <w:rFonts w:ascii="Times New Roman" w:eastAsia="Times New Roman" w:hAnsi="Times New Roman" w:cs="Times New Roman"/>
                <w:sz w:val="28"/>
                <w:szCs w:val="28"/>
                <w:lang w:eastAsia="ru-RU"/>
              </w:rPr>
              <w:t>Познакомить с геометрическими фигурами: круг, квадрат, треугольник. Обследовать форму этих фигур, используя зрение и осязание.</w:t>
            </w:r>
            <w:r>
              <w:rPr>
                <w:rFonts w:ascii="Times New Roman" w:eastAsia="Times New Roman" w:hAnsi="Times New Roman" w:cs="Times New Roman"/>
                <w:sz w:val="28"/>
                <w:szCs w:val="28"/>
                <w:lang w:eastAsia="ru-RU"/>
              </w:rPr>
              <w:t xml:space="preserve"> </w:t>
            </w:r>
          </w:p>
        </w:tc>
      </w:tr>
      <w:tr w:rsidR="008457BC" w:rsidRPr="003F3F6F" w:rsidTr="00D9218D">
        <w:trPr>
          <w:trHeight w:val="647"/>
        </w:trPr>
        <w:tc>
          <w:tcPr>
            <w:tcW w:w="2127" w:type="dxa"/>
            <w:tcBorders>
              <w:top w:val="nil"/>
              <w:left w:val="nil"/>
              <w:bottom w:val="nil"/>
              <w:right w:val="nil"/>
            </w:tcBorders>
            <w:tcMar>
              <w:top w:w="45" w:type="dxa"/>
              <w:left w:w="45" w:type="dxa"/>
              <w:bottom w:w="45" w:type="dxa"/>
              <w:right w:w="45" w:type="dxa"/>
            </w:tcMar>
            <w:hideMark/>
          </w:tcPr>
          <w:p w:rsidR="008457BC" w:rsidRPr="003F3F6F" w:rsidRDefault="008457BC" w:rsidP="00555A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Ориентировка в пространстве</w:t>
            </w:r>
          </w:p>
        </w:tc>
        <w:tc>
          <w:tcPr>
            <w:tcW w:w="7938" w:type="dxa"/>
            <w:tcBorders>
              <w:top w:val="nil"/>
              <w:left w:val="nil"/>
              <w:bottom w:val="nil"/>
              <w:right w:val="nil"/>
            </w:tcBorders>
            <w:tcMar>
              <w:top w:w="45" w:type="dxa"/>
              <w:left w:w="45" w:type="dxa"/>
              <w:bottom w:w="45" w:type="dxa"/>
              <w:right w:w="45" w:type="dxa"/>
            </w:tcMar>
            <w:hideMark/>
          </w:tcPr>
          <w:p w:rsidR="008457BC" w:rsidRPr="003F3F6F" w:rsidRDefault="008457BC" w:rsidP="00555AEC">
            <w:pPr>
              <w:spacing w:after="0" w:line="240" w:lineRule="auto"/>
              <w:jc w:val="both"/>
              <w:rPr>
                <w:rFonts w:ascii="Times New Roman" w:eastAsia="Times New Roman" w:hAnsi="Times New Roman" w:cs="Times New Roman"/>
                <w:sz w:val="28"/>
                <w:szCs w:val="28"/>
                <w:lang w:eastAsia="ru-RU"/>
              </w:rPr>
            </w:pPr>
            <w:r w:rsidRPr="003F3F6F">
              <w:rPr>
                <w:rFonts w:ascii="Times New Roman" w:eastAsia="Times New Roman" w:hAnsi="Times New Roman" w:cs="Times New Roman"/>
                <w:sz w:val="28"/>
                <w:szCs w:val="28"/>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w:t>
            </w:r>
            <w:r w:rsidRPr="00AC7E47">
              <w:rPr>
                <w:rFonts w:ascii="Times New Roman" w:eastAsia="Times New Roman" w:hAnsi="Times New Roman" w:cs="Times New Roman"/>
                <w:sz w:val="28"/>
                <w:szCs w:val="28"/>
                <w:lang w:eastAsia="ru-RU"/>
              </w:rPr>
              <w:t> </w:t>
            </w:r>
            <w:r w:rsidRPr="003F3F6F">
              <w:rPr>
                <w:rFonts w:ascii="Times New Roman" w:eastAsia="Times New Roman" w:hAnsi="Times New Roman" w:cs="Times New Roman"/>
                <w:i/>
                <w:iCs/>
                <w:sz w:val="28"/>
                <w:szCs w:val="28"/>
                <w:lang w:eastAsia="ru-RU"/>
              </w:rPr>
              <w:t>вверху — внизу, впереди — сзади (позади), справа — слева;</w:t>
            </w:r>
            <w:r w:rsidRPr="00AC7E47">
              <w:rPr>
                <w:rFonts w:ascii="Times New Roman" w:eastAsia="Times New Roman" w:hAnsi="Times New Roman" w:cs="Times New Roman"/>
                <w:i/>
                <w:iCs/>
                <w:sz w:val="28"/>
                <w:szCs w:val="28"/>
                <w:lang w:eastAsia="ru-RU"/>
              </w:rPr>
              <w:t> </w:t>
            </w:r>
            <w:r w:rsidRPr="003F3F6F">
              <w:rPr>
                <w:rFonts w:ascii="Times New Roman" w:eastAsia="Times New Roman" w:hAnsi="Times New Roman" w:cs="Times New Roman"/>
                <w:sz w:val="28"/>
                <w:szCs w:val="28"/>
                <w:lang w:eastAsia="ru-RU"/>
              </w:rPr>
              <w:t>различать правую и левую руки.</w:t>
            </w:r>
          </w:p>
        </w:tc>
      </w:tr>
      <w:tr w:rsidR="008457BC" w:rsidRPr="003F3F6F" w:rsidTr="00D9218D">
        <w:trPr>
          <w:trHeight w:val="647"/>
        </w:trPr>
        <w:tc>
          <w:tcPr>
            <w:tcW w:w="2127" w:type="dxa"/>
            <w:tcBorders>
              <w:top w:val="nil"/>
              <w:left w:val="nil"/>
              <w:bottom w:val="nil"/>
              <w:right w:val="nil"/>
            </w:tcBorders>
            <w:tcMar>
              <w:top w:w="45" w:type="dxa"/>
              <w:left w:w="45" w:type="dxa"/>
              <w:bottom w:w="45" w:type="dxa"/>
              <w:right w:w="45" w:type="dxa"/>
            </w:tcMar>
            <w:hideMark/>
          </w:tcPr>
          <w:p w:rsidR="008457BC" w:rsidRPr="003F3F6F" w:rsidRDefault="008457BC" w:rsidP="00555AE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Ориентировка во времени</w:t>
            </w:r>
          </w:p>
        </w:tc>
        <w:tc>
          <w:tcPr>
            <w:tcW w:w="7938" w:type="dxa"/>
            <w:tcBorders>
              <w:top w:val="nil"/>
              <w:left w:val="nil"/>
              <w:bottom w:val="nil"/>
              <w:right w:val="nil"/>
            </w:tcBorders>
            <w:tcMar>
              <w:top w:w="45" w:type="dxa"/>
              <w:left w:w="45" w:type="dxa"/>
              <w:bottom w:w="45" w:type="dxa"/>
              <w:right w:w="45" w:type="dxa"/>
            </w:tcMar>
            <w:vAlign w:val="center"/>
            <w:hideMark/>
          </w:tcPr>
          <w:p w:rsidR="008457BC" w:rsidRPr="003F3F6F" w:rsidRDefault="008457BC" w:rsidP="00555AEC">
            <w:pPr>
              <w:spacing w:after="0" w:line="240" w:lineRule="auto"/>
              <w:jc w:val="both"/>
              <w:rPr>
                <w:rFonts w:ascii="Times New Roman" w:eastAsia="Times New Roman" w:hAnsi="Times New Roman" w:cs="Times New Roman"/>
                <w:sz w:val="28"/>
                <w:szCs w:val="28"/>
                <w:lang w:eastAsia="ru-RU"/>
              </w:rPr>
            </w:pPr>
            <w:r w:rsidRPr="003F3F6F">
              <w:rPr>
                <w:rFonts w:ascii="Times New Roman" w:eastAsia="Times New Roman" w:hAnsi="Times New Roman" w:cs="Times New Roman"/>
                <w:sz w:val="28"/>
                <w:szCs w:val="28"/>
                <w:lang w:eastAsia="ru-RU"/>
              </w:rPr>
              <w:t>Формировать умение ориентироваться в контрастных частях суток:</w:t>
            </w:r>
            <w:r w:rsidRPr="00AC7E47">
              <w:rPr>
                <w:rFonts w:ascii="Times New Roman" w:eastAsia="Times New Roman" w:hAnsi="Times New Roman" w:cs="Times New Roman"/>
                <w:sz w:val="28"/>
                <w:szCs w:val="28"/>
                <w:lang w:eastAsia="ru-RU"/>
              </w:rPr>
              <w:t> </w:t>
            </w:r>
            <w:r>
              <w:rPr>
                <w:rFonts w:ascii="Times New Roman" w:eastAsia="Times New Roman" w:hAnsi="Times New Roman" w:cs="Times New Roman"/>
                <w:i/>
                <w:iCs/>
                <w:sz w:val="28"/>
                <w:szCs w:val="28"/>
                <w:lang w:eastAsia="ru-RU"/>
              </w:rPr>
              <w:t xml:space="preserve">день — ночь, утро – </w:t>
            </w:r>
            <w:r w:rsidRPr="003F3F6F">
              <w:rPr>
                <w:rFonts w:ascii="Times New Roman" w:eastAsia="Times New Roman" w:hAnsi="Times New Roman" w:cs="Times New Roman"/>
                <w:i/>
                <w:iCs/>
                <w:sz w:val="28"/>
                <w:szCs w:val="28"/>
                <w:lang w:eastAsia="ru-RU"/>
              </w:rPr>
              <w:t>вечер.</w:t>
            </w:r>
          </w:p>
        </w:tc>
      </w:tr>
    </w:tbl>
    <w:p w:rsidR="00F4731E" w:rsidRDefault="00F4731E" w:rsidP="008457BC">
      <w:pPr>
        <w:shd w:val="clear" w:color="auto" w:fill="FFFFFF"/>
        <w:spacing w:after="0" w:line="240" w:lineRule="auto"/>
        <w:ind w:firstLine="709"/>
        <w:jc w:val="both"/>
        <w:textAlignment w:val="baseline"/>
        <w:rPr>
          <w:rFonts w:ascii="Times New Roman" w:eastAsia="Times New Roman" w:hAnsi="Times New Roman" w:cs="Arial"/>
          <w:color w:val="000000"/>
          <w:sz w:val="28"/>
          <w:szCs w:val="28"/>
          <w:lang w:eastAsia="ru-RU"/>
        </w:rPr>
      </w:pPr>
    </w:p>
    <w:p w:rsidR="008457BC" w:rsidRDefault="008457BC" w:rsidP="00D9218D">
      <w:pPr>
        <w:shd w:val="clear" w:color="auto" w:fill="FFFFFF"/>
        <w:spacing w:after="0" w:line="240" w:lineRule="auto"/>
        <w:ind w:left="-709" w:firstLine="709"/>
        <w:jc w:val="both"/>
        <w:textAlignment w:val="baseline"/>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Далее,</w:t>
      </w:r>
      <w:r>
        <w:rPr>
          <w:rFonts w:ascii="Times New Roman" w:eastAsia="Times New Roman" w:hAnsi="Times New Roman" w:cs="Arial"/>
          <w:b/>
          <w:color w:val="000000"/>
          <w:sz w:val="28"/>
          <w:szCs w:val="28"/>
          <w:lang w:eastAsia="ru-RU"/>
        </w:rPr>
        <w:t xml:space="preserve"> </w:t>
      </w:r>
      <w:r>
        <w:rPr>
          <w:rFonts w:ascii="Times New Roman" w:eastAsia="Times New Roman" w:hAnsi="Times New Roman" w:cs="Arial"/>
          <w:color w:val="000000"/>
          <w:sz w:val="28"/>
          <w:szCs w:val="28"/>
          <w:lang w:eastAsia="ru-RU"/>
        </w:rPr>
        <w:t xml:space="preserve">предлагаю ознакомиться с некоторыми дидактическими играми математического содержания, которые разработаны </w:t>
      </w:r>
      <w:r w:rsidRPr="00F65DFB">
        <w:rPr>
          <w:rFonts w:ascii="Times New Roman" w:eastAsia="Times New Roman" w:hAnsi="Times New Roman" w:cs="Arial"/>
          <w:color w:val="000000"/>
          <w:sz w:val="28"/>
          <w:szCs w:val="28"/>
          <w:lang w:eastAsia="ru-RU"/>
        </w:rPr>
        <w:t>в Дошкольном Образовательном Учреждении СЗАО г. Москвы</w:t>
      </w:r>
      <w:r>
        <w:rPr>
          <w:rFonts w:ascii="Times New Roman" w:eastAsia="Times New Roman" w:hAnsi="Times New Roman" w:cs="Arial"/>
          <w:color w:val="000000"/>
          <w:sz w:val="28"/>
          <w:szCs w:val="28"/>
          <w:lang w:eastAsia="ru-RU"/>
        </w:rPr>
        <w:t xml:space="preserve"> для воспитанников второй младшей группы, то есть </w:t>
      </w:r>
      <w:r w:rsidR="00BD64F6">
        <w:rPr>
          <w:rFonts w:ascii="Times New Roman" w:eastAsia="Times New Roman" w:hAnsi="Times New Roman" w:cs="Arial"/>
          <w:color w:val="000000"/>
          <w:sz w:val="28"/>
          <w:szCs w:val="28"/>
          <w:lang w:eastAsia="ru-RU"/>
        </w:rPr>
        <w:t>для детей четвертого года жизни:</w:t>
      </w:r>
    </w:p>
    <w:p w:rsidR="00BD64F6" w:rsidRPr="00B94E44" w:rsidRDefault="00BD64F6" w:rsidP="008457BC">
      <w:pPr>
        <w:shd w:val="clear" w:color="auto" w:fill="FFFFFF"/>
        <w:spacing w:after="0" w:line="240" w:lineRule="auto"/>
        <w:ind w:firstLine="709"/>
        <w:jc w:val="both"/>
        <w:textAlignment w:val="baseline"/>
        <w:rPr>
          <w:rFonts w:ascii="Times New Roman" w:eastAsia="Times New Roman" w:hAnsi="Times New Roman" w:cs="Arial"/>
          <w:color w:val="000000"/>
          <w:sz w:val="28"/>
          <w:szCs w:val="28"/>
          <w:lang w:eastAsia="ru-RU"/>
        </w:rPr>
      </w:pPr>
    </w:p>
    <w:p w:rsidR="008457BC" w:rsidRPr="00FF138B" w:rsidRDefault="008457BC" w:rsidP="00BE7141">
      <w:pPr>
        <w:keepLines/>
        <w:shd w:val="clear" w:color="auto" w:fill="FFFFFF"/>
        <w:spacing w:after="0" w:line="240" w:lineRule="auto"/>
        <w:ind w:left="-709"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I. Умение находить один или много предметов в окружающей обстановке.</w:t>
      </w:r>
    </w:p>
    <w:p w:rsidR="008457BC"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Дидактическая игра «</w:t>
      </w:r>
      <w:r w:rsidRPr="00096B37">
        <w:rPr>
          <w:rFonts w:ascii="Times New Roman" w:eastAsia="Times New Roman" w:hAnsi="Times New Roman" w:cs="Arial"/>
          <w:b/>
          <w:color w:val="000000"/>
          <w:sz w:val="28"/>
          <w:szCs w:val="28"/>
          <w:lang w:eastAsia="ru-RU"/>
        </w:rPr>
        <w:t>Поезд</w:t>
      </w:r>
      <w:r w:rsidRPr="00FF138B">
        <w:rPr>
          <w:rFonts w:ascii="Times New Roman" w:eastAsia="Times New Roman" w:hAnsi="Times New Roman" w:cs="Arial"/>
          <w:color w:val="000000"/>
          <w:sz w:val="28"/>
          <w:szCs w:val="28"/>
          <w:lang w:eastAsia="ru-RU"/>
        </w:rPr>
        <w:t>».</w:t>
      </w:r>
    </w:p>
    <w:p w:rsidR="008457BC" w:rsidRPr="00FF138B"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Оборудование:</w:t>
      </w:r>
    </w:p>
    <w:p w:rsidR="008457BC" w:rsidRPr="00FF138B"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«Чайная» Много чашек (5), чайник (1)</w:t>
      </w:r>
    </w:p>
    <w:p w:rsidR="008457BC" w:rsidRPr="00FF138B"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«Полянка» Много грибов (5), елочка (1)</w:t>
      </w:r>
    </w:p>
    <w:p w:rsidR="008457BC" w:rsidRPr="00FF138B"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«Лесная» Много елочек, один еж</w:t>
      </w:r>
    </w:p>
    <w:p w:rsidR="008457BC"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«Мебельная» Много стульев, стул один</w:t>
      </w:r>
    </w:p>
    <w:p w:rsidR="008457BC" w:rsidRDefault="008457BC" w:rsidP="00C5579E">
      <w:pPr>
        <w:keepLines/>
        <w:shd w:val="clear" w:color="auto" w:fill="FFFFFF"/>
        <w:spacing w:after="0" w:line="240" w:lineRule="auto"/>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Задание: в разных местах игровой комнаты располагаются группы игрушек – «станции»: лесная, чайная, мебельная. Мы с тобой поедем в путешествие по группе, будем останавливаться на разных станциях, ты должен (должна) сказать, каких предметов много на этой станции, а каких по одному.</w:t>
      </w:r>
    </w:p>
    <w:p w:rsidR="008457BC" w:rsidRPr="00FF138B"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p>
    <w:p w:rsidR="008457BC" w:rsidRPr="00FF138B" w:rsidRDefault="008457BC" w:rsidP="00BE7141">
      <w:pPr>
        <w:keepLines/>
        <w:shd w:val="clear" w:color="auto" w:fill="FFFFFF"/>
        <w:spacing w:after="0" w:line="240" w:lineRule="auto"/>
        <w:ind w:left="-709"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II. Умение определить один и много звуков на слух.</w:t>
      </w:r>
    </w:p>
    <w:p w:rsidR="008457BC" w:rsidRPr="00FF138B"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Дидактическая игра «</w:t>
      </w:r>
      <w:r w:rsidRPr="00096B37">
        <w:rPr>
          <w:rFonts w:ascii="Times New Roman" w:eastAsia="Times New Roman" w:hAnsi="Times New Roman" w:cs="Arial"/>
          <w:b/>
          <w:color w:val="000000"/>
          <w:sz w:val="28"/>
          <w:szCs w:val="28"/>
          <w:lang w:eastAsia="ru-RU"/>
        </w:rPr>
        <w:t>Дом игрушек</w:t>
      </w:r>
      <w:r w:rsidRPr="00FF138B">
        <w:rPr>
          <w:rFonts w:ascii="Times New Roman" w:eastAsia="Times New Roman" w:hAnsi="Times New Roman" w:cs="Arial"/>
          <w:color w:val="000000"/>
          <w:sz w:val="28"/>
          <w:szCs w:val="28"/>
          <w:lang w:eastAsia="ru-RU"/>
        </w:rPr>
        <w:t>»</w:t>
      </w:r>
    </w:p>
    <w:p w:rsidR="008457BC"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Оборудование: изображение теремка, игрушки: собака, кошка, лягушка, ежик.</w:t>
      </w:r>
    </w:p>
    <w:p w:rsidR="008457BC" w:rsidRDefault="008457BC" w:rsidP="00C5579E">
      <w:pPr>
        <w:keepLines/>
        <w:shd w:val="clear" w:color="auto" w:fill="FFFFFF"/>
        <w:spacing w:after="0" w:line="240" w:lineRule="auto"/>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Задание: посмотрите, кто живет в теремке, послушайте, сколько раз собака гавкнула, кошка мяукнула, ежик фыркнул … один или много раз.</w:t>
      </w:r>
    </w:p>
    <w:p w:rsidR="008457BC" w:rsidRPr="00FF138B"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p>
    <w:p w:rsidR="008457BC" w:rsidRPr="00FF138B" w:rsidRDefault="008457BC" w:rsidP="00BE7141">
      <w:pPr>
        <w:keepLines/>
        <w:shd w:val="clear" w:color="auto" w:fill="FFFFFF"/>
        <w:spacing w:after="0" w:line="240" w:lineRule="auto"/>
        <w:ind w:left="-709"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III. Умение различать на ощупь геометрические фигуры: треугольник, квадрат, круг. Обследовать их осязательно-двигательным путем.</w:t>
      </w:r>
    </w:p>
    <w:p w:rsidR="008457BC" w:rsidRPr="00FF138B"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Дидактическая игра «</w:t>
      </w:r>
      <w:r w:rsidRPr="00096B37">
        <w:rPr>
          <w:rFonts w:ascii="Times New Roman" w:eastAsia="Times New Roman" w:hAnsi="Times New Roman" w:cs="Arial"/>
          <w:b/>
          <w:color w:val="000000"/>
          <w:sz w:val="28"/>
          <w:szCs w:val="28"/>
          <w:lang w:eastAsia="ru-RU"/>
        </w:rPr>
        <w:t>Чудесный мешочек</w:t>
      </w:r>
      <w:r w:rsidRPr="00FF138B">
        <w:rPr>
          <w:rFonts w:ascii="Times New Roman" w:eastAsia="Times New Roman" w:hAnsi="Times New Roman" w:cs="Arial"/>
          <w:color w:val="000000"/>
          <w:sz w:val="28"/>
          <w:szCs w:val="28"/>
          <w:lang w:eastAsia="ru-RU"/>
        </w:rPr>
        <w:t>».</w:t>
      </w:r>
    </w:p>
    <w:p w:rsidR="008457BC"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Оборудование: чудесный мешочек, модели треугольника, круга, квадрата.</w:t>
      </w:r>
    </w:p>
    <w:p w:rsidR="008457BC" w:rsidRDefault="008457BC" w:rsidP="00C5579E">
      <w:pPr>
        <w:keepLines/>
        <w:shd w:val="clear" w:color="auto" w:fill="FFFFFF"/>
        <w:spacing w:after="0" w:line="240" w:lineRule="auto"/>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Задание: опусти руку в мешочек, нащупай одну фигуру и назови ее, достань и скажи, почему ты решил, что это круг, квадрат, треугольник.</w:t>
      </w:r>
    </w:p>
    <w:p w:rsidR="008457BC" w:rsidRPr="00FF138B"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p>
    <w:p w:rsidR="008457BC" w:rsidRPr="00FF138B" w:rsidRDefault="008457BC" w:rsidP="00BE7141">
      <w:pPr>
        <w:keepLines/>
        <w:shd w:val="clear" w:color="auto" w:fill="FFFFFF"/>
        <w:spacing w:after="0" w:line="240" w:lineRule="auto"/>
        <w:ind w:left="-709"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IV. Умение ориентироваться на собственном теле, различать левую и правую руку.</w:t>
      </w:r>
    </w:p>
    <w:p w:rsidR="008457BC" w:rsidRPr="00FF138B"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Дидактическая игра</w:t>
      </w:r>
      <w:r w:rsidRPr="00FF138B">
        <w:rPr>
          <w:rFonts w:ascii="Times New Roman" w:eastAsia="Times New Roman" w:hAnsi="Times New Roman" w:cs="Arial"/>
          <w:color w:val="000000"/>
          <w:sz w:val="28"/>
          <w:szCs w:val="28"/>
          <w:lang w:eastAsia="ru-RU"/>
        </w:rPr>
        <w:t xml:space="preserve"> «</w:t>
      </w:r>
      <w:r w:rsidRPr="00096B37">
        <w:rPr>
          <w:rFonts w:ascii="Times New Roman" w:eastAsia="Times New Roman" w:hAnsi="Times New Roman" w:cs="Arial"/>
          <w:b/>
          <w:color w:val="000000"/>
          <w:sz w:val="28"/>
          <w:szCs w:val="28"/>
          <w:lang w:eastAsia="ru-RU"/>
        </w:rPr>
        <w:t>В какой руке кубик?</w:t>
      </w:r>
      <w:r w:rsidRPr="00FF138B">
        <w:rPr>
          <w:rFonts w:ascii="Times New Roman" w:eastAsia="Times New Roman" w:hAnsi="Times New Roman" w:cs="Arial"/>
          <w:color w:val="000000"/>
          <w:sz w:val="28"/>
          <w:szCs w:val="28"/>
          <w:lang w:eastAsia="ru-RU"/>
        </w:rPr>
        <w:t>».</w:t>
      </w:r>
    </w:p>
    <w:p w:rsidR="008457BC"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Оборудование: один кубик</w:t>
      </w:r>
    </w:p>
    <w:p w:rsidR="008457BC" w:rsidRDefault="008457BC" w:rsidP="00C5579E">
      <w:pPr>
        <w:keepLines/>
        <w:shd w:val="clear" w:color="auto" w:fill="FFFFFF"/>
        <w:spacing w:after="0" w:line="240" w:lineRule="auto"/>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Задание: возьми кубик в правую руку, что мы делаем правой рукой. Переложи кубик в левую руку, что мы делаем левой рукой. Подними левую руку с кубиком вверх, опусти левую руку. В какой руке у тебя нет кубика?</w:t>
      </w:r>
    </w:p>
    <w:p w:rsidR="008457BC" w:rsidRPr="00FF138B"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p>
    <w:p w:rsidR="008457BC" w:rsidRPr="00FF138B" w:rsidRDefault="008457BC" w:rsidP="00BE7141">
      <w:pPr>
        <w:keepLines/>
        <w:shd w:val="clear" w:color="auto" w:fill="FFFFFF"/>
        <w:spacing w:after="0" w:line="240" w:lineRule="auto"/>
        <w:ind w:left="-709"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V. Умение детей различать и называть части суток: утро, день, вечер, ночь.</w:t>
      </w:r>
    </w:p>
    <w:p w:rsidR="008457BC" w:rsidRDefault="008457BC" w:rsidP="008457BC">
      <w:pPr>
        <w:keepLines/>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Дидактическая игра «</w:t>
      </w:r>
      <w:r w:rsidRPr="00096B37">
        <w:rPr>
          <w:rFonts w:ascii="Times New Roman" w:eastAsia="Times New Roman" w:hAnsi="Times New Roman" w:cs="Arial"/>
          <w:b/>
          <w:color w:val="000000"/>
          <w:sz w:val="28"/>
          <w:szCs w:val="28"/>
          <w:lang w:eastAsia="ru-RU"/>
        </w:rPr>
        <w:t>Когда это бывает?</w:t>
      </w:r>
      <w:r>
        <w:rPr>
          <w:rFonts w:ascii="Times New Roman" w:eastAsia="Times New Roman" w:hAnsi="Times New Roman" w:cs="Arial"/>
          <w:color w:val="000000"/>
          <w:sz w:val="28"/>
          <w:szCs w:val="28"/>
          <w:lang w:eastAsia="ru-RU"/>
        </w:rPr>
        <w:t>»</w:t>
      </w:r>
    </w:p>
    <w:p w:rsidR="008457BC" w:rsidRPr="00FF138B" w:rsidRDefault="008457BC" w:rsidP="00C5579E">
      <w:pPr>
        <w:keepLines/>
        <w:shd w:val="clear" w:color="auto" w:fill="FFFFFF"/>
        <w:spacing w:after="0" w:line="240" w:lineRule="auto"/>
        <w:contextualSpacing/>
        <w:jc w:val="both"/>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 xml:space="preserve">Задание: ответы на </w:t>
      </w:r>
      <w:r>
        <w:rPr>
          <w:rFonts w:ascii="Times New Roman" w:eastAsia="Times New Roman" w:hAnsi="Times New Roman" w:cs="Arial"/>
          <w:color w:val="000000"/>
          <w:sz w:val="28"/>
          <w:szCs w:val="28"/>
          <w:lang w:eastAsia="ru-RU"/>
        </w:rPr>
        <w:t>следующие вопросы:</w:t>
      </w:r>
    </w:p>
    <w:p w:rsidR="008457BC" w:rsidRDefault="008457BC" w:rsidP="008457BC">
      <w:pPr>
        <w:keepLines/>
        <w:shd w:val="clear" w:color="auto" w:fill="FFFFFF"/>
        <w:spacing w:after="0" w:line="240" w:lineRule="auto"/>
        <w:contextualSpacing/>
        <w:rPr>
          <w:rFonts w:ascii="Times New Roman" w:eastAsia="Times New Roman" w:hAnsi="Times New Roman" w:cs="Arial"/>
          <w:color w:val="000000"/>
          <w:sz w:val="28"/>
          <w:szCs w:val="28"/>
          <w:lang w:eastAsia="ru-RU"/>
        </w:rPr>
      </w:pPr>
      <w:r w:rsidRPr="00FF138B">
        <w:rPr>
          <w:rFonts w:ascii="Times New Roman" w:eastAsia="Times New Roman" w:hAnsi="Times New Roman" w:cs="Arial"/>
          <w:color w:val="000000"/>
          <w:sz w:val="28"/>
          <w:szCs w:val="28"/>
          <w:lang w:eastAsia="ru-RU"/>
        </w:rPr>
        <w:t xml:space="preserve">– Когда ты приходишь в детский </w:t>
      </w:r>
      <w:proofErr w:type="gramStart"/>
      <w:r w:rsidRPr="00FF138B">
        <w:rPr>
          <w:rFonts w:ascii="Times New Roman" w:eastAsia="Times New Roman" w:hAnsi="Times New Roman" w:cs="Arial"/>
          <w:color w:val="000000"/>
          <w:sz w:val="28"/>
          <w:szCs w:val="28"/>
          <w:lang w:eastAsia="ru-RU"/>
        </w:rPr>
        <w:t>сад?</w:t>
      </w:r>
      <w:r w:rsidRPr="00FF138B">
        <w:rPr>
          <w:rFonts w:ascii="Times New Roman" w:eastAsia="Times New Roman" w:hAnsi="Times New Roman" w:cs="Arial"/>
          <w:color w:val="000000"/>
          <w:sz w:val="28"/>
          <w:szCs w:val="28"/>
          <w:lang w:eastAsia="ru-RU"/>
        </w:rPr>
        <w:br/>
        <w:t>–</w:t>
      </w:r>
      <w:proofErr w:type="gramEnd"/>
      <w:r w:rsidRPr="00FF138B">
        <w:rPr>
          <w:rFonts w:ascii="Times New Roman" w:eastAsia="Times New Roman" w:hAnsi="Times New Roman" w:cs="Arial"/>
          <w:color w:val="000000"/>
          <w:sz w:val="28"/>
          <w:szCs w:val="28"/>
          <w:lang w:eastAsia="ru-RU"/>
        </w:rPr>
        <w:t xml:space="preserve"> Что ты делаешь утром?</w:t>
      </w:r>
      <w:r w:rsidRPr="00FF138B">
        <w:rPr>
          <w:rFonts w:ascii="Times New Roman" w:eastAsia="Times New Roman" w:hAnsi="Times New Roman" w:cs="Arial"/>
          <w:color w:val="000000"/>
          <w:sz w:val="28"/>
          <w:szCs w:val="28"/>
          <w:lang w:eastAsia="ru-RU"/>
        </w:rPr>
        <w:br/>
        <w:t>– Что наступает за утром (день)?</w:t>
      </w:r>
      <w:r w:rsidRPr="00FF138B">
        <w:rPr>
          <w:rFonts w:ascii="Times New Roman" w:eastAsia="Times New Roman" w:hAnsi="Times New Roman" w:cs="Arial"/>
          <w:color w:val="000000"/>
          <w:sz w:val="28"/>
          <w:szCs w:val="28"/>
          <w:lang w:eastAsia="ru-RU"/>
        </w:rPr>
        <w:br/>
        <w:t>– Что ты делаешь днем?</w:t>
      </w:r>
      <w:r w:rsidRPr="00FF138B">
        <w:rPr>
          <w:rFonts w:ascii="Times New Roman" w:eastAsia="Times New Roman" w:hAnsi="Times New Roman" w:cs="Arial"/>
          <w:color w:val="000000"/>
          <w:sz w:val="28"/>
          <w:szCs w:val="28"/>
          <w:lang w:eastAsia="ru-RU"/>
        </w:rPr>
        <w:br/>
        <w:t>– Когда тебя забирает мама (вечером)?</w:t>
      </w:r>
      <w:r w:rsidRPr="00FF138B">
        <w:rPr>
          <w:rFonts w:ascii="Times New Roman" w:eastAsia="Times New Roman" w:hAnsi="Times New Roman" w:cs="Arial"/>
          <w:color w:val="000000"/>
          <w:sz w:val="28"/>
          <w:szCs w:val="28"/>
          <w:lang w:eastAsia="ru-RU"/>
        </w:rPr>
        <w:br/>
        <w:t>– Покажи, как ты прощаешься.</w:t>
      </w:r>
      <w:r w:rsidRPr="00FF138B">
        <w:rPr>
          <w:rFonts w:ascii="Times New Roman" w:eastAsia="Times New Roman" w:hAnsi="Times New Roman" w:cs="Arial"/>
          <w:color w:val="000000"/>
          <w:sz w:val="28"/>
          <w:szCs w:val="28"/>
          <w:lang w:eastAsia="ru-RU"/>
        </w:rPr>
        <w:br/>
        <w:t xml:space="preserve">– Ты просыпаешься, встаешь, делаешь зарядку. Когда это </w:t>
      </w:r>
      <w:proofErr w:type="gramStart"/>
      <w:r w:rsidRPr="00FF138B">
        <w:rPr>
          <w:rFonts w:ascii="Times New Roman" w:eastAsia="Times New Roman" w:hAnsi="Times New Roman" w:cs="Arial"/>
          <w:color w:val="000000"/>
          <w:sz w:val="28"/>
          <w:szCs w:val="28"/>
          <w:lang w:eastAsia="ru-RU"/>
        </w:rPr>
        <w:t>бывает?</w:t>
      </w:r>
      <w:r w:rsidRPr="00FF138B">
        <w:rPr>
          <w:rFonts w:ascii="Times New Roman" w:eastAsia="Times New Roman" w:hAnsi="Times New Roman" w:cs="Arial"/>
          <w:color w:val="000000"/>
          <w:sz w:val="28"/>
          <w:szCs w:val="28"/>
          <w:lang w:eastAsia="ru-RU"/>
        </w:rPr>
        <w:br/>
        <w:t>–</w:t>
      </w:r>
      <w:proofErr w:type="gramEnd"/>
      <w:r w:rsidRPr="00FF138B">
        <w:rPr>
          <w:rFonts w:ascii="Times New Roman" w:eastAsia="Times New Roman" w:hAnsi="Times New Roman" w:cs="Arial"/>
          <w:color w:val="000000"/>
          <w:sz w:val="28"/>
          <w:szCs w:val="28"/>
          <w:lang w:eastAsia="ru-RU"/>
        </w:rPr>
        <w:t xml:space="preserve"> Ты уходишь из садика домой. Когда это </w:t>
      </w:r>
      <w:proofErr w:type="gramStart"/>
      <w:r w:rsidRPr="00FF138B">
        <w:rPr>
          <w:rFonts w:ascii="Times New Roman" w:eastAsia="Times New Roman" w:hAnsi="Times New Roman" w:cs="Arial"/>
          <w:color w:val="000000"/>
          <w:sz w:val="28"/>
          <w:szCs w:val="28"/>
          <w:lang w:eastAsia="ru-RU"/>
        </w:rPr>
        <w:t>бывает?</w:t>
      </w:r>
      <w:r w:rsidRPr="00FF138B">
        <w:rPr>
          <w:rFonts w:ascii="Times New Roman" w:eastAsia="Times New Roman" w:hAnsi="Times New Roman" w:cs="Arial"/>
          <w:color w:val="000000"/>
          <w:sz w:val="28"/>
          <w:szCs w:val="28"/>
          <w:lang w:eastAsia="ru-RU"/>
        </w:rPr>
        <w:br/>
        <w:t>–</w:t>
      </w:r>
      <w:proofErr w:type="gramEnd"/>
      <w:r w:rsidRPr="00FF138B">
        <w:rPr>
          <w:rFonts w:ascii="Times New Roman" w:eastAsia="Times New Roman" w:hAnsi="Times New Roman" w:cs="Arial"/>
          <w:color w:val="000000"/>
          <w:sz w:val="28"/>
          <w:szCs w:val="28"/>
          <w:lang w:eastAsia="ru-RU"/>
        </w:rPr>
        <w:t xml:space="preserve"> Ты спишь дома в кроватке. Когда это </w:t>
      </w:r>
      <w:proofErr w:type="gramStart"/>
      <w:r w:rsidRPr="00FF138B">
        <w:rPr>
          <w:rFonts w:ascii="Times New Roman" w:eastAsia="Times New Roman" w:hAnsi="Times New Roman" w:cs="Arial"/>
          <w:color w:val="000000"/>
          <w:sz w:val="28"/>
          <w:szCs w:val="28"/>
          <w:lang w:eastAsia="ru-RU"/>
        </w:rPr>
        <w:t>бывает?</w:t>
      </w:r>
      <w:r w:rsidRPr="00FF138B">
        <w:rPr>
          <w:rFonts w:ascii="Times New Roman" w:eastAsia="Times New Roman" w:hAnsi="Times New Roman" w:cs="Arial"/>
          <w:color w:val="000000"/>
          <w:sz w:val="28"/>
          <w:szCs w:val="28"/>
          <w:lang w:eastAsia="ru-RU"/>
        </w:rPr>
        <w:br/>
        <w:t>–</w:t>
      </w:r>
      <w:proofErr w:type="gramEnd"/>
      <w:r w:rsidRPr="00FF138B">
        <w:rPr>
          <w:rFonts w:ascii="Times New Roman" w:eastAsia="Times New Roman" w:hAnsi="Times New Roman" w:cs="Arial"/>
          <w:color w:val="000000"/>
          <w:sz w:val="28"/>
          <w:szCs w:val="28"/>
          <w:lang w:eastAsia="ru-RU"/>
        </w:rPr>
        <w:t xml:space="preserve"> Мы с тобой в садике идем гулять. Когда это бывает?</w:t>
      </w:r>
    </w:p>
    <w:p w:rsidR="008457BC" w:rsidRDefault="008457BC" w:rsidP="008457BC">
      <w:pPr>
        <w:shd w:val="clear" w:color="auto" w:fill="FFFFFF"/>
        <w:spacing w:after="0" w:line="240" w:lineRule="auto"/>
        <w:ind w:firstLine="709"/>
        <w:jc w:val="both"/>
        <w:textAlignment w:val="baseline"/>
        <w:rPr>
          <w:rFonts w:ascii="Times New Roman" w:eastAsia="Times New Roman" w:hAnsi="Times New Roman" w:cs="Arial"/>
          <w:color w:val="000000"/>
          <w:sz w:val="28"/>
          <w:szCs w:val="28"/>
          <w:lang w:eastAsia="ru-RU"/>
        </w:rPr>
      </w:pPr>
      <w:r w:rsidRPr="008457BC">
        <w:rPr>
          <w:rFonts w:ascii="Times New Roman" w:eastAsia="Times New Roman" w:hAnsi="Times New Roman" w:cs="Arial"/>
          <w:color w:val="000000"/>
          <w:sz w:val="28"/>
          <w:szCs w:val="28"/>
          <w:lang w:eastAsia="ru-RU"/>
        </w:rPr>
        <w:t xml:space="preserve">Подобные игры и упражнения можно подбирать и варьировать в зависимости от степени подготовленности детей группы. </w:t>
      </w:r>
      <w:r>
        <w:rPr>
          <w:rFonts w:ascii="Times New Roman" w:eastAsia="Times New Roman" w:hAnsi="Times New Roman" w:cs="Arial"/>
          <w:color w:val="000000"/>
          <w:sz w:val="28"/>
          <w:szCs w:val="28"/>
          <w:lang w:eastAsia="ru-RU"/>
        </w:rPr>
        <w:t>Стоит добавить, что д</w:t>
      </w:r>
      <w:r w:rsidRPr="00C72B22">
        <w:rPr>
          <w:rFonts w:ascii="Times New Roman" w:eastAsia="Times New Roman" w:hAnsi="Times New Roman" w:cs="Arial"/>
          <w:color w:val="000000"/>
          <w:sz w:val="28"/>
          <w:szCs w:val="28"/>
          <w:lang w:eastAsia="ru-RU"/>
        </w:rPr>
        <w:t xml:space="preserve">идактические игры могут применяться в качестве одного из методов проведения </w:t>
      </w:r>
      <w:r>
        <w:rPr>
          <w:rFonts w:ascii="Times New Roman" w:eastAsia="Times New Roman" w:hAnsi="Times New Roman" w:cs="Arial"/>
          <w:color w:val="000000"/>
          <w:sz w:val="28"/>
          <w:szCs w:val="28"/>
          <w:lang w:eastAsia="ru-RU"/>
        </w:rPr>
        <w:t>НОД</w:t>
      </w:r>
      <w:r w:rsidRPr="00C72B22">
        <w:rPr>
          <w:rFonts w:ascii="Times New Roman" w:eastAsia="Times New Roman" w:hAnsi="Times New Roman" w:cs="Arial"/>
          <w:color w:val="000000"/>
          <w:sz w:val="28"/>
          <w:szCs w:val="28"/>
          <w:lang w:eastAsia="ru-RU"/>
        </w:rPr>
        <w:t>, индивидуальной работы, быть формой организации самостоятельной познавательной деятельности детей.</w:t>
      </w:r>
    </w:p>
    <w:p w:rsidR="008457BC" w:rsidRDefault="008457BC" w:rsidP="008457BC">
      <w:pPr>
        <w:pStyle w:val="text"/>
        <w:keepLines/>
        <w:shd w:val="clear" w:color="auto" w:fill="FFFFFF"/>
        <w:spacing w:before="0" w:beforeAutospacing="0" w:after="0" w:afterAutospacing="0"/>
        <w:ind w:firstLine="709"/>
        <w:contextualSpacing/>
        <w:jc w:val="both"/>
        <w:rPr>
          <w:rFonts w:cs="Arial"/>
          <w:color w:val="000000"/>
          <w:sz w:val="28"/>
          <w:szCs w:val="28"/>
        </w:rPr>
      </w:pPr>
    </w:p>
    <w:p w:rsidR="008457BC" w:rsidRPr="00C72B22" w:rsidRDefault="008457BC" w:rsidP="008457BC">
      <w:pPr>
        <w:shd w:val="clear" w:color="auto" w:fill="FFFFFF"/>
        <w:spacing w:after="0" w:line="240" w:lineRule="auto"/>
        <w:ind w:firstLine="709"/>
        <w:jc w:val="both"/>
        <w:textAlignment w:val="baseline"/>
        <w:rPr>
          <w:rFonts w:ascii="Times New Roman" w:eastAsia="Times New Roman" w:hAnsi="Times New Roman" w:cs="Arial"/>
          <w:color w:val="000000"/>
          <w:sz w:val="28"/>
          <w:szCs w:val="28"/>
          <w:lang w:eastAsia="ru-RU"/>
        </w:rPr>
      </w:pPr>
    </w:p>
    <w:p w:rsidR="006363A7" w:rsidRDefault="006363A7"/>
    <w:p w:rsidR="005227DD" w:rsidRDefault="005227DD"/>
    <w:p w:rsidR="005227DD" w:rsidRDefault="005227DD"/>
    <w:p w:rsidR="005227DD" w:rsidRDefault="005227DD"/>
    <w:p w:rsidR="005227DD" w:rsidRDefault="005227DD"/>
    <w:p w:rsidR="005227DD" w:rsidRDefault="005227DD"/>
    <w:p w:rsidR="005227DD" w:rsidRDefault="005227DD"/>
    <w:p w:rsidR="005227DD" w:rsidRDefault="005227DD"/>
    <w:p w:rsidR="005227DD" w:rsidRDefault="005227DD"/>
    <w:p w:rsidR="005227DD" w:rsidRDefault="005227DD"/>
    <w:p w:rsidR="005227DD" w:rsidRDefault="005227DD"/>
    <w:p w:rsidR="005227DD" w:rsidRDefault="005227DD"/>
    <w:p w:rsidR="005227DD" w:rsidRDefault="005227DD"/>
    <w:p w:rsidR="005227DD" w:rsidRDefault="005227DD"/>
    <w:p w:rsidR="005227DD" w:rsidRDefault="005227DD"/>
    <w:p w:rsidR="005227DD" w:rsidRDefault="005227DD"/>
    <w:p w:rsidR="005227DD" w:rsidRDefault="005227DD"/>
    <w:p w:rsidR="005227DD" w:rsidRDefault="005227DD"/>
    <w:p w:rsidR="005227DD" w:rsidRDefault="005227DD"/>
    <w:p w:rsidR="005227DD" w:rsidRPr="007A0AF6" w:rsidRDefault="005227DD" w:rsidP="005227DD">
      <w:pPr>
        <w:pageBreakBefore/>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5227DD" w:rsidRPr="00061694" w:rsidRDefault="005227DD" w:rsidP="005227DD">
      <w:pPr>
        <w:shd w:val="clear" w:color="auto" w:fill="FFFFFF"/>
        <w:spacing w:after="0" w:line="240" w:lineRule="auto"/>
        <w:ind w:firstLine="709"/>
        <w:contextualSpacing/>
        <w:jc w:val="both"/>
        <w:rPr>
          <w:rFonts w:ascii="Times New Roman" w:eastAsia="Times New Roman" w:hAnsi="Times New Roman"/>
          <w:bCs/>
          <w:sz w:val="28"/>
          <w:szCs w:val="28"/>
          <w:lang w:eastAsia="ru-RU"/>
        </w:rPr>
      </w:pPr>
      <w:r w:rsidRPr="00061694">
        <w:rPr>
          <w:rFonts w:ascii="Times New Roman" w:eastAsia="Times New Roman" w:hAnsi="Times New Roman"/>
          <w:bCs/>
          <w:sz w:val="28"/>
          <w:szCs w:val="28"/>
          <w:lang w:eastAsia="ru-RU"/>
        </w:rPr>
        <w:t>Ерофеева Т.И., Павлова Л.Н., Новикова В.П. Математика для дошкольников. М:1992.</w:t>
      </w:r>
    </w:p>
    <w:p w:rsidR="005227DD" w:rsidRPr="002030E4" w:rsidRDefault="005227DD" w:rsidP="005227DD">
      <w:pPr>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p>
    <w:p w:rsidR="005227DD" w:rsidRDefault="005227DD" w:rsidP="005227DD">
      <w:pPr>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sidRPr="002030E4">
        <w:rPr>
          <w:rFonts w:ascii="Times New Roman" w:eastAsia="Times New Roman" w:hAnsi="Times New Roman" w:cs="Arial"/>
          <w:color w:val="000000"/>
          <w:sz w:val="28"/>
          <w:szCs w:val="28"/>
          <w:lang w:eastAsia="ru-RU"/>
        </w:rPr>
        <w:t>Иванова А.В., Андреева Л.Д. ФОРМИРОВАНИЕ МАТЕМАТИЧЕСКИХ ПРЕДСТАВЛЕНИЙ У ДЕТЕЙ ДОШКОЛЬНОГО ВОЗРАСТА ПОСРЕДСТВОМ ДИДАКТИЧЕСКИХ ИГР // Материалы VII Международной студенческой электронной научной конференц</w:t>
      </w:r>
      <w:r>
        <w:rPr>
          <w:rFonts w:ascii="Times New Roman" w:eastAsia="Times New Roman" w:hAnsi="Times New Roman" w:cs="Arial"/>
          <w:color w:val="000000"/>
          <w:sz w:val="28"/>
          <w:szCs w:val="28"/>
          <w:lang w:eastAsia="ru-RU"/>
        </w:rPr>
        <w:t>ии «Студенческий научный форум». – 2015.</w:t>
      </w:r>
    </w:p>
    <w:p w:rsidR="005227DD" w:rsidRDefault="008C6C84" w:rsidP="005227DD">
      <w:pPr>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t>Маклакова Е.С. Математика. Вторая младшая группа: планирование, конспекты игровых занятий. Волгоград. – Учитель, 2015.</w:t>
      </w:r>
    </w:p>
    <w:p w:rsidR="008C6C84" w:rsidRDefault="008C6C84" w:rsidP="005227DD">
      <w:pPr>
        <w:shd w:val="clear" w:color="auto" w:fill="FFFFFF"/>
        <w:spacing w:after="0" w:line="240" w:lineRule="auto"/>
        <w:ind w:firstLine="709"/>
        <w:contextualSpacing/>
        <w:jc w:val="both"/>
        <w:rPr>
          <w:rFonts w:ascii="Times New Roman" w:eastAsia="Times New Roman" w:hAnsi="Times New Roman" w:cs="Arial"/>
          <w:color w:val="000000"/>
          <w:sz w:val="28"/>
          <w:szCs w:val="28"/>
          <w:lang w:eastAsia="ru-RU"/>
        </w:rPr>
      </w:pPr>
      <w:bookmarkStart w:id="0" w:name="_GoBack"/>
      <w:bookmarkEnd w:id="0"/>
    </w:p>
    <w:p w:rsidR="005227DD" w:rsidRDefault="005227DD" w:rsidP="005227DD">
      <w:pPr>
        <w:shd w:val="clear" w:color="auto" w:fill="FFFFFF"/>
        <w:spacing w:after="0" w:line="240" w:lineRule="auto"/>
        <w:ind w:firstLine="709"/>
        <w:contextualSpacing/>
        <w:jc w:val="both"/>
        <w:rPr>
          <w:rFonts w:ascii="Times New Roman" w:eastAsia="Times New Roman" w:hAnsi="Times New Roman"/>
          <w:iCs/>
          <w:sz w:val="28"/>
          <w:szCs w:val="28"/>
          <w:lang w:eastAsia="ru-RU"/>
        </w:rPr>
      </w:pPr>
      <w:r w:rsidRPr="00150ACB">
        <w:rPr>
          <w:rFonts w:ascii="Times New Roman" w:eastAsia="Times New Roman" w:hAnsi="Times New Roman"/>
          <w:iCs/>
          <w:sz w:val="28"/>
          <w:szCs w:val="28"/>
          <w:lang w:eastAsia="ru-RU"/>
        </w:rPr>
        <w:t>Метлина</w:t>
      </w:r>
      <w:r>
        <w:rPr>
          <w:rFonts w:ascii="Times New Roman" w:eastAsia="Times New Roman" w:hAnsi="Times New Roman"/>
          <w:iCs/>
          <w:sz w:val="28"/>
          <w:szCs w:val="28"/>
          <w:lang w:eastAsia="ru-RU"/>
        </w:rPr>
        <w:t xml:space="preserve"> Л.С. Математика в детском саду. М. – </w:t>
      </w:r>
      <w:r w:rsidRPr="00150ACB">
        <w:rPr>
          <w:rFonts w:ascii="Times New Roman" w:eastAsia="Times New Roman" w:hAnsi="Times New Roman"/>
          <w:iCs/>
          <w:sz w:val="28"/>
          <w:szCs w:val="28"/>
          <w:lang w:eastAsia="ru-RU"/>
        </w:rPr>
        <w:t>Просвещение, 1984.</w:t>
      </w:r>
    </w:p>
    <w:p w:rsidR="005227DD" w:rsidRDefault="005227DD"/>
    <w:p w:rsidR="005227DD" w:rsidRDefault="005227DD"/>
    <w:p w:rsidR="005227DD" w:rsidRDefault="005227DD"/>
    <w:sectPr w:rsidR="005227DD" w:rsidSect="001449B5">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BC"/>
    <w:rsid w:val="001449B5"/>
    <w:rsid w:val="001E7B5B"/>
    <w:rsid w:val="002A4F1E"/>
    <w:rsid w:val="003129BC"/>
    <w:rsid w:val="003551E7"/>
    <w:rsid w:val="00366246"/>
    <w:rsid w:val="00404AA6"/>
    <w:rsid w:val="005227DD"/>
    <w:rsid w:val="00537AB3"/>
    <w:rsid w:val="00555AEC"/>
    <w:rsid w:val="006363A7"/>
    <w:rsid w:val="006E4977"/>
    <w:rsid w:val="007B41A2"/>
    <w:rsid w:val="008457BC"/>
    <w:rsid w:val="008C6C84"/>
    <w:rsid w:val="00947E9D"/>
    <w:rsid w:val="00AC4A43"/>
    <w:rsid w:val="00BD64F6"/>
    <w:rsid w:val="00BE7141"/>
    <w:rsid w:val="00C27E3E"/>
    <w:rsid w:val="00C5579E"/>
    <w:rsid w:val="00C82B51"/>
    <w:rsid w:val="00CA3CBD"/>
    <w:rsid w:val="00D9218D"/>
    <w:rsid w:val="00E623F3"/>
    <w:rsid w:val="00E80489"/>
    <w:rsid w:val="00F4731E"/>
    <w:rsid w:val="00FA6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D577B-BEE9-477C-BCA4-FD4379E0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57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457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Список 21"/>
    <w:basedOn w:val="a"/>
    <w:rsid w:val="003129BC"/>
    <w:pPr>
      <w:widowControl w:val="0"/>
      <w:suppressAutoHyphens/>
      <w:spacing w:after="0" w:line="240" w:lineRule="auto"/>
      <w:ind w:left="566" w:hanging="283"/>
    </w:pPr>
    <w:rPr>
      <w:rFonts w:ascii="Times New Roman" w:eastAsia="Lucida Sans Unicode" w:hAnsi="Times New Roman" w:cs="Times New Roman"/>
      <w:kern w:val="2"/>
      <w:sz w:val="24"/>
      <w:szCs w:val="24"/>
    </w:rPr>
  </w:style>
  <w:style w:type="character" w:styleId="a4">
    <w:name w:val="Strong"/>
    <w:basedOn w:val="a0"/>
    <w:uiPriority w:val="22"/>
    <w:qFormat/>
    <w:rsid w:val="00312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CCF7-C3C5-4D2F-8270-FB9D5061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Demonchik</dc:creator>
  <cp:keywords/>
  <dc:description/>
  <cp:lastModifiedBy>Demonchik</cp:lastModifiedBy>
  <cp:revision>24</cp:revision>
  <dcterms:created xsi:type="dcterms:W3CDTF">2016-10-18T15:24:00Z</dcterms:created>
  <dcterms:modified xsi:type="dcterms:W3CDTF">2016-10-19T05:17:00Z</dcterms:modified>
</cp:coreProperties>
</file>