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82" w:rsidRPr="00823982" w:rsidRDefault="00823982" w:rsidP="00823982">
      <w:pPr>
        <w:spacing w:after="0" w:line="240" w:lineRule="auto"/>
        <w:ind w:firstLine="567"/>
        <w:jc w:val="center"/>
        <w:rPr>
          <w:rFonts w:ascii="Arial" w:eastAsia="Calibri" w:hAnsi="Arial" w:cs="Arial"/>
          <w:bCs/>
        </w:rPr>
      </w:pPr>
      <w:r w:rsidRPr="00823982">
        <w:rPr>
          <w:rFonts w:ascii="Arial" w:eastAsia="Calibri" w:hAnsi="Arial" w:cs="Arial"/>
          <w:bCs/>
        </w:rPr>
        <w:t>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 16 «Малышок»</w:t>
      </w:r>
    </w:p>
    <w:p w:rsidR="00823982" w:rsidRPr="00823982" w:rsidRDefault="00823982" w:rsidP="00823982">
      <w:pPr>
        <w:spacing w:after="0" w:line="240" w:lineRule="auto"/>
        <w:ind w:firstLine="567"/>
        <w:jc w:val="both"/>
        <w:rPr>
          <w:rFonts w:ascii="Arial" w:eastAsia="Calibri" w:hAnsi="Arial" w:cs="Arial"/>
          <w:bCs/>
        </w:rPr>
      </w:pPr>
    </w:p>
    <w:p w:rsidR="00823982" w:rsidRPr="00823982" w:rsidRDefault="00823982" w:rsidP="00823982">
      <w:pPr>
        <w:spacing w:after="0" w:line="240" w:lineRule="auto"/>
        <w:ind w:firstLine="567"/>
        <w:jc w:val="both"/>
        <w:rPr>
          <w:rFonts w:ascii="Arial" w:eastAsia="Calibri" w:hAnsi="Arial" w:cs="Arial"/>
          <w:bCs/>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both"/>
        <w:rPr>
          <w:rFonts w:ascii="Arial" w:eastAsia="Calibri" w:hAnsi="Arial" w:cs="Arial"/>
        </w:rPr>
      </w:pPr>
    </w:p>
    <w:p w:rsidR="00823982" w:rsidRPr="00823982" w:rsidRDefault="00823982" w:rsidP="00823982">
      <w:pPr>
        <w:spacing w:after="0" w:line="240" w:lineRule="auto"/>
        <w:ind w:firstLine="567"/>
        <w:jc w:val="center"/>
        <w:rPr>
          <w:rFonts w:ascii="Arial" w:eastAsia="Calibri" w:hAnsi="Arial" w:cs="Arial"/>
          <w:b/>
        </w:rPr>
      </w:pPr>
    </w:p>
    <w:p w:rsidR="00823982" w:rsidRPr="00823982" w:rsidRDefault="00823982" w:rsidP="00823982">
      <w:pPr>
        <w:spacing w:after="0" w:line="240" w:lineRule="auto"/>
        <w:ind w:firstLine="567"/>
        <w:jc w:val="center"/>
        <w:rPr>
          <w:rFonts w:ascii="Arial" w:eastAsia="Calibri" w:hAnsi="Arial" w:cs="Arial"/>
          <w:b/>
        </w:rPr>
      </w:pPr>
      <w:r w:rsidRPr="00823982">
        <w:rPr>
          <w:rFonts w:ascii="Arial" w:eastAsia="Calibri" w:hAnsi="Arial" w:cs="Arial"/>
          <w:b/>
        </w:rPr>
        <w:t>Консультация для педагогов</w:t>
      </w:r>
    </w:p>
    <w:p w:rsidR="00823982" w:rsidRPr="00823982" w:rsidRDefault="00823982" w:rsidP="00823982">
      <w:pPr>
        <w:spacing w:after="0" w:line="240" w:lineRule="auto"/>
        <w:ind w:firstLine="567"/>
        <w:jc w:val="center"/>
        <w:rPr>
          <w:rFonts w:ascii="Arial" w:eastAsia="Calibri" w:hAnsi="Arial" w:cs="Arial"/>
          <w:b/>
          <w:bCs/>
          <w:i/>
          <w:iCs/>
        </w:rPr>
      </w:pPr>
      <w:r w:rsidRPr="00823982">
        <w:rPr>
          <w:rFonts w:ascii="Arial" w:eastAsia="Calibri" w:hAnsi="Arial" w:cs="Arial"/>
          <w:b/>
        </w:rPr>
        <w:t>«Сенсорное воспитание детей младшего дошкольного возраста»</w:t>
      </w: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center"/>
        <w:rPr>
          <w:rFonts w:ascii="Arial" w:eastAsia="Calibri" w:hAnsi="Arial" w:cs="Arial"/>
          <w:bCs/>
          <w:i/>
          <w:iCs/>
        </w:rPr>
      </w:pPr>
    </w:p>
    <w:p w:rsidR="00823982" w:rsidRPr="00823982" w:rsidRDefault="00823982" w:rsidP="00823982">
      <w:pPr>
        <w:spacing w:after="0" w:line="240" w:lineRule="auto"/>
        <w:ind w:firstLine="567"/>
        <w:jc w:val="center"/>
        <w:rPr>
          <w:rFonts w:ascii="Arial" w:eastAsia="Calibri" w:hAnsi="Arial" w:cs="Arial"/>
          <w:bCs/>
          <w:i/>
          <w:iCs/>
        </w:rPr>
      </w:pPr>
    </w:p>
    <w:p w:rsidR="00823982" w:rsidRPr="00823982" w:rsidRDefault="00823982" w:rsidP="00823982">
      <w:pPr>
        <w:spacing w:after="0" w:line="240" w:lineRule="auto"/>
        <w:ind w:right="160" w:firstLine="567"/>
        <w:jc w:val="center"/>
        <w:rPr>
          <w:rFonts w:ascii="Arial" w:eastAsia="Calibri" w:hAnsi="Arial" w:cs="Arial"/>
          <w:bCs/>
        </w:rPr>
      </w:pPr>
      <w:r w:rsidRPr="00823982">
        <w:rPr>
          <w:rFonts w:ascii="Arial" w:eastAsia="Calibri" w:hAnsi="Arial" w:cs="Arial"/>
          <w:bCs/>
        </w:rPr>
        <w:t>Подготовила:</w:t>
      </w:r>
    </w:p>
    <w:p w:rsidR="00823982" w:rsidRPr="00823982" w:rsidRDefault="00823982" w:rsidP="00823982">
      <w:pPr>
        <w:spacing w:after="0" w:line="240" w:lineRule="auto"/>
        <w:ind w:firstLine="567"/>
        <w:jc w:val="center"/>
        <w:rPr>
          <w:rFonts w:ascii="Arial" w:eastAsia="Calibri" w:hAnsi="Arial" w:cs="Arial"/>
          <w:bCs/>
        </w:rPr>
      </w:pPr>
      <w:r w:rsidRPr="00823982">
        <w:rPr>
          <w:rFonts w:ascii="Arial" w:eastAsia="Calibri" w:hAnsi="Arial" w:cs="Arial"/>
          <w:bCs/>
        </w:rPr>
        <w:t>воспитатель 1 квалификационной категории</w:t>
      </w:r>
    </w:p>
    <w:p w:rsidR="00823982" w:rsidRPr="00823982" w:rsidRDefault="00823982" w:rsidP="00823982">
      <w:pPr>
        <w:spacing w:after="0" w:line="240" w:lineRule="auto"/>
        <w:ind w:firstLine="567"/>
        <w:jc w:val="center"/>
        <w:rPr>
          <w:rFonts w:ascii="Arial" w:eastAsia="Calibri" w:hAnsi="Arial" w:cs="Arial"/>
          <w:bCs/>
        </w:rPr>
      </w:pPr>
      <w:r>
        <w:rPr>
          <w:rFonts w:ascii="Arial" w:eastAsia="Calibri" w:hAnsi="Arial" w:cs="Arial"/>
          <w:bCs/>
        </w:rPr>
        <w:t>Попова Татьяна Семеновна</w:t>
      </w: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Default="00823982" w:rsidP="00823982">
      <w:pPr>
        <w:spacing w:after="0" w:line="240" w:lineRule="auto"/>
        <w:ind w:firstLine="567"/>
        <w:jc w:val="both"/>
        <w:rPr>
          <w:rFonts w:ascii="Arial" w:eastAsia="Calibri" w:hAnsi="Arial" w:cs="Arial"/>
          <w:bCs/>
          <w:i/>
          <w:iCs/>
        </w:rPr>
      </w:pPr>
    </w:p>
    <w:p w:rsidR="00823982" w:rsidRDefault="00823982" w:rsidP="00823982">
      <w:pPr>
        <w:spacing w:after="0" w:line="240" w:lineRule="auto"/>
        <w:ind w:firstLine="567"/>
        <w:jc w:val="both"/>
        <w:rPr>
          <w:rFonts w:ascii="Arial" w:eastAsia="Calibri" w:hAnsi="Arial" w:cs="Arial"/>
          <w:bCs/>
          <w:i/>
          <w:iCs/>
        </w:rPr>
      </w:pPr>
    </w:p>
    <w:p w:rsid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both"/>
        <w:rPr>
          <w:rFonts w:ascii="Arial" w:eastAsia="Calibri" w:hAnsi="Arial" w:cs="Arial"/>
          <w:bCs/>
          <w:i/>
          <w:iCs/>
        </w:rPr>
      </w:pPr>
    </w:p>
    <w:p w:rsidR="00823982" w:rsidRPr="00823982" w:rsidRDefault="00823982" w:rsidP="00823982">
      <w:pPr>
        <w:spacing w:after="0" w:line="240" w:lineRule="auto"/>
        <w:ind w:firstLine="567"/>
        <w:jc w:val="center"/>
        <w:rPr>
          <w:rFonts w:ascii="Arial" w:eastAsia="Calibri" w:hAnsi="Arial" w:cs="Arial"/>
          <w:bCs/>
          <w:iCs/>
        </w:rPr>
      </w:pPr>
      <w:proofErr w:type="spellStart"/>
      <w:r w:rsidRPr="00823982">
        <w:rPr>
          <w:rFonts w:ascii="Arial" w:eastAsia="Calibri" w:hAnsi="Arial" w:cs="Arial"/>
          <w:bCs/>
          <w:iCs/>
        </w:rPr>
        <w:t>г.о</w:t>
      </w:r>
      <w:proofErr w:type="spellEnd"/>
      <w:r w:rsidRPr="00823982">
        <w:rPr>
          <w:rFonts w:ascii="Arial" w:eastAsia="Calibri" w:hAnsi="Arial" w:cs="Arial"/>
          <w:bCs/>
          <w:iCs/>
        </w:rPr>
        <w:t>. Серпухов, 2017.</w:t>
      </w:r>
    </w:p>
    <w:p w:rsidR="00823982" w:rsidRPr="00823982" w:rsidRDefault="00823982" w:rsidP="00823982">
      <w:pPr>
        <w:spacing w:after="0" w:line="240" w:lineRule="auto"/>
        <w:jc w:val="center"/>
        <w:outlineLvl w:val="2"/>
        <w:rPr>
          <w:rFonts w:ascii="Arial" w:eastAsia="Times New Roman" w:hAnsi="Arial" w:cs="Arial"/>
          <w:bCs/>
          <w:iCs/>
          <w:color w:val="000000" w:themeColor="text1"/>
          <w:lang w:eastAsia="ru-RU"/>
        </w:rPr>
      </w:pPr>
    </w:p>
    <w:p w:rsidR="00823982" w:rsidRPr="00823982" w:rsidRDefault="00823982" w:rsidP="00823982">
      <w:pPr>
        <w:spacing w:after="0" w:line="240" w:lineRule="auto"/>
        <w:jc w:val="center"/>
        <w:outlineLvl w:val="2"/>
        <w:rPr>
          <w:rFonts w:ascii="Arial" w:eastAsia="Times New Roman" w:hAnsi="Arial" w:cs="Arial"/>
          <w:bCs/>
          <w:iCs/>
          <w:color w:val="000000" w:themeColor="text1"/>
          <w:lang w:eastAsia="ru-RU"/>
        </w:rPr>
      </w:pPr>
    </w:p>
    <w:p w:rsidR="00843E3C" w:rsidRPr="00823982" w:rsidRDefault="00843E3C" w:rsidP="00823982">
      <w:pPr>
        <w:spacing w:after="0" w:line="240" w:lineRule="auto"/>
        <w:jc w:val="center"/>
        <w:outlineLvl w:val="2"/>
        <w:rPr>
          <w:rFonts w:ascii="Arial" w:eastAsia="Times New Roman" w:hAnsi="Arial" w:cs="Arial"/>
          <w:b/>
          <w:bCs/>
          <w:color w:val="000000" w:themeColor="text1"/>
          <w:lang w:eastAsia="ru-RU"/>
        </w:rPr>
      </w:pPr>
      <w:r w:rsidRPr="00823982">
        <w:rPr>
          <w:rFonts w:ascii="Arial" w:eastAsia="Times New Roman" w:hAnsi="Arial" w:cs="Arial"/>
          <w:b/>
          <w:bCs/>
          <w:iCs/>
          <w:color w:val="000000" w:themeColor="text1"/>
          <w:lang w:eastAsia="ru-RU"/>
        </w:rPr>
        <w:lastRenderedPageBreak/>
        <w:t xml:space="preserve"> Консультация для педагогов</w:t>
      </w:r>
    </w:p>
    <w:p w:rsidR="00843E3C" w:rsidRPr="00823982" w:rsidRDefault="00843E3C" w:rsidP="00823982">
      <w:pPr>
        <w:spacing w:after="0" w:line="240" w:lineRule="auto"/>
        <w:jc w:val="center"/>
        <w:outlineLvl w:val="2"/>
        <w:rPr>
          <w:rFonts w:ascii="Arial" w:eastAsia="Times New Roman" w:hAnsi="Arial" w:cs="Arial"/>
          <w:b/>
          <w:bCs/>
          <w:color w:val="000000" w:themeColor="text1"/>
          <w:lang w:eastAsia="ru-RU"/>
        </w:rPr>
      </w:pPr>
      <w:r w:rsidRPr="00823982">
        <w:rPr>
          <w:rFonts w:ascii="Arial" w:eastAsia="Times New Roman" w:hAnsi="Arial" w:cs="Arial"/>
          <w:b/>
          <w:bCs/>
          <w:color w:val="000000" w:themeColor="text1"/>
          <w:lang w:eastAsia="ru-RU"/>
        </w:rPr>
        <w:t>«Сенсорное воспитание детей младшего дошкольного возраста»</w:t>
      </w:r>
    </w:p>
    <w:p w:rsidR="00F20B55" w:rsidRPr="00823982" w:rsidRDefault="00F20B55" w:rsidP="00823982">
      <w:pPr>
        <w:spacing w:line="240" w:lineRule="auto"/>
        <w:jc w:val="center"/>
        <w:rPr>
          <w:rFonts w:ascii="Arial" w:hAnsi="Arial" w:cs="Arial"/>
          <w:i/>
          <w:shd w:val="clear" w:color="auto" w:fill="FFFFFF"/>
        </w:rPr>
      </w:pP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Сенсорное развитие ребёнк</w:t>
      </w:r>
      <w:proofErr w:type="gramStart"/>
      <w:r w:rsidRPr="00823982">
        <w:rPr>
          <w:rFonts w:ascii="Arial" w:eastAsia="Times New Roman" w:hAnsi="Arial" w:cs="Arial"/>
          <w:color w:val="000000" w:themeColor="text1"/>
          <w:lang w:eastAsia="ru-RU"/>
        </w:rPr>
        <w:t>а-</w:t>
      </w:r>
      <w:proofErr w:type="gramEnd"/>
      <w:r w:rsidRPr="00823982">
        <w:rPr>
          <w:rFonts w:ascii="Arial" w:eastAsia="Times New Roman" w:hAnsi="Arial" w:cs="Arial"/>
          <w:color w:val="000000" w:themeColor="text1"/>
          <w:lang w:eastAsia="ru-RU"/>
        </w:rPr>
        <w:t xml:space="preserve"> это развитие его восприятия и формирование представлений о внешних свойствах предметов: их форме, цвете, величине. Положение в пространстве, а также запахе, вкусе. Значение сенсорного развития в раннем дошкольном детстве трудно переоценить. Именно этот возраст наиболее благоприятен для совершенствования деятельности органов чувств, накопление пред</w:t>
      </w:r>
      <w:r w:rsidR="00D63FF3" w:rsidRPr="00823982">
        <w:rPr>
          <w:rFonts w:ascii="Arial" w:eastAsia="Times New Roman" w:hAnsi="Arial" w:cs="Arial"/>
          <w:color w:val="000000" w:themeColor="text1"/>
          <w:lang w:eastAsia="ru-RU"/>
        </w:rPr>
        <w:t xml:space="preserve">ставлений об окружающем мире. </w:t>
      </w:r>
      <w:r w:rsidRPr="00823982">
        <w:rPr>
          <w:rFonts w:ascii="Arial" w:eastAsia="Times New Roman" w:hAnsi="Arial" w:cs="Arial"/>
          <w:color w:val="000000" w:themeColor="text1"/>
          <w:lang w:eastAsia="ru-RU"/>
        </w:rPr>
        <w:t>Сенсорная культура ребёнка - результат усвоения им сенсорной культуры, созданной человечеством (общепринятые представления о цвете, форме и других свойствах вещей).</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Ознакомление с сенсорными эталонами осуществляется на занятиях рисованием, лепкой, конструированием и др. Дидактические игры и упражнения применяю как в качестве одного из методов проведения самих занятий, так и в целях расширения. Уточнения и закрепления полученных на занятиях знаний и умений. Сенсорное воспитание планируется в тесной взаимосвязи со всеми остальными разделами работы. Так, успешная организация занятий по ознакомлению с величиной, формой, цветом предметов возможна при наличии определённого уровня физического развития ребёнка. Прежде всего, это относится к развитию движения руки при осуществлении действий по вкладыванию, выниманию, </w:t>
      </w:r>
      <w:proofErr w:type="spellStart"/>
      <w:r w:rsidRPr="00823982">
        <w:rPr>
          <w:rFonts w:ascii="Arial" w:eastAsia="Times New Roman" w:hAnsi="Arial" w:cs="Arial"/>
          <w:color w:val="000000" w:themeColor="text1"/>
          <w:lang w:eastAsia="ru-RU"/>
        </w:rPr>
        <w:t>втыканию</w:t>
      </w:r>
      <w:proofErr w:type="spellEnd"/>
      <w:r w:rsidRPr="00823982">
        <w:rPr>
          <w:rFonts w:ascii="Arial" w:eastAsia="Times New Roman" w:hAnsi="Arial" w:cs="Arial"/>
          <w:color w:val="000000" w:themeColor="text1"/>
          <w:lang w:eastAsia="ru-RU"/>
        </w:rPr>
        <w:t xml:space="preserve"> предметов, при работе с мозаикой, рисовании красками. Сочетание сенсорных и моторных задач, как указывала Е. </w:t>
      </w:r>
      <w:proofErr w:type="spellStart"/>
      <w:r w:rsidRPr="00823982">
        <w:rPr>
          <w:rFonts w:ascii="Arial" w:eastAsia="Times New Roman" w:hAnsi="Arial" w:cs="Arial"/>
          <w:color w:val="000000" w:themeColor="text1"/>
          <w:lang w:eastAsia="ru-RU"/>
        </w:rPr>
        <w:t>И.Радина</w:t>
      </w:r>
      <w:proofErr w:type="spellEnd"/>
      <w:r w:rsidRPr="00823982">
        <w:rPr>
          <w:rFonts w:ascii="Arial" w:eastAsia="Times New Roman" w:hAnsi="Arial" w:cs="Arial"/>
          <w:color w:val="000000" w:themeColor="text1"/>
          <w:lang w:eastAsia="ru-RU"/>
        </w:rPr>
        <w:t xml:space="preserve">, является одним из главных условий умственного воспитания, осуществляющегося в процессе деятельности. Некоторые занятия предусматривают объединение детей по двое, умение уходить с занятия тихо, чтобы не помешать товарищам, а это, в свою очередь, требует определённого уровня взаимоотношений, который достигается в процессе нравственного воспитания. </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Чёткая форма дидактических пособий доставляют детям радость, способствуют накоплению сенсорных представлений на уровне их </w:t>
      </w:r>
      <w:proofErr w:type="spellStart"/>
      <w:r w:rsidRPr="00823982">
        <w:rPr>
          <w:rFonts w:ascii="Arial" w:eastAsia="Times New Roman" w:hAnsi="Arial" w:cs="Arial"/>
          <w:color w:val="000000" w:themeColor="text1"/>
          <w:lang w:eastAsia="ru-RU"/>
        </w:rPr>
        <w:t>пред</w:t>
      </w:r>
      <w:r w:rsidRPr="00823982">
        <w:rPr>
          <w:rFonts w:ascii="Arial" w:eastAsia="Times New Roman" w:hAnsi="Arial" w:cs="Arial"/>
          <w:color w:val="000000" w:themeColor="text1"/>
          <w:lang w:eastAsia="ru-RU"/>
        </w:rPr>
        <w:softHyphen/>
        <w:t>эталонного</w:t>
      </w:r>
      <w:proofErr w:type="spellEnd"/>
      <w:r w:rsidRPr="00823982">
        <w:rPr>
          <w:rFonts w:ascii="Arial" w:eastAsia="Times New Roman" w:hAnsi="Arial" w:cs="Arial"/>
          <w:color w:val="000000" w:themeColor="text1"/>
          <w:lang w:eastAsia="ru-RU"/>
        </w:rPr>
        <w:t xml:space="preserve"> значения.</w:t>
      </w:r>
    </w:p>
    <w:p w:rsidR="006941F0"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Тематическое планирование материала согласуется со временем года, с сезонными явлениями, с программой ознакомления с окружающим. Так прежде чем предложить де</w:t>
      </w:r>
      <w:r w:rsidR="006941F0" w:rsidRPr="00823982">
        <w:rPr>
          <w:rFonts w:ascii="Arial" w:eastAsia="Times New Roman" w:hAnsi="Arial" w:cs="Arial"/>
          <w:color w:val="000000" w:themeColor="text1"/>
          <w:lang w:eastAsia="ru-RU"/>
        </w:rPr>
        <w:t>тям рисовать красками на тему «</w:t>
      </w:r>
      <w:r w:rsidRPr="00823982">
        <w:rPr>
          <w:rFonts w:ascii="Arial" w:eastAsia="Times New Roman" w:hAnsi="Arial" w:cs="Arial"/>
          <w:color w:val="000000" w:themeColor="text1"/>
          <w:lang w:eastAsia="ru-RU"/>
        </w:rPr>
        <w:t>Листочки деревьев», необходимо поставить в воду срезанные ветки и дождаться, чтобы почки распустились. Рисование красками на</w:t>
      </w:r>
      <w:r w:rsidR="006941F0" w:rsidRPr="00823982">
        <w:rPr>
          <w:rFonts w:ascii="Arial" w:eastAsia="Times New Roman" w:hAnsi="Arial" w:cs="Arial"/>
          <w:color w:val="000000" w:themeColor="text1"/>
          <w:lang w:eastAsia="ru-RU"/>
        </w:rPr>
        <w:t xml:space="preserve"> тему: «Одуванчики</w:t>
      </w:r>
      <w:r w:rsidRPr="00823982">
        <w:rPr>
          <w:rFonts w:ascii="Arial" w:eastAsia="Times New Roman" w:hAnsi="Arial" w:cs="Arial"/>
          <w:color w:val="000000" w:themeColor="text1"/>
          <w:lang w:eastAsia="ru-RU"/>
        </w:rPr>
        <w:t xml:space="preserve">» Может проводиться после наблюдения </w:t>
      </w:r>
      <w:proofErr w:type="gramStart"/>
      <w:r w:rsidRPr="00823982">
        <w:rPr>
          <w:rFonts w:ascii="Arial" w:eastAsia="Times New Roman" w:hAnsi="Arial" w:cs="Arial"/>
          <w:color w:val="000000" w:themeColor="text1"/>
          <w:lang w:eastAsia="ru-RU"/>
        </w:rPr>
        <w:t>весенний</w:t>
      </w:r>
      <w:proofErr w:type="gramEnd"/>
      <w:r w:rsidRPr="00823982">
        <w:rPr>
          <w:rFonts w:ascii="Arial" w:eastAsia="Times New Roman" w:hAnsi="Arial" w:cs="Arial"/>
          <w:color w:val="000000" w:themeColor="text1"/>
          <w:lang w:eastAsia="ru-RU"/>
        </w:rPr>
        <w:t xml:space="preserve"> лужайки с яркими одуванчиками. </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При составлении тематического планирования и занятий по сенсорному воспитанию я использовала следующую методическую литературу: Л.А. </w:t>
      </w:r>
      <w:proofErr w:type="spellStart"/>
      <w:r w:rsidRPr="00823982">
        <w:rPr>
          <w:rFonts w:ascii="Arial" w:eastAsia="Times New Roman" w:hAnsi="Arial" w:cs="Arial"/>
          <w:color w:val="000000" w:themeColor="text1"/>
          <w:lang w:eastAsia="ru-RU"/>
        </w:rPr>
        <w:t>Венгер</w:t>
      </w:r>
      <w:proofErr w:type="spellEnd"/>
      <w:r w:rsidRPr="00823982">
        <w:rPr>
          <w:rFonts w:ascii="Arial" w:eastAsia="Times New Roman" w:hAnsi="Arial" w:cs="Arial"/>
          <w:color w:val="000000" w:themeColor="text1"/>
          <w:lang w:eastAsia="ru-RU"/>
        </w:rPr>
        <w:t xml:space="preserve"> «Дидактические игры и упражнения по сенсорному воспитанию дошкольников»; Э.Г. Пилюгина «Занятия по сенсорному воспитанию»; Н.Б. </w:t>
      </w:r>
      <w:proofErr w:type="spellStart"/>
      <w:r w:rsidRPr="00823982">
        <w:rPr>
          <w:rFonts w:ascii="Arial" w:eastAsia="Times New Roman" w:hAnsi="Arial" w:cs="Arial"/>
          <w:color w:val="000000" w:themeColor="text1"/>
          <w:lang w:eastAsia="ru-RU"/>
        </w:rPr>
        <w:t>Венгер</w:t>
      </w:r>
      <w:proofErr w:type="spellEnd"/>
      <w:r w:rsidRPr="00823982">
        <w:rPr>
          <w:rFonts w:ascii="Arial" w:eastAsia="Times New Roman" w:hAnsi="Arial" w:cs="Arial"/>
          <w:color w:val="000000" w:themeColor="text1"/>
          <w:lang w:eastAsia="ru-RU"/>
        </w:rPr>
        <w:t xml:space="preserve"> «Воспитание сенсорной культуры ребенка»; Г.И. Дьяченко «Игры и упражнения по развитию умственных способностей у детей дошкольного возраста»; Г.А. </w:t>
      </w:r>
      <w:proofErr w:type="spellStart"/>
      <w:r w:rsidRPr="00823982">
        <w:rPr>
          <w:rFonts w:ascii="Arial" w:eastAsia="Times New Roman" w:hAnsi="Arial" w:cs="Arial"/>
          <w:color w:val="000000" w:themeColor="text1"/>
          <w:lang w:eastAsia="ru-RU"/>
        </w:rPr>
        <w:t>Касвин</w:t>
      </w:r>
      <w:proofErr w:type="spellEnd"/>
      <w:r w:rsidRPr="00823982">
        <w:rPr>
          <w:rFonts w:ascii="Arial" w:eastAsia="Times New Roman" w:hAnsi="Arial" w:cs="Arial"/>
          <w:color w:val="000000" w:themeColor="text1"/>
          <w:lang w:eastAsia="ru-RU"/>
        </w:rPr>
        <w:t xml:space="preserve"> «Игры в детском саду».</w:t>
      </w:r>
    </w:p>
    <w:p w:rsidR="00C544D4" w:rsidRPr="00823982" w:rsidRDefault="00D63FF3" w:rsidP="00823982">
      <w:pPr>
        <w:spacing w:before="75" w:after="75" w:line="240" w:lineRule="auto"/>
        <w:ind w:left="105" w:right="105"/>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      </w:t>
      </w:r>
      <w:r w:rsidR="00C544D4" w:rsidRPr="00823982">
        <w:rPr>
          <w:rFonts w:ascii="Arial" w:eastAsia="Times New Roman" w:hAnsi="Arial" w:cs="Arial"/>
          <w:color w:val="000000" w:themeColor="text1"/>
          <w:lang w:eastAsia="ru-RU"/>
        </w:rPr>
        <w:t xml:space="preserve"> Я работаю в ясельной группе. Возраст детей от 1,5л до </w:t>
      </w:r>
      <w:r w:rsidR="00F20B55" w:rsidRPr="00823982">
        <w:rPr>
          <w:rFonts w:ascii="Arial" w:eastAsia="Times New Roman" w:hAnsi="Arial" w:cs="Arial"/>
          <w:color w:val="000000" w:themeColor="text1"/>
          <w:lang w:eastAsia="ru-RU"/>
        </w:rPr>
        <w:t>3</w:t>
      </w:r>
      <w:r w:rsidRPr="00823982">
        <w:rPr>
          <w:rFonts w:ascii="Arial" w:eastAsia="Times New Roman" w:hAnsi="Arial" w:cs="Arial"/>
          <w:color w:val="000000" w:themeColor="text1"/>
          <w:lang w:eastAsia="ru-RU"/>
        </w:rPr>
        <w:t xml:space="preserve"> </w:t>
      </w:r>
      <w:r w:rsidR="00C544D4" w:rsidRPr="00823982">
        <w:rPr>
          <w:rFonts w:ascii="Arial" w:eastAsia="Times New Roman" w:hAnsi="Arial" w:cs="Arial"/>
          <w:color w:val="000000" w:themeColor="text1"/>
          <w:lang w:eastAsia="ru-RU"/>
        </w:rPr>
        <w:t xml:space="preserve">л. Умственное развитие детей в группе соответствует их возрасту. При проведении занятий дети активны, любознательны, проявляют большой интерес ко всему новому. </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Для знакомства детей с сенсорными эталонами я пользуюсь следующим дидактическим материалом: одноцветные и многоцветные пирамидки, коробка с отверстиями разной формы, матрешк</w:t>
      </w:r>
      <w:r w:rsidR="006941F0" w:rsidRPr="00823982">
        <w:rPr>
          <w:rFonts w:ascii="Arial" w:eastAsia="Times New Roman" w:hAnsi="Arial" w:cs="Arial"/>
          <w:color w:val="000000" w:themeColor="text1"/>
          <w:lang w:eastAsia="ru-RU"/>
        </w:rPr>
        <w:t>ами, геометрическими фигурами (</w:t>
      </w:r>
      <w:r w:rsidRPr="00823982">
        <w:rPr>
          <w:rFonts w:ascii="Arial" w:eastAsia="Times New Roman" w:hAnsi="Arial" w:cs="Arial"/>
          <w:color w:val="000000" w:themeColor="text1"/>
          <w:lang w:eastAsia="ru-RU"/>
        </w:rPr>
        <w:t>квадрат, прямоугольник, овал, треугольник, круг</w:t>
      </w:r>
      <w:r w:rsidR="006941F0" w:rsidRPr="00823982">
        <w:rPr>
          <w:rFonts w:ascii="Arial" w:eastAsia="Times New Roman" w:hAnsi="Arial" w:cs="Arial"/>
          <w:color w:val="000000" w:themeColor="text1"/>
          <w:lang w:eastAsia="ru-RU"/>
        </w:rPr>
        <w:t>)</w:t>
      </w:r>
      <w:r w:rsidRPr="00823982">
        <w:rPr>
          <w:rFonts w:ascii="Arial" w:eastAsia="Times New Roman" w:hAnsi="Arial" w:cs="Arial"/>
          <w:color w:val="000000" w:themeColor="text1"/>
          <w:lang w:eastAsia="ru-RU"/>
        </w:rPr>
        <w:t xml:space="preserve">, комплект досок с вкладышами, палочки восьми цветов, четырех цветные столики с грибочками, мозаики. Ребёнок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 - психического развития и всестороннего воспитания дошкольника. </w:t>
      </w:r>
      <w:r w:rsidRPr="00823982">
        <w:rPr>
          <w:rFonts w:ascii="Arial" w:eastAsia="Times New Roman" w:hAnsi="Arial" w:cs="Arial"/>
          <w:color w:val="000000" w:themeColor="text1"/>
          <w:lang w:eastAsia="ru-RU"/>
        </w:rPr>
        <w:lastRenderedPageBreak/>
        <w:t>В каждом возрасте перед сенсорным воспитанием стоят свои задачи, формируется определенное звено сенсорной культуры.</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На первом году жизни основная задача состоит в представлении ребёнку достаточного богатства и разнообразия внешних впечатлений, развития внимания к свойствам предметов. Сенсорное воспитание в этот период -</w:t>
      </w:r>
      <w:r w:rsidR="006941F0" w:rsidRPr="00823982">
        <w:rPr>
          <w:rFonts w:ascii="Arial" w:eastAsia="Times New Roman" w:hAnsi="Arial" w:cs="Arial"/>
          <w:color w:val="000000" w:themeColor="text1"/>
          <w:lang w:eastAsia="ru-RU"/>
        </w:rPr>
        <w:t xml:space="preserve"> </w:t>
      </w:r>
      <w:r w:rsidRPr="00823982">
        <w:rPr>
          <w:rFonts w:ascii="Arial" w:eastAsia="Times New Roman" w:hAnsi="Arial" w:cs="Arial"/>
          <w:color w:val="000000" w:themeColor="text1"/>
          <w:lang w:eastAsia="ru-RU"/>
        </w:rPr>
        <w:t>основной вид воспитания вообще. Обеспечивая приток всё новых 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ребёнка.</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На втором - третьем году жизни задача сенсорного воспитания существенно усложняется. Хотя ребенок раннего возраста ещё не готов к усвоению сенсорных эталонов у него начинают накапливаться представление о цвете, форме, величине и других свойствах предметов. Важно, чтобы эти представления были достаточно разнообразными. А это значит, что ребёнка следует знакомить со всеми основными разновидностями свойств -</w:t>
      </w:r>
      <w:r w:rsidR="006941F0" w:rsidRPr="00823982">
        <w:rPr>
          <w:rFonts w:ascii="Arial" w:eastAsia="Times New Roman" w:hAnsi="Arial" w:cs="Arial"/>
          <w:color w:val="000000" w:themeColor="text1"/>
          <w:lang w:eastAsia="ru-RU"/>
        </w:rPr>
        <w:t xml:space="preserve"> </w:t>
      </w:r>
      <w:r w:rsidRPr="00823982">
        <w:rPr>
          <w:rFonts w:ascii="Arial" w:eastAsia="Times New Roman" w:hAnsi="Arial" w:cs="Arial"/>
          <w:color w:val="000000" w:themeColor="text1"/>
          <w:lang w:eastAsia="ru-RU"/>
        </w:rPr>
        <w:t>шестью цветами спектра, с такими формами, как круг, овал, квадрат, прямоугольник. Начиная с трёх лет, основное место в сенсорном воспитании детей занимает ознакомление их с общепринятыми сенсорными эталонами и способами их использования. Это цвет, оттенки цветовых тонов, геометрические фигуры, величины.</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Сенсорное развитие, с одной стороны, составляет фундамент общего умственного развития ребёнка, с другой стороны, имеет самостоятельное значение, так как полноценное восприятие необходимо для успешного обучения ребёнка в детском саду, в школе, и для многих видов труда. Готовность ребёнка к школьному обучению в значительной мере зависит от его сенсорного развития. Исследования психологами показали, что значительная часть трудностей, возникающая перед детьми, связана с недостаточной точностью и гибкостью восприятия. Но дело не только в том, что низкий уровень сенсорного развития резко снижает возможность успешного обучения ребёнка. Не менее важно иметь в виду значение высокого уровня такого развития для человеческой деятельности в целом, особенно для творческой деятельности. Это - музыкант, художник, архитектор, писатель, конструктор. А истоки сенсорных способностей лежат в общем уровне сенсорного развития, достигаемом в ранние периоды детства. Значения сенсорного развития ребёнка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В планировании методов обучения маленьких детей (как внутри каждого занятия, так от занятия к занятию) четко просматривается постепенность их изменений. При проведении каждого занятия основным методом, которым я пользуюсь, является непосредственный показ предмета.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Знакомство с каждым эталоном имеет свои особенности. Поскольку с разными свойствами предметов могут быть организованы разные действия. Дети лучше запоминают цвета спектра и особенно их оттенки, если получали их самостоятельно (при разведении красок). Знакомя детей с геометрическими формами, я обучаю их приему обведения контура, а также сопоставлению фигур. Формированию представлений о величине способствует выстраиванию предметов в ряды убывающей или нарастающей величины. Ребенок должен учиться воспринимать цвет конкретных предметов. Это довольно легко, когда предметы имеют сравнительно чистый цвет, но становится значительно труднее, если этот цвет сложен « цвет морской волны, кофейный и т.п.». Сложным является обучение детей обследованию формы предметов это отделить геометрические фигуры от других предметов, придать им значение образцов. Это достигается тем, что каждую фигуру сравнивают с рядом предметов сходной с ней формы, предметы группируются вокруг соответствующих фигур. Затем осуществляется переход к словесному обозначению формы предметов.</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Особые трудности для детского восприятия возникают в тех случаях, когда требуется оценить сочетание цветов, форм, величин, составляющее сложную </w:t>
      </w:r>
      <w:r w:rsidRPr="00823982">
        <w:rPr>
          <w:rFonts w:ascii="Arial" w:eastAsia="Times New Roman" w:hAnsi="Arial" w:cs="Arial"/>
          <w:color w:val="000000" w:themeColor="text1"/>
          <w:lang w:eastAsia="ru-RU"/>
        </w:rPr>
        <w:lastRenderedPageBreak/>
        <w:t>структуру. Восприятие сочетаний, связанное с выделением элементов, их которых они состоят, и связей между элементами, называется аналептическим. Ребёнка нужно научить обследовать эти сочетания, улавливать определённый ритм в расположении отдельных цветовых тонов, должен научиться отличать сочетание тёплых цветов от холодных. Аналитическое восприятие величины связано с выделением разных измерений величины предмета - длины ширины, высоты.</w:t>
      </w:r>
    </w:p>
    <w:p w:rsidR="00C544D4" w:rsidRPr="00823982" w:rsidRDefault="00C544D4" w:rsidP="00823982">
      <w:pPr>
        <w:spacing w:before="75" w:after="75" w:line="240" w:lineRule="auto"/>
        <w:ind w:left="105" w:right="105" w:firstLine="400"/>
        <w:jc w:val="both"/>
        <w:textAlignment w:val="top"/>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Но нельзя ширину и длину отделить от самого предмета, поэтому правильным путем является сопоставлением предметов по данным измерениям. Работая с детьми раннего возраста </w:t>
      </w:r>
      <w:r w:rsidR="006941F0" w:rsidRPr="00823982">
        <w:rPr>
          <w:rFonts w:ascii="Arial" w:eastAsia="Times New Roman" w:hAnsi="Arial" w:cs="Arial"/>
          <w:color w:val="000000" w:themeColor="text1"/>
          <w:lang w:eastAsia="ru-RU"/>
        </w:rPr>
        <w:t>над темой « Сенсорное развитие детей раннего возраста</w:t>
      </w:r>
      <w:r w:rsidRPr="00823982">
        <w:rPr>
          <w:rFonts w:ascii="Arial" w:eastAsia="Times New Roman" w:hAnsi="Arial" w:cs="Arial"/>
          <w:color w:val="000000" w:themeColor="text1"/>
          <w:lang w:eastAsia="ru-RU"/>
        </w:rPr>
        <w:t>» я поставила задачи:</w:t>
      </w:r>
    </w:p>
    <w:p w:rsidR="00C544D4"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сопоставить систему работы по формированию чувства цвета, формы и величины у детей от 1,5 до 3 лет </w:t>
      </w:r>
    </w:p>
    <w:p w:rsidR="00C544D4"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проводить систематические наблюдения в природе, выделяя цвета, формы, величины объектов, явлений </w:t>
      </w:r>
    </w:p>
    <w:p w:rsidR="00C544D4"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использовать дидактические игры по ознакомлению с сенсорными эталонами </w:t>
      </w:r>
    </w:p>
    <w:p w:rsidR="00C544D4"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реализовать полученные детьми знания в изобразительной деятельности, на занятиях по конструированию, ознакомлению с окружающим миром </w:t>
      </w:r>
    </w:p>
    <w:p w:rsidR="00C544D4"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установить зависимость качества восприятия от характера и условий организации детской деятельности </w:t>
      </w:r>
    </w:p>
    <w:p w:rsidR="00C544D4"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определить наиболее рациональные методы и приёмы по формированию сенсорной культуры у детей </w:t>
      </w:r>
    </w:p>
    <w:p w:rsidR="006941F0" w:rsidRPr="00823982" w:rsidRDefault="00C544D4" w:rsidP="00823982">
      <w:pPr>
        <w:numPr>
          <w:ilvl w:val="0"/>
          <w:numId w:val="1"/>
        </w:num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оформи окружающую среду в эстетическом цветовом решении. </w:t>
      </w:r>
    </w:p>
    <w:p w:rsidR="00843E3C" w:rsidRPr="00823982" w:rsidRDefault="00C544D4" w:rsidP="00823982">
      <w:p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 xml:space="preserve">Над сенсорным развитием детей раннего и младшего дошкольного </w:t>
      </w:r>
      <w:r w:rsidR="006941F0" w:rsidRPr="00823982">
        <w:rPr>
          <w:rFonts w:ascii="Arial" w:eastAsia="Times New Roman" w:hAnsi="Arial" w:cs="Arial"/>
          <w:color w:val="000000" w:themeColor="text1"/>
          <w:lang w:eastAsia="ru-RU"/>
        </w:rPr>
        <w:t>возраста работала в течение четырех лет, начиная с 2006</w:t>
      </w:r>
      <w:r w:rsidRPr="00823982">
        <w:rPr>
          <w:rFonts w:ascii="Arial" w:eastAsia="Times New Roman" w:hAnsi="Arial" w:cs="Arial"/>
          <w:color w:val="000000" w:themeColor="text1"/>
          <w:lang w:eastAsia="ru-RU"/>
        </w:rPr>
        <w:t xml:space="preserve">года. За это время малыши раннего возраста научились различать основные цвета (желтый, красный, зелёный, синий), усвоили белый и чёрный цвет. Дети умеют выбирать из двух предложенных цветов </w:t>
      </w:r>
      <w:proofErr w:type="gramStart"/>
      <w:r w:rsidRPr="00823982">
        <w:rPr>
          <w:rFonts w:ascii="Arial" w:eastAsia="Times New Roman" w:hAnsi="Arial" w:cs="Arial"/>
          <w:color w:val="000000" w:themeColor="text1"/>
          <w:lang w:eastAsia="ru-RU"/>
        </w:rPr>
        <w:t>нужный</w:t>
      </w:r>
      <w:proofErr w:type="gramEnd"/>
      <w:r w:rsidRPr="00823982">
        <w:rPr>
          <w:rFonts w:ascii="Arial" w:eastAsia="Times New Roman" w:hAnsi="Arial" w:cs="Arial"/>
          <w:color w:val="000000" w:themeColor="text1"/>
          <w:lang w:eastAsia="ru-RU"/>
        </w:rPr>
        <w:t>. Понимают слова «большой», « маленький». Различают формы: квадрат, круг, треугольник. Узнают знакомые предметы по форме, по одному свойству или части предмета, группируют предметы по о</w:t>
      </w:r>
      <w:r w:rsidR="006941F0" w:rsidRPr="00823982">
        <w:rPr>
          <w:rFonts w:ascii="Arial" w:eastAsia="Times New Roman" w:hAnsi="Arial" w:cs="Arial"/>
          <w:color w:val="000000" w:themeColor="text1"/>
          <w:lang w:eastAsia="ru-RU"/>
        </w:rPr>
        <w:t>бразцу.</w:t>
      </w:r>
    </w:p>
    <w:p w:rsidR="00823982" w:rsidRDefault="00823982" w:rsidP="00823982">
      <w:pPr>
        <w:spacing w:before="100" w:beforeAutospacing="1" w:after="100" w:afterAutospacing="1" w:line="240" w:lineRule="auto"/>
        <w:ind w:left="450" w:right="105"/>
        <w:jc w:val="both"/>
        <w:rPr>
          <w:rFonts w:ascii="Arial" w:eastAsia="Times New Roman" w:hAnsi="Arial" w:cs="Arial"/>
          <w:color w:val="000000" w:themeColor="text1"/>
          <w:lang w:eastAsia="ru-RU"/>
        </w:rPr>
      </w:pPr>
    </w:p>
    <w:p w:rsidR="00843E3C" w:rsidRPr="00823982" w:rsidRDefault="00843E3C" w:rsidP="00823982">
      <w:pPr>
        <w:spacing w:before="100" w:beforeAutospacing="1" w:after="100" w:afterAutospacing="1" w:line="240" w:lineRule="auto"/>
        <w:ind w:left="450" w:right="105"/>
        <w:jc w:val="center"/>
        <w:rPr>
          <w:rFonts w:ascii="Arial" w:eastAsia="Times New Roman" w:hAnsi="Arial" w:cs="Arial"/>
          <w:color w:val="000000" w:themeColor="text1"/>
          <w:lang w:eastAsia="ru-RU"/>
        </w:rPr>
      </w:pPr>
      <w:r w:rsidRPr="00823982">
        <w:rPr>
          <w:rFonts w:ascii="Arial" w:eastAsia="Times New Roman" w:hAnsi="Arial" w:cs="Arial"/>
          <w:color w:val="000000" w:themeColor="text1"/>
          <w:lang w:eastAsia="ru-RU"/>
        </w:rPr>
        <w:t>Литература:</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1. Пилюгина Э. Г. «Занятия по сенсорному воспитанию с детьми раннего возраста», М.,1983.</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 xml:space="preserve">2. </w:t>
      </w:r>
      <w:proofErr w:type="spellStart"/>
      <w:r w:rsidRPr="00823982">
        <w:rPr>
          <w:rFonts w:ascii="Arial" w:eastAsia="Times New Roman" w:hAnsi="Arial" w:cs="Arial"/>
          <w:color w:val="000000"/>
          <w:lang w:eastAsia="ru-RU"/>
        </w:rPr>
        <w:t>Сольцева</w:t>
      </w:r>
      <w:proofErr w:type="spellEnd"/>
      <w:r w:rsidRPr="00823982">
        <w:rPr>
          <w:rFonts w:ascii="Arial" w:eastAsia="Times New Roman" w:hAnsi="Arial" w:cs="Arial"/>
          <w:color w:val="000000"/>
          <w:lang w:eastAsia="ru-RU"/>
        </w:rPr>
        <w:t xml:space="preserve"> О.Г. «Наши помощники - органы чувств», «Ребёнок в детском Саду» №3-2007.</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 xml:space="preserve">3. Сенсорное воспитание в детском саду. Под редакцией </w:t>
      </w:r>
      <w:proofErr w:type="spellStart"/>
      <w:r w:rsidRPr="00823982">
        <w:rPr>
          <w:rFonts w:ascii="Arial" w:eastAsia="Times New Roman" w:hAnsi="Arial" w:cs="Arial"/>
          <w:color w:val="000000"/>
          <w:lang w:eastAsia="ru-RU"/>
        </w:rPr>
        <w:t>Поддьякова</w:t>
      </w:r>
      <w:proofErr w:type="spellEnd"/>
      <w:r w:rsidRPr="00823982">
        <w:rPr>
          <w:rFonts w:ascii="Arial" w:eastAsia="Times New Roman" w:hAnsi="Arial" w:cs="Arial"/>
          <w:color w:val="000000"/>
          <w:lang w:eastAsia="ru-RU"/>
        </w:rPr>
        <w:t xml:space="preserve"> Н. Н., Аванесовой В. Н., М.: «Просвещение», 1981.</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4. Пилюгина Э.Г. Занятия по сенсорному воспитанию.</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 xml:space="preserve">5. </w:t>
      </w:r>
      <w:proofErr w:type="spellStart"/>
      <w:r w:rsidRPr="00823982">
        <w:rPr>
          <w:rFonts w:ascii="Arial" w:eastAsia="Times New Roman" w:hAnsi="Arial" w:cs="Arial"/>
          <w:color w:val="000000"/>
          <w:lang w:eastAsia="ru-RU"/>
        </w:rPr>
        <w:t>Венгер</w:t>
      </w:r>
      <w:proofErr w:type="spellEnd"/>
      <w:r w:rsidRPr="00823982">
        <w:rPr>
          <w:rFonts w:ascii="Arial" w:eastAsia="Times New Roman" w:hAnsi="Arial" w:cs="Arial"/>
          <w:color w:val="000000"/>
          <w:lang w:eastAsia="ru-RU"/>
        </w:rPr>
        <w:t xml:space="preserve"> Л.А. Дидактические игры и упражнени</w:t>
      </w:r>
      <w:bookmarkStart w:id="0" w:name="_GoBack"/>
      <w:bookmarkEnd w:id="0"/>
      <w:r w:rsidRPr="00823982">
        <w:rPr>
          <w:rFonts w:ascii="Arial" w:eastAsia="Times New Roman" w:hAnsi="Arial" w:cs="Arial"/>
          <w:color w:val="000000"/>
          <w:lang w:eastAsia="ru-RU"/>
        </w:rPr>
        <w:t>я по сенсорному воспитанию дошкольников.</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 xml:space="preserve">6. </w:t>
      </w:r>
      <w:proofErr w:type="spellStart"/>
      <w:r w:rsidRPr="00823982">
        <w:rPr>
          <w:rFonts w:ascii="Arial" w:eastAsia="Times New Roman" w:hAnsi="Arial" w:cs="Arial"/>
          <w:color w:val="000000"/>
          <w:lang w:eastAsia="ru-RU"/>
        </w:rPr>
        <w:t>Поддъякова</w:t>
      </w:r>
      <w:proofErr w:type="spellEnd"/>
      <w:r w:rsidRPr="00823982">
        <w:rPr>
          <w:rFonts w:ascii="Arial" w:eastAsia="Times New Roman" w:hAnsi="Arial" w:cs="Arial"/>
          <w:color w:val="000000"/>
          <w:lang w:eastAsia="ru-RU"/>
        </w:rPr>
        <w:t xml:space="preserve"> Н.Н., Аванесова В.Н. Сенсорное воспитание в детском саду.</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 xml:space="preserve">7. </w:t>
      </w:r>
      <w:proofErr w:type="spellStart"/>
      <w:r w:rsidRPr="00823982">
        <w:rPr>
          <w:rFonts w:ascii="Arial" w:eastAsia="Times New Roman" w:hAnsi="Arial" w:cs="Arial"/>
          <w:color w:val="000000"/>
          <w:lang w:eastAsia="ru-RU"/>
        </w:rPr>
        <w:t>Венгер</w:t>
      </w:r>
      <w:proofErr w:type="spellEnd"/>
      <w:r w:rsidRPr="00823982">
        <w:rPr>
          <w:rFonts w:ascii="Arial" w:eastAsia="Times New Roman" w:hAnsi="Arial" w:cs="Arial"/>
          <w:color w:val="000000"/>
          <w:lang w:eastAsia="ru-RU"/>
        </w:rPr>
        <w:t xml:space="preserve"> Л.А., Пилюгина Э.Г. ,</w:t>
      </w:r>
      <w:proofErr w:type="spellStart"/>
      <w:r w:rsidRPr="00823982">
        <w:rPr>
          <w:rFonts w:ascii="Arial" w:eastAsia="Times New Roman" w:hAnsi="Arial" w:cs="Arial"/>
          <w:color w:val="000000"/>
          <w:lang w:eastAsia="ru-RU"/>
        </w:rPr>
        <w:t>Венгер</w:t>
      </w:r>
      <w:proofErr w:type="spellEnd"/>
      <w:r w:rsidRPr="00823982">
        <w:rPr>
          <w:rFonts w:ascii="Arial" w:eastAsia="Times New Roman" w:hAnsi="Arial" w:cs="Arial"/>
          <w:color w:val="000000"/>
          <w:lang w:eastAsia="ru-RU"/>
        </w:rPr>
        <w:t xml:space="preserve"> Н.Б. Воспитание сенсорной культуры ребенка.</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t xml:space="preserve">23. </w:t>
      </w:r>
      <w:proofErr w:type="spellStart"/>
      <w:r w:rsidRPr="00823982">
        <w:rPr>
          <w:rFonts w:ascii="Arial" w:eastAsia="Times New Roman" w:hAnsi="Arial" w:cs="Arial"/>
          <w:color w:val="000000"/>
          <w:lang w:eastAsia="ru-RU"/>
        </w:rPr>
        <w:t>Монтессори</w:t>
      </w:r>
      <w:proofErr w:type="spellEnd"/>
      <w:r w:rsidRPr="00823982">
        <w:rPr>
          <w:rFonts w:ascii="Arial" w:eastAsia="Times New Roman" w:hAnsi="Arial" w:cs="Arial"/>
          <w:color w:val="000000"/>
          <w:lang w:eastAsia="ru-RU"/>
        </w:rPr>
        <w:t xml:space="preserve"> М. Дидактические игры и упражнения.</w:t>
      </w:r>
    </w:p>
    <w:p w:rsidR="00725118" w:rsidRPr="00823982" w:rsidRDefault="00725118" w:rsidP="00823982">
      <w:pPr>
        <w:spacing w:after="0" w:line="240" w:lineRule="auto"/>
        <w:rPr>
          <w:rFonts w:ascii="Arial" w:eastAsia="Times New Roman" w:hAnsi="Arial" w:cs="Arial"/>
          <w:color w:val="000000"/>
          <w:lang w:eastAsia="ru-RU"/>
        </w:rPr>
      </w:pPr>
      <w:r w:rsidRPr="00823982">
        <w:rPr>
          <w:rFonts w:ascii="Arial" w:eastAsia="Times New Roman" w:hAnsi="Arial" w:cs="Arial"/>
          <w:color w:val="000000"/>
          <w:lang w:eastAsia="ru-RU"/>
        </w:rPr>
        <w:br/>
      </w:r>
    </w:p>
    <w:p w:rsidR="00C544D4" w:rsidRPr="00823982" w:rsidRDefault="00725118" w:rsidP="00823982">
      <w:pPr>
        <w:spacing w:before="100" w:beforeAutospacing="1" w:after="100" w:afterAutospacing="1" w:line="240" w:lineRule="auto"/>
        <w:ind w:left="450" w:right="105"/>
        <w:jc w:val="both"/>
        <w:rPr>
          <w:rFonts w:ascii="Arial" w:eastAsia="Times New Roman" w:hAnsi="Arial" w:cs="Arial"/>
          <w:color w:val="000000" w:themeColor="text1"/>
          <w:lang w:eastAsia="ru-RU"/>
        </w:rPr>
      </w:pPr>
      <w:r w:rsidRPr="00823982">
        <w:rPr>
          <w:rFonts w:ascii="Arial" w:eastAsia="Times New Roman" w:hAnsi="Arial" w:cs="Arial"/>
          <w:color w:val="000000"/>
          <w:lang w:eastAsia="ru-RU"/>
        </w:rPr>
        <w:br/>
      </w:r>
      <w:r w:rsidR="006941F0" w:rsidRPr="00823982">
        <w:rPr>
          <w:rFonts w:ascii="Arial" w:eastAsia="Times New Roman" w:hAnsi="Arial" w:cs="Arial"/>
          <w:color w:val="000000" w:themeColor="text1"/>
          <w:lang w:eastAsia="ru-RU"/>
        </w:rPr>
        <w:t xml:space="preserve"> </w:t>
      </w:r>
    </w:p>
    <w:p w:rsidR="009A37A6" w:rsidRPr="00823982" w:rsidRDefault="00823982" w:rsidP="00823982">
      <w:pPr>
        <w:spacing w:line="240" w:lineRule="auto"/>
        <w:rPr>
          <w:rFonts w:ascii="Arial" w:hAnsi="Arial" w:cs="Arial"/>
        </w:rPr>
      </w:pPr>
    </w:p>
    <w:sectPr w:rsidR="009A37A6" w:rsidRPr="00823982" w:rsidSect="0084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649E"/>
    <w:multiLevelType w:val="multilevel"/>
    <w:tmpl w:val="DB74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44D4"/>
    <w:rsid w:val="000F3D71"/>
    <w:rsid w:val="00296A83"/>
    <w:rsid w:val="003F486F"/>
    <w:rsid w:val="004640CE"/>
    <w:rsid w:val="00544BE3"/>
    <w:rsid w:val="006941F0"/>
    <w:rsid w:val="00725118"/>
    <w:rsid w:val="00823982"/>
    <w:rsid w:val="00843E3C"/>
    <w:rsid w:val="008F060D"/>
    <w:rsid w:val="00933D18"/>
    <w:rsid w:val="00A015E9"/>
    <w:rsid w:val="00A207DC"/>
    <w:rsid w:val="00B414EF"/>
    <w:rsid w:val="00B73AAF"/>
    <w:rsid w:val="00C544D4"/>
    <w:rsid w:val="00CD223E"/>
    <w:rsid w:val="00CE62B3"/>
    <w:rsid w:val="00D63FF3"/>
    <w:rsid w:val="00D76612"/>
    <w:rsid w:val="00DC5CFA"/>
    <w:rsid w:val="00DD4026"/>
    <w:rsid w:val="00F2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18"/>
  </w:style>
  <w:style w:type="paragraph" w:styleId="2">
    <w:name w:val="heading 2"/>
    <w:basedOn w:val="a"/>
    <w:link w:val="20"/>
    <w:uiPriority w:val="9"/>
    <w:qFormat/>
    <w:rsid w:val="00C544D4"/>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paragraph" w:styleId="3">
    <w:name w:val="heading 3"/>
    <w:basedOn w:val="a"/>
    <w:link w:val="30"/>
    <w:uiPriority w:val="9"/>
    <w:qFormat/>
    <w:rsid w:val="00C544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44D4"/>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C544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44D4"/>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C54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66C36-EC71-4E68-9CB4-9374B073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8</cp:revision>
  <dcterms:created xsi:type="dcterms:W3CDTF">2015-11-04T19:00:00Z</dcterms:created>
  <dcterms:modified xsi:type="dcterms:W3CDTF">2017-07-06T19:32:00Z</dcterms:modified>
</cp:coreProperties>
</file>