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56" w:rsidRDefault="00825556" w:rsidP="0022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формирования </w:t>
      </w:r>
      <w:proofErr w:type="spellStart"/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графомоторных</w:t>
      </w:r>
      <w:proofErr w:type="spellEnd"/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у дошкольников</w:t>
      </w:r>
    </w:p>
    <w:p w:rsidR="001B7CC8" w:rsidRDefault="001B7CC8" w:rsidP="00224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224F" w:rsidRDefault="00CF224F" w:rsidP="00CF2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Клепцова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Анатольевна</w:t>
      </w:r>
    </w:p>
    <w:p w:rsidR="001B7CC8" w:rsidRDefault="001B7CC8" w:rsidP="001B7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1B7CC8" w:rsidRDefault="001B7CC8" w:rsidP="001B7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«Детский сад №30»</w:t>
      </w:r>
    </w:p>
    <w:p w:rsidR="001B7CC8" w:rsidRDefault="001B7CC8" w:rsidP="001B7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 Коми,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Сыктывкар</w:t>
      </w:r>
    </w:p>
    <w:p w:rsidR="001B7CC8" w:rsidRPr="001B7CC8" w:rsidRDefault="001B7CC8" w:rsidP="001B7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7130" w:rsidRPr="00CF224F" w:rsidRDefault="00825556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отмечают мн</w:t>
      </w:r>
      <w:r w:rsidR="00F177C3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огие исследователи, А.Р. </w:t>
      </w:r>
      <w:proofErr w:type="spellStart"/>
      <w:r w:rsidR="00F177C3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Лурия</w:t>
      </w:r>
      <w:proofErr w:type="spellEnd"/>
      <w:r w:rsidR="00F177C3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выдающийся </w:t>
      </w:r>
      <w:r w:rsidR="00797130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отечественный психолог</w:t>
      </w:r>
      <w:r w:rsidR="00F177C3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Т.В. </w:t>
      </w:r>
      <w:proofErr w:type="spellStart"/>
      <w:r w:rsidR="00F177C3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Ахутина</w:t>
      </w:r>
      <w:proofErr w:type="spellEnd"/>
      <w:r w:rsidR="00F177C3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7130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психологических наук</w:t>
      </w:r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, Л.С. Цветкова</w:t>
      </w:r>
      <w:r w:rsidR="00F177C3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7130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психологических наук</w:t>
      </w:r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, письмо представляет собой целостную, сложно организованную систему, включающую в себя ряд компонентов, отвечающих за слаженную деятельность данной функциональной органи</w:t>
      </w:r>
      <w:r w:rsidR="00797130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зации.</w:t>
      </w:r>
      <w:r w:rsidR="00F177C3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7130" w:rsidRPr="00CF224F" w:rsidRDefault="00825556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уточнения и определения графических движений необходима зрительно-моторная координация (совместные движения взора и руки),</w:t>
      </w:r>
      <w:r w:rsidR="00797130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написания слов предполагает программирование серии сложных, тонких движений руки, которые плавно переходят друг в друга и образуют сложные «кинетические мелодии» по выражению А.Р. </w:t>
      </w:r>
      <w:proofErr w:type="spellStart"/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Лурия</w:t>
      </w:r>
      <w:proofErr w:type="spellEnd"/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FB4E17" w:rsidRPr="00CF224F" w:rsidRDefault="00FB4E17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Исследователи подчеркиваю</w:t>
      </w:r>
      <w:r w:rsidR="00825556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т, что письмо невозможно без поддержания активного произвольного внимания. При записи слов немаловажную роль играют двигательный и зрительный контроль акта письма, осуществляемого с помощью моторного программирования графических движений. </w:t>
      </w:r>
    </w:p>
    <w:p w:rsidR="00FB4E17" w:rsidRPr="00CF224F" w:rsidRDefault="00FB4E17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24F">
        <w:rPr>
          <w:rFonts w:ascii="Times New Roman" w:hAnsi="Times New Roman" w:cs="Times New Roman"/>
          <w:sz w:val="28"/>
          <w:szCs w:val="28"/>
        </w:rPr>
        <w:t xml:space="preserve">В трудах А.Р. </w:t>
      </w:r>
      <w:proofErr w:type="spellStart"/>
      <w:r w:rsidRPr="00CF224F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CF224F">
        <w:rPr>
          <w:rFonts w:ascii="Times New Roman" w:hAnsi="Times New Roman" w:cs="Times New Roman"/>
          <w:sz w:val="28"/>
          <w:szCs w:val="28"/>
        </w:rPr>
        <w:t>, Л.С. Цветковой</w:t>
      </w:r>
      <w:r w:rsidR="00825556" w:rsidRPr="00CF224F">
        <w:rPr>
          <w:rFonts w:ascii="Times New Roman" w:hAnsi="Times New Roman" w:cs="Times New Roman"/>
          <w:sz w:val="28"/>
          <w:szCs w:val="28"/>
        </w:rPr>
        <w:t>, Т</w:t>
      </w:r>
      <w:r w:rsidRPr="00CF224F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CF224F">
        <w:rPr>
          <w:rFonts w:ascii="Times New Roman" w:hAnsi="Times New Roman" w:cs="Times New Roman"/>
          <w:sz w:val="28"/>
          <w:szCs w:val="28"/>
        </w:rPr>
        <w:t>Ахутиной</w:t>
      </w:r>
      <w:proofErr w:type="spellEnd"/>
      <w:r w:rsidRPr="00CF224F">
        <w:rPr>
          <w:rFonts w:ascii="Times New Roman" w:hAnsi="Times New Roman" w:cs="Times New Roman"/>
          <w:sz w:val="28"/>
          <w:szCs w:val="28"/>
        </w:rPr>
        <w:t xml:space="preserve"> </w:t>
      </w:r>
      <w:r w:rsidR="00825556" w:rsidRPr="00CF224F">
        <w:rPr>
          <w:rFonts w:ascii="Times New Roman" w:hAnsi="Times New Roman" w:cs="Times New Roman"/>
          <w:sz w:val="28"/>
          <w:szCs w:val="28"/>
        </w:rPr>
        <w:t xml:space="preserve">отмечается, что структурные компоненты, входящие в функциональную систему письма, имеют развернутую организацию и реализуются </w:t>
      </w:r>
      <w:proofErr w:type="spellStart"/>
      <w:r w:rsidR="00825556" w:rsidRPr="00CF224F">
        <w:rPr>
          <w:rFonts w:ascii="Times New Roman" w:hAnsi="Times New Roman" w:cs="Times New Roman"/>
          <w:sz w:val="28"/>
          <w:szCs w:val="28"/>
        </w:rPr>
        <w:t>пооперационально</w:t>
      </w:r>
      <w:proofErr w:type="spellEnd"/>
      <w:r w:rsidR="00825556" w:rsidRPr="00CF224F">
        <w:rPr>
          <w:rFonts w:ascii="Times New Roman" w:hAnsi="Times New Roman" w:cs="Times New Roman"/>
          <w:sz w:val="28"/>
          <w:szCs w:val="28"/>
        </w:rPr>
        <w:t xml:space="preserve"> и сознательно. Далее переход компонентов функциональной системы письма во внутренний план будет связан с процессом автоматизации формирующегося навыка.</w:t>
      </w:r>
    </w:p>
    <w:p w:rsidR="00FB4E17" w:rsidRPr="00CF224F" w:rsidRDefault="00825556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24F">
        <w:rPr>
          <w:rFonts w:ascii="Times New Roman" w:hAnsi="Times New Roman" w:cs="Times New Roman"/>
          <w:sz w:val="28"/>
          <w:szCs w:val="28"/>
        </w:rPr>
        <w:t>Опреде</w:t>
      </w:r>
      <w:r w:rsidR="00FE79F4" w:rsidRPr="00CF224F">
        <w:rPr>
          <w:rFonts w:ascii="Times New Roman" w:hAnsi="Times New Roman" w:cs="Times New Roman"/>
          <w:sz w:val="28"/>
          <w:szCs w:val="28"/>
        </w:rPr>
        <w:t>ляющим положением</w:t>
      </w:r>
      <w:r w:rsidRPr="00CF224F">
        <w:rPr>
          <w:rFonts w:ascii="Times New Roman" w:hAnsi="Times New Roman" w:cs="Times New Roman"/>
          <w:sz w:val="28"/>
          <w:szCs w:val="28"/>
        </w:rPr>
        <w:t xml:space="preserve"> является значение двигател</w:t>
      </w:r>
      <w:r w:rsidR="00FB4E17" w:rsidRPr="00CF224F">
        <w:rPr>
          <w:rFonts w:ascii="Times New Roman" w:hAnsi="Times New Roman" w:cs="Times New Roman"/>
          <w:sz w:val="28"/>
          <w:szCs w:val="28"/>
        </w:rPr>
        <w:t xml:space="preserve">ьных функций для развития </w:t>
      </w:r>
      <w:proofErr w:type="spellStart"/>
      <w:r w:rsidR="00FB4E17" w:rsidRPr="00CF224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FB4E17" w:rsidRPr="00CF224F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Pr="00CF224F">
        <w:rPr>
          <w:rFonts w:ascii="Times New Roman" w:hAnsi="Times New Roman" w:cs="Times New Roman"/>
          <w:sz w:val="28"/>
          <w:szCs w:val="28"/>
        </w:rPr>
        <w:t xml:space="preserve">, выступают конечным </w:t>
      </w:r>
      <w:proofErr w:type="spellStart"/>
      <w:r w:rsidRPr="00CF224F">
        <w:rPr>
          <w:rFonts w:ascii="Times New Roman" w:hAnsi="Times New Roman" w:cs="Times New Roman"/>
          <w:sz w:val="28"/>
          <w:szCs w:val="28"/>
        </w:rPr>
        <w:t>эффекторным</w:t>
      </w:r>
      <w:proofErr w:type="spellEnd"/>
      <w:r w:rsidRPr="00CF224F">
        <w:rPr>
          <w:rFonts w:ascii="Times New Roman" w:hAnsi="Times New Roman" w:cs="Times New Roman"/>
          <w:sz w:val="28"/>
          <w:szCs w:val="28"/>
        </w:rPr>
        <w:t xml:space="preserve"> звеном в цепочке операции письма. Согласно теории уровневой организац</w:t>
      </w:r>
      <w:r w:rsidR="00F177C3" w:rsidRPr="00CF224F">
        <w:rPr>
          <w:rFonts w:ascii="Times New Roman" w:hAnsi="Times New Roman" w:cs="Times New Roman"/>
          <w:sz w:val="28"/>
          <w:szCs w:val="28"/>
        </w:rPr>
        <w:t>ии движений Н.А. Бернштейна</w:t>
      </w:r>
      <w:r w:rsidRPr="00CF224F">
        <w:rPr>
          <w:rFonts w:ascii="Times New Roman" w:hAnsi="Times New Roman" w:cs="Times New Roman"/>
          <w:sz w:val="28"/>
          <w:szCs w:val="28"/>
        </w:rPr>
        <w:t>,</w:t>
      </w:r>
      <w:r w:rsidR="00FB4E17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Советский </w:t>
      </w:r>
      <w:proofErr w:type="spellStart"/>
      <w:r w:rsidR="00FB4E17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психофизиолог</w:t>
      </w:r>
      <w:proofErr w:type="spellEnd"/>
      <w:r w:rsidR="00FB4E17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физиолог, педагог, создатель нового направления исследований - физиологии активности</w:t>
      </w:r>
      <w:r w:rsidR="00FE79F4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F224F">
        <w:rPr>
          <w:rFonts w:ascii="Times New Roman" w:hAnsi="Times New Roman" w:cs="Times New Roman"/>
          <w:sz w:val="28"/>
          <w:szCs w:val="28"/>
        </w:rPr>
        <w:t>онтогенез двигательных навыков оформляется постепенно и определяется анатомическим и функциональным дозреванием центрально-нервных субстратов (пирамидной моторной системы и надстроенных над ней фронтальных систем полушарий), заканчивающиеся к 2 — 2,5 годам. Автор полагает, что решающим фактором эффективного развития тонкой моторики ребенка оказываются условия воспитания и целенаправленного обучения. Так, двигательные задачи, которые ставит взрослый в процессе обучения, способствуют развитию тонких движений кистей и пальцев рук.</w:t>
      </w:r>
    </w:p>
    <w:p w:rsidR="00FB4E17" w:rsidRPr="00CF224F" w:rsidRDefault="00825556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24F">
        <w:rPr>
          <w:rFonts w:ascii="Times New Roman" w:hAnsi="Times New Roman" w:cs="Times New Roman"/>
          <w:sz w:val="28"/>
          <w:szCs w:val="28"/>
        </w:rPr>
        <w:t>Наряду с этим, по данным Е.П. Ильина</w:t>
      </w:r>
      <w:r w:rsidR="00FE79F4" w:rsidRPr="00CF224F">
        <w:rPr>
          <w:rFonts w:ascii="Times New Roman" w:hAnsi="Times New Roman" w:cs="Times New Roman"/>
          <w:sz w:val="28"/>
          <w:szCs w:val="28"/>
        </w:rPr>
        <w:t>, з</w:t>
      </w:r>
      <w:r w:rsidR="00FE79F4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аслуженного деятеля</w:t>
      </w:r>
      <w:r w:rsidR="00FB4E17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науки Российской Федерации, доктор</w:t>
      </w:r>
      <w:r w:rsidR="00FE79F4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B4E17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психологических наук</w:t>
      </w:r>
      <w:r w:rsidRPr="00CF224F">
        <w:rPr>
          <w:rFonts w:ascii="Times New Roman" w:hAnsi="Times New Roman" w:cs="Times New Roman"/>
          <w:sz w:val="28"/>
          <w:szCs w:val="28"/>
        </w:rPr>
        <w:t xml:space="preserve">, некоторые готовые </w:t>
      </w:r>
      <w:r w:rsidRPr="00CF224F">
        <w:rPr>
          <w:rFonts w:ascii="Times New Roman" w:hAnsi="Times New Roman" w:cs="Times New Roman"/>
          <w:sz w:val="28"/>
          <w:szCs w:val="28"/>
        </w:rPr>
        <w:lastRenderedPageBreak/>
        <w:t>двигательные рефлексы (</w:t>
      </w:r>
      <w:proofErr w:type="gramStart"/>
      <w:r w:rsidRPr="00CF224F">
        <w:rPr>
          <w:rFonts w:ascii="Times New Roman" w:hAnsi="Times New Roman" w:cs="Times New Roman"/>
          <w:sz w:val="28"/>
          <w:szCs w:val="28"/>
        </w:rPr>
        <w:t>сосательный</w:t>
      </w:r>
      <w:proofErr w:type="gramEnd"/>
      <w:r w:rsidRPr="00CF224F">
        <w:rPr>
          <w:rFonts w:ascii="Times New Roman" w:hAnsi="Times New Roman" w:cs="Times New Roman"/>
          <w:sz w:val="28"/>
          <w:szCs w:val="28"/>
        </w:rPr>
        <w:t>, глотательный, хватательный) являются врожденными, обеспечивая для детей адаптацию к новым условиям среды. В возрасте около 4 месяцев эти безусловные рефлексы исчезают или переходят в условные рефлексы, появляется определенная осмысленность, свидетельствующая о появлении произвольных движений. В 4 — 5 месяцев ребенок тянется к предметам, хватает, бросает и стучит ими. Это подтверждает появление манипуляторных действий по отношению к предмету, подкрепленных зрительным контролем. Развивается зрит</w:t>
      </w:r>
      <w:r w:rsidR="00FB4E17" w:rsidRPr="00CF224F">
        <w:rPr>
          <w:rFonts w:ascii="Times New Roman" w:hAnsi="Times New Roman" w:cs="Times New Roman"/>
          <w:sz w:val="28"/>
          <w:szCs w:val="28"/>
        </w:rPr>
        <w:t>ельн</w:t>
      </w:r>
      <w:proofErr w:type="gramStart"/>
      <w:r w:rsidR="00FB4E17" w:rsidRPr="00CF22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4E17" w:rsidRPr="00CF224F">
        <w:rPr>
          <w:rFonts w:ascii="Times New Roman" w:hAnsi="Times New Roman" w:cs="Times New Roman"/>
          <w:sz w:val="28"/>
          <w:szCs w:val="28"/>
        </w:rPr>
        <w:t xml:space="preserve"> моторная координация</w:t>
      </w:r>
      <w:r w:rsidRPr="00CF224F">
        <w:rPr>
          <w:rFonts w:ascii="Times New Roman" w:hAnsi="Times New Roman" w:cs="Times New Roman"/>
          <w:sz w:val="28"/>
          <w:szCs w:val="28"/>
        </w:rPr>
        <w:t xml:space="preserve">. В возрасте 5 — 6 месяцев происходит становление единой зрительно-двигательной системы, которая позволяет управлять произвольными движениями в пространстве. Большинство детей до 7 — 8 месяцев не используют большой палец для удержания предметов. Как правило, в предметной среде дети используют обе руки, но движения их </w:t>
      </w:r>
      <w:proofErr w:type="spellStart"/>
      <w:r w:rsidRPr="00CF224F">
        <w:rPr>
          <w:rFonts w:ascii="Times New Roman" w:hAnsi="Times New Roman" w:cs="Times New Roman"/>
          <w:sz w:val="28"/>
          <w:szCs w:val="28"/>
        </w:rPr>
        <w:t>некоординированные</w:t>
      </w:r>
      <w:proofErr w:type="spellEnd"/>
      <w:r w:rsidRPr="00CF224F">
        <w:rPr>
          <w:rFonts w:ascii="Times New Roman" w:hAnsi="Times New Roman" w:cs="Times New Roman"/>
          <w:sz w:val="28"/>
          <w:szCs w:val="28"/>
        </w:rPr>
        <w:t>, каждая рука сове</w:t>
      </w:r>
      <w:r w:rsidR="00FB4E17" w:rsidRPr="00CF224F">
        <w:rPr>
          <w:rFonts w:ascii="Times New Roman" w:hAnsi="Times New Roman" w:cs="Times New Roman"/>
          <w:sz w:val="28"/>
          <w:szCs w:val="28"/>
        </w:rPr>
        <w:t>ршает различные действия</w:t>
      </w:r>
      <w:r w:rsidRPr="00CF224F">
        <w:rPr>
          <w:rFonts w:ascii="Times New Roman" w:hAnsi="Times New Roman" w:cs="Times New Roman"/>
          <w:sz w:val="28"/>
          <w:szCs w:val="28"/>
        </w:rPr>
        <w:t>. Примерно в 8 — 10 месяцев достигает высокого развития зрительно-моторная координация.</w:t>
      </w:r>
    </w:p>
    <w:p w:rsidR="00DD743F" w:rsidRPr="00CF224F" w:rsidRDefault="00825556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24F">
        <w:rPr>
          <w:rFonts w:ascii="Times New Roman" w:hAnsi="Times New Roman" w:cs="Times New Roman"/>
          <w:sz w:val="28"/>
          <w:szCs w:val="28"/>
        </w:rPr>
        <w:t>В возрасте 1 — 1,5 г</w:t>
      </w:r>
      <w:r w:rsidR="00FE79F4" w:rsidRPr="00CF224F">
        <w:rPr>
          <w:rFonts w:ascii="Times New Roman" w:hAnsi="Times New Roman" w:cs="Times New Roman"/>
          <w:sz w:val="28"/>
          <w:szCs w:val="28"/>
        </w:rPr>
        <w:t>ода, как отмечает М.М. Безруких, с</w:t>
      </w:r>
      <w:r w:rsidR="00DD743F" w:rsidRPr="00CF224F">
        <w:rPr>
          <w:rFonts w:ascii="Times New Roman" w:hAnsi="Times New Roman" w:cs="Times New Roman"/>
          <w:sz w:val="28"/>
          <w:szCs w:val="28"/>
        </w:rPr>
        <w:t>оветский и российский у</w:t>
      </w:r>
      <w:r w:rsidR="00F177C3" w:rsidRPr="00CF224F">
        <w:rPr>
          <w:rFonts w:ascii="Times New Roman" w:hAnsi="Times New Roman" w:cs="Times New Roman"/>
          <w:sz w:val="28"/>
          <w:szCs w:val="28"/>
        </w:rPr>
        <w:t>чёный-физиолог</w:t>
      </w:r>
      <w:r w:rsidRPr="00CF224F">
        <w:rPr>
          <w:rFonts w:ascii="Times New Roman" w:hAnsi="Times New Roman" w:cs="Times New Roman"/>
          <w:sz w:val="28"/>
          <w:szCs w:val="28"/>
        </w:rPr>
        <w:t>, малыш</w:t>
      </w:r>
      <w:r w:rsidR="00FB4E17" w:rsidRPr="00CF224F">
        <w:rPr>
          <w:rFonts w:ascii="Times New Roman" w:hAnsi="Times New Roman" w:cs="Times New Roman"/>
          <w:sz w:val="28"/>
          <w:szCs w:val="28"/>
        </w:rPr>
        <w:t xml:space="preserve"> </w:t>
      </w:r>
      <w:r w:rsidRPr="00CF224F">
        <w:rPr>
          <w:rFonts w:ascii="Times New Roman" w:hAnsi="Times New Roman" w:cs="Times New Roman"/>
          <w:sz w:val="28"/>
          <w:szCs w:val="28"/>
        </w:rPr>
        <w:t>«рисует» с большим увлечением, крепко сжимает карандаш или мелок в ладони, не пытаясь изобразить что-то определенное. Сложные движения пока еще спонтанные, нестабильные и почти не ограничиваются. Только к трем годам линии ребенка становятся менее разбросанными, увеличивается координация при выполнении вертикальных движений. Наряду с этим, автор подчеркивает, что период раннего развития (до 3 лет) является первостепенным в формировании двигательной активности, ограничение которой способствует проявлению хронической гипокинезии (навязчивые движения руками, сосание пальцев и др.). Это затрудняет развитие прогрессивных двигательных актов.</w:t>
      </w:r>
    </w:p>
    <w:p w:rsidR="00DD743F" w:rsidRPr="00CF224F" w:rsidRDefault="00825556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24F">
        <w:rPr>
          <w:rFonts w:ascii="Times New Roman" w:hAnsi="Times New Roman" w:cs="Times New Roman"/>
          <w:sz w:val="28"/>
          <w:szCs w:val="28"/>
        </w:rPr>
        <w:t>В 4 года продолжает совершенствоваться зрительно-пространственное восприятие, что позволяет детям хорошо копировать. Рисунки становятся разнообразны, линии относительно параллельны и протяжны. Дети пытаются передать пропорции фигур, писать буквы, подписывать свои рисунки. Изменение способа движения ручки в 5 лет, обеспечивает появление более ровных, четких линий, хорошо выполняются горизонтальные и вертикальные штрихи. В работах детей 6 лет соблюдаются размеры и пропорции простых геометрических фигур, овалы завершенные, доступны любые штрихи и линии.</w:t>
      </w:r>
    </w:p>
    <w:p w:rsidR="00DD743F" w:rsidRPr="00CF224F" w:rsidRDefault="00825556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4F">
        <w:rPr>
          <w:rFonts w:ascii="Times New Roman" w:hAnsi="Times New Roman" w:cs="Times New Roman"/>
          <w:sz w:val="28"/>
          <w:szCs w:val="28"/>
        </w:rPr>
        <w:t xml:space="preserve">Чарльз </w:t>
      </w:r>
      <w:proofErr w:type="spellStart"/>
      <w:r w:rsidRPr="00CF224F">
        <w:rPr>
          <w:rFonts w:ascii="Times New Roman" w:hAnsi="Times New Roman" w:cs="Times New Roman"/>
          <w:sz w:val="28"/>
          <w:szCs w:val="28"/>
        </w:rPr>
        <w:t>Ньокиктьен</w:t>
      </w:r>
      <w:proofErr w:type="spellEnd"/>
      <w:r w:rsidR="00FE79F4" w:rsidRPr="00CF224F">
        <w:rPr>
          <w:rFonts w:ascii="Times New Roman" w:hAnsi="Times New Roman" w:cs="Times New Roman"/>
          <w:sz w:val="28"/>
          <w:szCs w:val="28"/>
        </w:rPr>
        <w:t>, о</w:t>
      </w:r>
      <w:r w:rsidR="00FE79F4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 из ведущих специалистов и </w:t>
      </w:r>
      <w:r w:rsidR="00DD743F" w:rsidRPr="00CF224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основоположников нового научного направления - детской поведенческой неврологии</w:t>
      </w:r>
      <w:r w:rsidR="00FE79F4" w:rsidRPr="00CF224F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Pr="00CF224F">
        <w:rPr>
          <w:rFonts w:ascii="Times New Roman" w:hAnsi="Times New Roman" w:cs="Times New Roman"/>
          <w:sz w:val="28"/>
          <w:szCs w:val="28"/>
        </w:rPr>
        <w:t>, что большинство моторных функции формируются приблизительно к 9 годам, в связи с окончательным анатомическим созреванием двигательных механизмов. Поэтому закрепление динамических стереотипов движений протекает более быстро, чем в ранние периоды развития дошкольника.</w:t>
      </w:r>
    </w:p>
    <w:p w:rsidR="00825556" w:rsidRPr="00CF224F" w:rsidRDefault="00825556" w:rsidP="00224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24F">
        <w:rPr>
          <w:rFonts w:ascii="Times New Roman" w:hAnsi="Times New Roman" w:cs="Times New Roman"/>
          <w:sz w:val="28"/>
          <w:szCs w:val="28"/>
        </w:rPr>
        <w:t xml:space="preserve">Таким образом, появившиеся за последние годы психологические, нейропсихологические и психолингвистические исследования позволили </w:t>
      </w:r>
      <w:r w:rsidRPr="00CF224F">
        <w:rPr>
          <w:rFonts w:ascii="Times New Roman" w:hAnsi="Times New Roman" w:cs="Times New Roman"/>
          <w:sz w:val="28"/>
          <w:szCs w:val="28"/>
        </w:rPr>
        <w:lastRenderedPageBreak/>
        <w:t>уточнить общие представления о сложной функциональной системе письма и ее структурных компонентов. Исследования ученых</w:t>
      </w:r>
      <w:r w:rsidR="00DD743F" w:rsidRPr="00CF224F">
        <w:rPr>
          <w:rFonts w:ascii="Times New Roman" w:hAnsi="Times New Roman" w:cs="Times New Roman"/>
          <w:sz w:val="28"/>
          <w:szCs w:val="28"/>
        </w:rPr>
        <w:t xml:space="preserve"> </w:t>
      </w:r>
      <w:r w:rsidRPr="00CF224F">
        <w:rPr>
          <w:rFonts w:ascii="Times New Roman" w:hAnsi="Times New Roman" w:cs="Times New Roman"/>
          <w:sz w:val="28"/>
          <w:szCs w:val="28"/>
        </w:rPr>
        <w:t>подтвердили представления о тесной взаимосвязи в онтогенезе раз</w:t>
      </w:r>
      <w:r w:rsidR="00DD743F" w:rsidRPr="00CF224F">
        <w:rPr>
          <w:rFonts w:ascii="Times New Roman" w:hAnsi="Times New Roman" w:cs="Times New Roman"/>
          <w:sz w:val="28"/>
          <w:szCs w:val="28"/>
        </w:rPr>
        <w:t>вития тонкой моторики рук и речи</w:t>
      </w:r>
      <w:r w:rsidRPr="00CF224F">
        <w:rPr>
          <w:rFonts w:ascii="Times New Roman" w:hAnsi="Times New Roman" w:cs="Times New Roman"/>
          <w:sz w:val="28"/>
          <w:szCs w:val="28"/>
        </w:rPr>
        <w:t>. Кроме того, формирование мелкой моторики в онтогенезе во многом зависит</w:t>
      </w:r>
      <w:r w:rsidR="00DD743F" w:rsidRPr="00CF224F">
        <w:rPr>
          <w:rFonts w:ascii="Times New Roman" w:hAnsi="Times New Roman" w:cs="Times New Roman"/>
          <w:sz w:val="28"/>
          <w:szCs w:val="28"/>
        </w:rPr>
        <w:t xml:space="preserve"> </w:t>
      </w:r>
      <w:r w:rsidRPr="00CF224F">
        <w:rPr>
          <w:rFonts w:ascii="Times New Roman" w:hAnsi="Times New Roman" w:cs="Times New Roman"/>
          <w:sz w:val="28"/>
          <w:szCs w:val="28"/>
        </w:rPr>
        <w:t>от накопления ребенком индивидуального двигательного опыта, обретаемого в процессе коммуникации с окружающими людьми.</w:t>
      </w:r>
    </w:p>
    <w:p w:rsidR="00825556" w:rsidRPr="00CF224F" w:rsidRDefault="00825556" w:rsidP="00224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43F" w:rsidRPr="002246FA" w:rsidRDefault="00DD743F" w:rsidP="0022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FA">
        <w:rPr>
          <w:rFonts w:ascii="Times New Roman" w:hAnsi="Times New Roman" w:cs="Times New Roman"/>
          <w:bCs/>
          <w:sz w:val="24"/>
          <w:szCs w:val="24"/>
        </w:rPr>
        <w:t>Литература</w:t>
      </w:r>
    </w:p>
    <w:p w:rsidR="00F177C3" w:rsidRPr="002246FA" w:rsidRDefault="00DD743F" w:rsidP="0022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FA">
        <w:rPr>
          <w:rFonts w:ascii="Times New Roman" w:hAnsi="Times New Roman" w:cs="Times New Roman"/>
          <w:sz w:val="24"/>
          <w:szCs w:val="24"/>
        </w:rPr>
        <w:t>Актуальные проблемы нейропсихологии детского возраста</w:t>
      </w:r>
      <w:proofErr w:type="gramStart"/>
      <w:r w:rsidRPr="002246FA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 xml:space="preserve">од ред. Л. С. Цветковой. М.: МПСИ; Воронеж: НПО «МОДЕК», 2006. — 296 </w:t>
      </w:r>
      <w:proofErr w:type="gramStart"/>
      <w:r w:rsidRPr="002246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>.</w:t>
      </w:r>
    </w:p>
    <w:p w:rsidR="00F177C3" w:rsidRPr="002246FA" w:rsidRDefault="00F177C3" w:rsidP="0022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F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246FA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 xml:space="preserve"> Т.В. Нарушения письма: диагностика и коррекция /Актуальные проблемы логопедии; отв. ред. М.Г. </w:t>
      </w:r>
      <w:proofErr w:type="spellStart"/>
      <w:r w:rsidRPr="002246FA">
        <w:rPr>
          <w:rFonts w:ascii="Times New Roman" w:hAnsi="Times New Roman" w:cs="Times New Roman"/>
          <w:sz w:val="24"/>
          <w:szCs w:val="24"/>
        </w:rPr>
        <w:t>Храковская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>. СПб.: Акционер и</w:t>
      </w:r>
      <w:proofErr w:type="gramStart"/>
      <w:r w:rsidRPr="002246F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>, 2004. — с. 225 — 247.</w:t>
      </w:r>
    </w:p>
    <w:p w:rsidR="00F177C3" w:rsidRPr="002246FA" w:rsidRDefault="00F177C3" w:rsidP="0022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F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246FA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 xml:space="preserve"> Т.В. Трудности письма и их нейропсихологическая диагностика // Письмо и чтение: трудности обучения и коррекция: Учеб</w:t>
      </w:r>
      <w:proofErr w:type="gramStart"/>
      <w:r w:rsidRPr="002246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6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 xml:space="preserve">особие / Под общ. ред. О.Б. Иншаковой. — 2-е изд., </w:t>
      </w:r>
      <w:proofErr w:type="spellStart"/>
      <w:r w:rsidRPr="002246F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>. — М.: Издательство Московского психолого-социального института; Воронеж: Издательство НПО «МОДЭК», 2007. — с. 8 — 24.</w:t>
      </w:r>
    </w:p>
    <w:p w:rsidR="00F177C3" w:rsidRPr="002246FA" w:rsidRDefault="00F177C3" w:rsidP="0022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6FA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 xml:space="preserve"> Т.В. Вариативность письма у первоклассников: системный нейропсихологический анализ / Т.В. </w:t>
      </w:r>
      <w:proofErr w:type="spellStart"/>
      <w:r w:rsidRPr="002246FA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 xml:space="preserve">, Ю.Д. Бабаева, А.А. Корнеев, А.Н. </w:t>
      </w:r>
      <w:proofErr w:type="spellStart"/>
      <w:r w:rsidRPr="002246FA">
        <w:rPr>
          <w:rFonts w:ascii="Times New Roman" w:hAnsi="Times New Roman" w:cs="Times New Roman"/>
          <w:sz w:val="24"/>
          <w:szCs w:val="24"/>
        </w:rPr>
        <w:t>Кричевец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 xml:space="preserve"> // Вестник МГУ, 2006, № 3. — С.58 — 69.</w:t>
      </w:r>
    </w:p>
    <w:p w:rsidR="00DD743F" w:rsidRPr="002246FA" w:rsidRDefault="00F177C3" w:rsidP="0022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6FA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 xml:space="preserve"> М. М. Трудности обучения в начальной школе: Причины, диагностика, комплексная помощь/ М. М. </w:t>
      </w:r>
      <w:proofErr w:type="gramStart"/>
      <w:r w:rsidRPr="002246FA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2246F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>, 2009. — 464 с.</w:t>
      </w:r>
    </w:p>
    <w:p w:rsidR="00F177C3" w:rsidRPr="002246FA" w:rsidRDefault="00F177C3" w:rsidP="0022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FA">
        <w:rPr>
          <w:rFonts w:ascii="Times New Roman" w:hAnsi="Times New Roman" w:cs="Times New Roman"/>
          <w:sz w:val="24"/>
          <w:szCs w:val="24"/>
        </w:rPr>
        <w:t> Бернштейн Н.А. Физиология движений и активность. — М.: Наука, 2012. — с. 496.</w:t>
      </w:r>
    </w:p>
    <w:p w:rsidR="00F177C3" w:rsidRPr="002246FA" w:rsidRDefault="00F177C3" w:rsidP="0022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6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246FA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 xml:space="preserve"> А.Р. Основы нейропсихологии. — М.: Издательский цент</w:t>
      </w:r>
      <w:proofErr w:type="gramStart"/>
      <w:r w:rsidRPr="002246FA">
        <w:rPr>
          <w:rFonts w:ascii="Times New Roman" w:hAnsi="Times New Roman" w:cs="Times New Roman"/>
          <w:sz w:val="24"/>
          <w:szCs w:val="24"/>
        </w:rPr>
        <w:t>р«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>Академия», 2002. — 384 с.</w:t>
      </w:r>
    </w:p>
    <w:p w:rsidR="00F177C3" w:rsidRPr="002246FA" w:rsidRDefault="00F177C3" w:rsidP="0022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6FA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 xml:space="preserve"> А.Р. Очерки психофизиологии письма. — М.: Изд-во АПН РСФСР, 1950. — 84 </w:t>
      </w:r>
      <w:proofErr w:type="gramStart"/>
      <w:r w:rsidRPr="002246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>.</w:t>
      </w:r>
    </w:p>
    <w:p w:rsidR="00FE79F4" w:rsidRPr="002246FA" w:rsidRDefault="00F177C3" w:rsidP="002246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6FA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246FA">
        <w:rPr>
          <w:rFonts w:ascii="Times New Roman" w:hAnsi="Times New Roman" w:cs="Times New Roman"/>
          <w:sz w:val="24"/>
          <w:szCs w:val="24"/>
        </w:rPr>
        <w:t xml:space="preserve"> А.Р. Язык и сознание. — М.: Издательство: МГУ, 1998. -336 </w:t>
      </w:r>
      <w:proofErr w:type="gramStart"/>
      <w:r w:rsidRPr="002246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46FA">
        <w:rPr>
          <w:rFonts w:ascii="Times New Roman" w:hAnsi="Times New Roman" w:cs="Times New Roman"/>
          <w:sz w:val="24"/>
          <w:szCs w:val="24"/>
        </w:rPr>
        <w:t>.</w:t>
      </w:r>
    </w:p>
    <w:p w:rsidR="00FE79F4" w:rsidRPr="002246FA" w:rsidRDefault="00FE79F4" w:rsidP="002246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246FA">
        <w:t xml:space="preserve"> </w:t>
      </w:r>
      <w:proofErr w:type="spellStart"/>
      <w:r w:rsidRPr="002246FA">
        <w:t>Садовникова</w:t>
      </w:r>
      <w:proofErr w:type="spellEnd"/>
      <w:r w:rsidRPr="002246FA">
        <w:t xml:space="preserve"> И.Н. Нарушения письменной речи и их преодоление у младших школьников / И.Н. </w:t>
      </w:r>
      <w:proofErr w:type="spellStart"/>
      <w:r w:rsidRPr="002246FA">
        <w:t>Садовникова</w:t>
      </w:r>
      <w:proofErr w:type="spellEnd"/>
      <w:r w:rsidRPr="002246FA">
        <w:t>. — М.: ВЛАДОС, 1997. — 256с</w:t>
      </w:r>
    </w:p>
    <w:p w:rsidR="00FE79F4" w:rsidRPr="002246FA" w:rsidRDefault="00FE79F4" w:rsidP="002246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246FA">
        <w:t xml:space="preserve"> </w:t>
      </w:r>
      <w:proofErr w:type="spellStart"/>
      <w:r w:rsidRPr="002246FA">
        <w:t>Ньокиктьен</w:t>
      </w:r>
      <w:proofErr w:type="spellEnd"/>
      <w:r w:rsidRPr="002246FA">
        <w:t xml:space="preserve"> Ч. Детская поведенческая неврология. В двух томах. Том 1. / Чарльз </w:t>
      </w:r>
      <w:proofErr w:type="spellStart"/>
      <w:r w:rsidRPr="002246FA">
        <w:t>Ньокиктьен</w:t>
      </w:r>
      <w:proofErr w:type="spellEnd"/>
      <w:r w:rsidRPr="002246FA">
        <w:t xml:space="preserve">; пер. с англ. Д.В. Ермолаев, Н.Н. </w:t>
      </w:r>
      <w:proofErr w:type="spellStart"/>
      <w:r w:rsidRPr="002246FA">
        <w:t>Заваденко</w:t>
      </w:r>
      <w:proofErr w:type="spellEnd"/>
      <w:r w:rsidRPr="002246FA">
        <w:t xml:space="preserve">, М.А. Островская; под ред. Н.Н. </w:t>
      </w:r>
      <w:proofErr w:type="spellStart"/>
      <w:r w:rsidRPr="002246FA">
        <w:t>Заваденко</w:t>
      </w:r>
      <w:proofErr w:type="spellEnd"/>
      <w:r w:rsidRPr="002246FA">
        <w:t xml:space="preserve">. — М.: </w:t>
      </w:r>
      <w:proofErr w:type="spellStart"/>
      <w:r w:rsidRPr="002246FA">
        <w:t>Теревинф</w:t>
      </w:r>
      <w:proofErr w:type="spellEnd"/>
      <w:r w:rsidRPr="002246FA">
        <w:t>, 2010. — 336 с.</w:t>
      </w:r>
    </w:p>
    <w:p w:rsidR="00A74840" w:rsidRDefault="00A74840" w:rsidP="00A74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671"/>
    <w:multiLevelType w:val="hybridMultilevel"/>
    <w:tmpl w:val="A91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56"/>
    <w:rsid w:val="001B7CC8"/>
    <w:rsid w:val="002246FA"/>
    <w:rsid w:val="00797130"/>
    <w:rsid w:val="00825556"/>
    <w:rsid w:val="00A74840"/>
    <w:rsid w:val="00CF224F"/>
    <w:rsid w:val="00DD743F"/>
    <w:rsid w:val="00F177C3"/>
    <w:rsid w:val="00FB4E17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2020-12-11T21:52:00Z</dcterms:created>
  <dcterms:modified xsi:type="dcterms:W3CDTF">2020-12-11T21:52:00Z</dcterms:modified>
</cp:coreProperties>
</file>