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1" w:rsidRPr="005C1521" w:rsidRDefault="005C1521" w:rsidP="005C152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52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       </w:t>
      </w:r>
      <w:r w:rsidRPr="005C1521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1521">
        <w:rPr>
          <w:rFonts w:ascii="Times New Roman" w:eastAsia="Calibri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eastAsia="Calibri" w:hAnsi="Times New Roman" w:cs="Times New Roman"/>
          <w:sz w:val="28"/>
          <w:szCs w:val="28"/>
        </w:rPr>
        <w:t>ПЕДАГОГОВ</w:t>
      </w:r>
    </w:p>
    <w:p w:rsidR="005C1521" w:rsidRPr="005C1521" w:rsidRDefault="005C1521" w:rsidP="005C152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C1521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5C15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Подвижные игры как средство всестороннего развития дошкольников</w:t>
      </w:r>
      <w:r w:rsidRPr="005C1521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1521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5C1521" w:rsidRPr="005C1521" w:rsidRDefault="005C1521" w:rsidP="005C152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Попова Татьяна Семёновна</w:t>
      </w:r>
      <w:r w:rsidRPr="005C152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C1521" w:rsidRPr="005C1521" w:rsidRDefault="005C1521" w:rsidP="005C152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1521">
        <w:rPr>
          <w:rFonts w:ascii="Times New Roman" w:eastAsia="Calibri" w:hAnsi="Times New Roman" w:cs="Times New Roman"/>
          <w:sz w:val="28"/>
          <w:szCs w:val="28"/>
        </w:rPr>
        <w:t>воспитатель 1 квалификационной категории</w:t>
      </w: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21" w:rsidRPr="005C1521" w:rsidRDefault="005C1521" w:rsidP="005C152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152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5C1521">
        <w:rPr>
          <w:rFonts w:ascii="Times New Roman" w:eastAsia="Calibri" w:hAnsi="Times New Roman" w:cs="Times New Roman"/>
          <w:sz w:val="28"/>
          <w:szCs w:val="28"/>
        </w:rPr>
        <w:t>. Серпухов, 2017 г.</w:t>
      </w:r>
    </w:p>
    <w:p w:rsidR="001E684C" w:rsidRPr="005C1521" w:rsidRDefault="001E684C" w:rsidP="005C1521">
      <w:pPr>
        <w:pStyle w:val="a3"/>
        <w:ind w:firstLine="567"/>
        <w:jc w:val="center"/>
        <w:rPr>
          <w:color w:val="000000"/>
          <w:sz w:val="28"/>
          <w:szCs w:val="28"/>
        </w:rPr>
      </w:pPr>
      <w:r w:rsidRPr="005C1521">
        <w:rPr>
          <w:color w:val="000000"/>
          <w:sz w:val="28"/>
          <w:szCs w:val="28"/>
        </w:rPr>
        <w:lastRenderedPageBreak/>
        <w:t>Консультация для педагогов</w:t>
      </w:r>
    </w:p>
    <w:p w:rsidR="001E684C" w:rsidRPr="005C1521" w:rsidRDefault="001E684C" w:rsidP="005C1521">
      <w:pPr>
        <w:pStyle w:val="a3"/>
        <w:spacing w:before="0" w:beforeAutospacing="0" w:after="0" w:afterAutospacing="0"/>
        <w:ind w:firstLine="567"/>
        <w:jc w:val="center"/>
        <w:rPr>
          <w:color w:val="00B050"/>
          <w:sz w:val="28"/>
          <w:szCs w:val="28"/>
        </w:rPr>
      </w:pPr>
      <w:r w:rsidRPr="005C1521">
        <w:rPr>
          <w:b/>
          <w:bCs/>
          <w:color w:val="00B050"/>
          <w:sz w:val="28"/>
          <w:szCs w:val="28"/>
        </w:rPr>
        <w:t>«</w:t>
      </w:r>
      <w:bookmarkStart w:id="0" w:name="_GoBack"/>
      <w:r w:rsidRPr="005C1521">
        <w:rPr>
          <w:b/>
          <w:bCs/>
          <w:color w:val="00B050"/>
          <w:sz w:val="28"/>
          <w:szCs w:val="28"/>
        </w:rPr>
        <w:t>Подвижные игры как средство всестороннего развития дошкольников</w:t>
      </w:r>
      <w:bookmarkEnd w:id="0"/>
      <w:r w:rsidRPr="005C1521">
        <w:rPr>
          <w:b/>
          <w:bCs/>
          <w:color w:val="00B050"/>
          <w:sz w:val="28"/>
          <w:szCs w:val="28"/>
        </w:rPr>
        <w:t>»</w:t>
      </w:r>
    </w:p>
    <w:p w:rsidR="005C1521" w:rsidRDefault="005C1521" w:rsidP="005C152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B69" w:rsidRPr="005C1521" w:rsidRDefault="008E7B69" w:rsidP="005C152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в дошкольном возрасте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в их полноценной роли в физической и духовной жизни, которая существует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  являются одним из условий развития культуры ребенка. В них он осмысливает и познает окружающий мир, в них развиваются его интеллект, фантазия, воображение, формируются социальные качества. Подвижные игры всегда являются творческой деятельностью. В них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 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младшего дошкольного возраста подражают в игре всему, что видят. Однако в подвижных играх малышей, прежде всего, находит отражение не общение со сверстниками, а отображение той жизни, которой живут взрослые или животные. Стремление к одухотворению неживой природы объясняется желанием ребенка придать изображаемому в игре образу живой характер, а когда он вживается в образ, у него формируются нравственно ценные личностные качества: сопереживания, соучастия, сопричастности. Благодаря развитой способности к имитации большинство подвижных игр детей младшего дошкольного возраста носят сюжетный характер.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пятом году жизни характер игровой деятельности детей меняется. Их начинает интересовать результат подвижной игры, они стремятся выразить свои чувства, желания, осуществить задуманное, творчески отобразить в воображении и поведении накопленный двигательный и социальный опыт. Однако подражательность и имитация продолжают играть  важную роль и в старшем дошкольном возрасте.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подвижных игр характерно нравственно ценное содержание. Они воспитывают доброжелательность, стремление к взаимопомощи, совестливость, организованность, инициативу. Кроме того, проведение подвижных игр сопряжено с большим эмоциональным подъемом, радостью, весельем, ощущением свободы.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Различные по содержанию подвижные игры позволяют проследить разнообразие подходов к поиску путей гармоничного развития детей. Условно можно выделить несколько типов подвижных игр, которые по-разному способствуют всестороннему развитию дошкольников, несут в себе разную социальную направленность.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Играм типа «</w:t>
      </w:r>
      <w:proofErr w:type="spell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Ловишки</w:t>
      </w:r>
      <w:proofErr w:type="spell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присущ творческий характер, основанный на азарте, двигательном опыте и точном соблюдении правил. Убегая, догоняя, увертываясь, дети максимально мобилизуют свои умственные и физические силы, при этом они самостоятельно выбирают способы обеспечивающие результативность игровых действий, совершенствующие психофизические качества.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Игры, требующие придумывания движений или мгновенно</w:t>
      </w:r>
      <w:r w:rsidR="001E684C"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прекращения действия по игровому сигналу, побуждают детей к индивидуальному и коллективному творчеству (придумыванию комбинаций движений, имитации движений транспортных средств, животных). Игры типа «Замри», «Стоп», «Море волнуется» требуют от играющих прекратить движение по соответствующему сигналу, при этом необходимо сохранить выражение лица и напряжение мышц тела в таком положении, в котором они были застигнуты игровым сигналом. Одухотворенность и выразительность движений в таких играх чрезвычайно </w:t>
      </w:r>
      <w:proofErr w:type="gram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</w:t>
      </w:r>
      <w:proofErr w:type="gram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этих играх особое внимание уделяется выразительности придуманных детьми действий, которые активизирует психические процессы, осуществляют сенсорные коррекции, ролевой тренинг, формируют психосоматическую и эмоциональную сферы, развивая механизмы </w:t>
      </w:r>
      <w:proofErr w:type="spell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передают характер и образы персонажей игры, их настроения, взаимоотношения. Они тренируют мимическую и крупную мускулатуру, а это способствует выбросу </w:t>
      </w:r>
      <w:proofErr w:type="spell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эндорфинов</w:t>
      </w:r>
      <w:proofErr w:type="spell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обеспечивающих</w:t>
      </w:r>
      <w:proofErr w:type="gram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улучшение состояния и жизнедеятельности организма.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Играм с мячом отводится особая роль. Отмечая разностороннее воздействие мяча на психофизическое развитие ребенка, </w:t>
      </w:r>
      <w:proofErr w:type="spell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Ф.Фребель</w:t>
      </w:r>
      <w:proofErr w:type="spell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подчеркивал его роль в развитии координации движений, кисти руки, </w:t>
      </w:r>
      <w:proofErr w:type="gram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и в совершенствовании коры головного мозга. Он считал, что почти все, в чем нуждается ребенок для своего разностороннего развития, ему дает мяч. Особо </w:t>
      </w:r>
      <w:proofErr w:type="gram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игры, в которых действия с мячом сопровождаются словами и песнями.</w:t>
      </w:r>
    </w:p>
    <w:p w:rsidR="008E7B69" w:rsidRPr="005C1521" w:rsidRDefault="001E684C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7B69"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E7B69"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Ребенок, играя, выполняет разнообразные манипуляции с мячом: целится, отбивает, подбрасывает, перебрасывает, соединяет движения с хлопками, различными поворотами и т.д.</w:t>
      </w:r>
      <w:proofErr w:type="gramEnd"/>
      <w:r w:rsidR="008E7B69"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игры развивают глазомер, двигательные координационные функции, совершенствуют деятельность коры головного мозга.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с элементами </w:t>
      </w:r>
      <w:proofErr w:type="spell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соревновательности</w:t>
      </w:r>
      <w:proofErr w:type="spell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требуют правильного педагогического руководства ими, которое предполагает соблюдение ряда условий: каждый ребенок, участвующий в игре, должен хорошо владеть двигательными навыками (лазаньем, бегом, прыжками, метанием и т.д.)</w:t>
      </w:r>
      <w:r w:rsidR="001E684C"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которых он соревнуется. Этот же принцип является основополагающим в играх-эстафетах. Важно также объективно оценивать деятельность детей: при проведении итогов игры необходимо оценивать достижения ребенка по отношению к самому себе.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играх типа «Жмурки», «Угадай по голосу» совершенствуются анализаторные системы, осуществляются сенсорные коррекции.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играя и реализуя различные формы активности, дети познают окружающий мир, себя, свое тело, изобретают, творят окружающее, при этом развиваются гармонично и целостно.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7B69" w:rsidRPr="005C1521" w:rsidRDefault="001E684C" w:rsidP="005C152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Литература</w:t>
      </w:r>
      <w:r w:rsidR="008E7B69"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E7B69" w:rsidRPr="005C1521" w:rsidRDefault="008E7B69" w:rsidP="005C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«Дошкольное воспитание» № 12, 1995 г. с.23</w:t>
      </w:r>
    </w:p>
    <w:p w:rsidR="008E7B69" w:rsidRPr="005C1521" w:rsidRDefault="008E7B69" w:rsidP="005C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Ушакова Е.В. «Подвижные игры».- Белгород: </w:t>
      </w:r>
      <w:proofErr w:type="spellStart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БелГУ</w:t>
      </w:r>
      <w:proofErr w:type="spellEnd"/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2011 г.</w:t>
      </w:r>
    </w:p>
    <w:p w:rsidR="008E7B69" w:rsidRPr="005C1521" w:rsidRDefault="008E7B69" w:rsidP="005C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Портнова Ю.М. «Спортивные игры: Техника, тактика, методика обучения». – М.: Академия, 2010 г.</w:t>
      </w:r>
    </w:p>
    <w:p w:rsidR="008E7B69" w:rsidRPr="005C1521" w:rsidRDefault="008E7B69" w:rsidP="005C1521">
      <w:pPr>
        <w:shd w:val="clear" w:color="auto" w:fill="FFFFFF"/>
        <w:spacing w:after="12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406" w:rsidRPr="005C1521" w:rsidRDefault="00585406" w:rsidP="005C15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5406" w:rsidRPr="005C1521" w:rsidSect="0058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7C92"/>
    <w:multiLevelType w:val="multilevel"/>
    <w:tmpl w:val="6AA4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B69"/>
    <w:rsid w:val="0017738C"/>
    <w:rsid w:val="001E684C"/>
    <w:rsid w:val="002631C4"/>
    <w:rsid w:val="00404BBE"/>
    <w:rsid w:val="00585406"/>
    <w:rsid w:val="005C1521"/>
    <w:rsid w:val="008E7B69"/>
    <w:rsid w:val="0093445F"/>
    <w:rsid w:val="009E61AA"/>
    <w:rsid w:val="009E65C9"/>
    <w:rsid w:val="00C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6"/>
  </w:style>
  <w:style w:type="paragraph" w:styleId="2">
    <w:name w:val="heading 2"/>
    <w:basedOn w:val="a"/>
    <w:link w:val="20"/>
    <w:uiPriority w:val="9"/>
    <w:qFormat/>
    <w:rsid w:val="008E7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12</cp:revision>
  <dcterms:created xsi:type="dcterms:W3CDTF">2017-07-03T13:55:00Z</dcterms:created>
  <dcterms:modified xsi:type="dcterms:W3CDTF">2017-08-09T12:54:00Z</dcterms:modified>
</cp:coreProperties>
</file>