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73" w:rsidRPr="000318E7" w:rsidRDefault="00C13E73" w:rsidP="00C13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8E7">
        <w:rPr>
          <w:rFonts w:ascii="Times New Roman" w:eastAsia="Calibri" w:hAnsi="Times New Roman" w:cs="Times New Roman"/>
          <w:b/>
          <w:sz w:val="28"/>
          <w:szCs w:val="28"/>
        </w:rPr>
        <w:t>Из опыта работы педагога по теме:</w:t>
      </w:r>
      <w:r w:rsidRPr="00031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73" w:rsidRPr="000318E7" w:rsidRDefault="00C13E73" w:rsidP="00C13E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8E7">
        <w:rPr>
          <w:rFonts w:ascii="Times New Roman" w:eastAsia="Calibri" w:hAnsi="Times New Roman" w:cs="Times New Roman"/>
          <w:b/>
          <w:sz w:val="28"/>
          <w:szCs w:val="28"/>
        </w:rPr>
        <w:t>«Развитие способности эстетического восприятия через систему воспитательских мероприятий»</w:t>
      </w:r>
    </w:p>
    <w:p w:rsidR="00C13E73" w:rsidRPr="000318E7" w:rsidRDefault="00C13E73" w:rsidP="00C13E73">
      <w:pPr>
        <w:spacing w:after="0"/>
        <w:ind w:left="56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3E73" w:rsidRPr="00C13E73" w:rsidRDefault="00C13E73" w:rsidP="00A75388">
      <w:pPr>
        <w:spacing w:after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3E73">
        <w:rPr>
          <w:rFonts w:ascii="Times New Roman" w:eastAsia="Calibri" w:hAnsi="Times New Roman" w:cs="Times New Roman"/>
          <w:i/>
          <w:sz w:val="24"/>
          <w:szCs w:val="24"/>
        </w:rPr>
        <w:t xml:space="preserve">Тогой Снежана Владимировна, </w:t>
      </w:r>
    </w:p>
    <w:p w:rsidR="00A75388" w:rsidRDefault="00C13E73" w:rsidP="00A75388">
      <w:pPr>
        <w:spacing w:after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3E73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 </w:t>
      </w:r>
    </w:p>
    <w:p w:rsidR="00A75388" w:rsidRDefault="00A75388" w:rsidP="00A75388">
      <w:pPr>
        <w:spacing w:after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МКОУ «ШИСОО» </w:t>
      </w:r>
    </w:p>
    <w:p w:rsidR="00C13E73" w:rsidRPr="00C13E73" w:rsidRDefault="00A75388" w:rsidP="00A75388">
      <w:pPr>
        <w:spacing w:after="0"/>
        <w:ind w:left="510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с.Самбург Пуровского района ЯНАО</w:t>
      </w:r>
    </w:p>
    <w:p w:rsidR="00B87C57" w:rsidRDefault="003D395A" w:rsidP="00C13E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95A">
        <w:rPr>
          <w:rFonts w:ascii="Times New Roman" w:hAnsi="Times New Roman" w:cs="Times New Roman"/>
          <w:sz w:val="24"/>
          <w:szCs w:val="24"/>
        </w:rPr>
        <w:t>Тема</w:t>
      </w:r>
      <w:r w:rsidR="00C13E73">
        <w:rPr>
          <w:rFonts w:ascii="Times New Roman" w:hAnsi="Times New Roman" w:cs="Times New Roman"/>
          <w:sz w:val="24"/>
          <w:szCs w:val="24"/>
        </w:rPr>
        <w:t>,</w:t>
      </w:r>
      <w:r w:rsidRPr="003D395A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C13E73">
        <w:rPr>
          <w:rFonts w:ascii="Times New Roman" w:hAnsi="Times New Roman" w:cs="Times New Roman"/>
          <w:sz w:val="24"/>
          <w:szCs w:val="24"/>
        </w:rPr>
        <w:t xml:space="preserve">ую </w:t>
      </w:r>
      <w:r w:rsidRPr="003D395A">
        <w:rPr>
          <w:rFonts w:ascii="Times New Roman" w:hAnsi="Times New Roman" w:cs="Times New Roman"/>
          <w:sz w:val="24"/>
          <w:szCs w:val="24"/>
        </w:rPr>
        <w:t xml:space="preserve">я </w:t>
      </w:r>
      <w:r w:rsidR="00C13E73">
        <w:rPr>
          <w:rFonts w:ascii="Times New Roman" w:hAnsi="Times New Roman" w:cs="Times New Roman"/>
          <w:sz w:val="24"/>
          <w:szCs w:val="24"/>
        </w:rPr>
        <w:t xml:space="preserve">изучала - </w:t>
      </w:r>
      <w:r w:rsidRPr="003D395A">
        <w:rPr>
          <w:rFonts w:ascii="Times New Roman" w:hAnsi="Times New Roman" w:cs="Times New Roman"/>
          <w:sz w:val="24"/>
          <w:szCs w:val="24"/>
        </w:rPr>
        <w:t>«Развитие способности эстетического восприятия через систему воспитательских мероприятий». Работая над этой темой</w:t>
      </w:r>
      <w:r w:rsidR="00E64F81">
        <w:rPr>
          <w:rFonts w:ascii="Times New Roman" w:hAnsi="Times New Roman" w:cs="Times New Roman"/>
          <w:sz w:val="24"/>
          <w:szCs w:val="24"/>
        </w:rPr>
        <w:t>,</w:t>
      </w:r>
      <w:r w:rsidRPr="003D395A">
        <w:rPr>
          <w:rFonts w:ascii="Times New Roman" w:hAnsi="Times New Roman" w:cs="Times New Roman"/>
          <w:sz w:val="24"/>
          <w:szCs w:val="24"/>
        </w:rPr>
        <w:t xml:space="preserve"> сделала следующие выводы</w:t>
      </w:r>
      <w:r w:rsidR="00E64F81">
        <w:rPr>
          <w:rFonts w:ascii="Times New Roman" w:hAnsi="Times New Roman" w:cs="Times New Roman"/>
          <w:sz w:val="24"/>
          <w:szCs w:val="24"/>
        </w:rPr>
        <w:t>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– это процесс совместной деятельности педагогов и воспитанников, направле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на формирование у воспитан</w:t>
      </w:r>
      <w:r w:rsidR="00A7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культуры.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Эстетическая культура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эмоционально-чувственную отзывчивость на </w:t>
      </w:r>
      <w:proofErr w:type="gramStart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безобразное, возвышенное и низменное, героическое и подлое, комическое и трагическое в жизни и искусстве, в природе и в быту, в поведении и деятельности;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управлять своими чувствами;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правильные представления, суждения и убеждения, связанные с эстетическим восприятием произведений искусства и явлений жизни;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культурным наследием прошлого;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и стремление к эстетическому познанию мира;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участие в создании </w:t>
      </w:r>
      <w:proofErr w:type="gramStart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жизни;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и умение строить жизнь по законам красоты и утверждать идеалы красоты в отношениях с людьми и общественной деятельности.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эстетического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формировать у воспитан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эстетический идеал. Эстетический идеал – это образ совершенства.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эстетического развития человека превращаются в реальные способности только благодаря воспитанию. Можно иметь безукоризненный слух и не слышать музыку, можно иметь острое зрение и не видеть красоту.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Методами 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воспитания являются: разъяснение, анализ, творчество, положительный пример, поощрение и т д.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Формами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воспитания могут быть беседы и лекции на эстетические темы, просмотр и анализ кино- и телефильмов, прослушивание музыки, художественное чтение, посещение выставок произведений изобразительного искусства, вечера поэзии, встречи за круглым столом и т.д.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истины всегда окрашен эмоциональными переживаниями, о чём писал К. Д. Ушинский: «</w:t>
      </w:r>
      <w:r w:rsidRPr="007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всякой науке есть эстетический элемент, передачу которого ученикам должен иметь в виду наставник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русский писатель К. Паустовский говорил, что «</w:t>
      </w:r>
      <w:r w:rsidRPr="007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знающий увидит красоту земли там, где ее никогда не увидит человек необразованный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выступает одним из критериев истинности знания.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французский физик Поль Дирак утверждал, что «</w:t>
      </w:r>
      <w:r w:rsidRPr="007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аксиомы могут быть и непростыми, но обязательно математически изящными и красивыми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Источниками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восприятия выступают: слово (устное и печатное), мимика, жесты и практические действия, которые должны отвечать требованиям эстетики.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средством общения является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оказывает огромное воздействие на внутренний мир человека.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аспект в эстетическом воспитании ребёнка – постоянное общение с природой, вызывающей целый комплекс переживаний, которые ложатся в основу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чувства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К. Д. Ушинский считал, что «</w:t>
      </w:r>
      <w:r w:rsidRPr="007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день, проведенный ребенком посреди рощ и полей, стоит многих недель, проведенных на учебной скамье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эстетического развития школьников каждый вид искусства имеет свое специфическое значение.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Прикладное искусство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художественный вкус в выборе вещей и предметов повседневной жизни. Этот вкус школьники отражают в своих поделках на кружковых занятиях и уроках труда.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Архитектура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наглядное формирование действительности по законам красоты, поражает воображение детей своей выразительностью, симметрией и ритмичностью форм.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Художник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нам этот мир через своё своеобразное восприятие.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Огромное влияние на духовный мир ребёнка оказывает </w:t>
      </w: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литература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чтении художественного произведения важно непосредственное эмоциональное его восприятие.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первая стадия восприятия читаемого.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стадии происходит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идейного содержания произведения.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стадия восприятия художественного произведения –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обдумывание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прочитанного.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воспитание </w:t>
      </w:r>
      <w:proofErr w:type="gramStart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при изучении предметов искусствоведческого цикла: музыки, изобразительного искусства, литературы и факультативных курсов по искусству.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 время советский композитор Д. Б. </w:t>
      </w:r>
      <w:proofErr w:type="spellStart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сформулировал свою концепцию: «Каждый класс – хор!».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 пение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— наиболее доступная форма </w:t>
      </w:r>
      <w:proofErr w:type="spellStart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здесь формируется активная эстетическая позиция школьников.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 чрезвычайно важно привить детям вкус к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классической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музыке. Понимание музыки приходит в результате вдумчивого слушания.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для художественного образования и воспитания школьников дают </w:t>
      </w: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уроки истории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учитель имеет возможность конкретно показать учащимся как красоту героического, так и убогость пошлого в поведении людей.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Огромную роль в системе эстетического воспитания детей имеет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внеклассная и внешкольная работа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эффективной формой эстетического просвещения учащихся средних и особенно старших классов являются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факультативные занятия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быть организованы по изучению различных направлений и жанров искусства. С учащимися средних классов необходима продуманная система бесед по эстетике.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Огромной силой эстетически-эмоционального воздействия обладает </w:t>
      </w: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театр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Формами внеклассной работы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творческие кружки, театральные и хореографические объединения учащихся, любительские изостудии, школьные вечера, олимпиады и др.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главное назначение в школах и внешкольных учреждениях – развивать творческую активность учащихся.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добровольно избирают студию, кружок или секцию и под руководством опытного руководителя пробуют свои силы в литературно-художественном, музыкальном, танцевальном, театральном или каком-либо другом творчестве.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большое значение для перехода к серьезному художественному творчеству имеет </w:t>
      </w:r>
      <w:r w:rsidRPr="007E7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школьная самодеятельность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ценность состоит в проигрывании определенных социально-художественных ролей, во многом основанных на творческой фантазии учащихся.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участие в школьной художественной самодеятельности дети постепенно приобщаются к активной общественной деятельности.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школьного творческого объединения имеют возможность вовлекать в художественную самодеятельность своих товарищей, активно бороться с безвкусицей и что называется «нести культуру в массы».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с учетом своих возможностей, используют те же средства и методы эстетического воспитания, что и школьные педагоги. Первая обязанность родителей – создать благоприятные условия для эстетического развития детей (художественно оправданная обстановка в доме и вокруг него, молитвенный уголок, подобранные со вкусом предметы искусства, библиотека, телевизор, музыкальные инструменты и др.)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главное,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в семье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отвечающие требованиям эстетики и морали.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эффективными являются воспитательные воздействия родителей, осуществляемые в совместном с детьми труде и досуге (коллективная уборка квартиры, посадка деревьев и цветов у дома и др.)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эстетически-воспитательное значение имеют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семейные праздники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всю жизнь остаются в памяти красиво сервированный стол, музыка, совместные прогулки, песни, стихи и др.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доступными средствами 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 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приобщать детей к музыке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исполняемой на музыкальных инструментах.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слушанием музыки, воспроизводимой в записи, надо руководить, учитывая три момента: помощь детям в отборе записей, регулирование частоты слушания и громкости воспроизведения музыки.</w:t>
      </w:r>
    </w:p>
    <w:p w:rsidR="00A125DD" w:rsidRPr="007E7C04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выходные дни за городом в лесу, у реки, а зимой на лыжах, опытные родители, обучая детей умению беречь природу, не упускают случая подчеркнуть: «</w:t>
      </w:r>
      <w:r w:rsidRPr="007E7C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Смотри, как это красиво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A125DD" w:rsidRDefault="00A125DD" w:rsidP="00A125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Непременным условием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эстетическом воспитании детей является </w:t>
      </w:r>
      <w:r w:rsidRPr="007E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связь со школой</w:t>
      </w:r>
      <w:r w:rsidRPr="007E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сотрудничество с учителями и воспитателями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18E7" w:rsidRPr="000318E7" w:rsidRDefault="000318E7" w:rsidP="000318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0318E7" w:rsidRPr="000318E7" w:rsidRDefault="000318E7" w:rsidP="000318E7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Гавриловец</w:t>
      </w:r>
      <w:proofErr w:type="spellEnd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Нравственно-эстетическое воспитание школьников. - Минск, 2004. </w:t>
      </w:r>
    </w:p>
    <w:p w:rsidR="000318E7" w:rsidRPr="000318E7" w:rsidRDefault="000318E7" w:rsidP="000318E7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Д.Б. Воспитание ума и сердца. - М., 2005. </w:t>
      </w:r>
    </w:p>
    <w:p w:rsidR="000318E7" w:rsidRPr="000318E7" w:rsidRDefault="000318E7" w:rsidP="000318E7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Матюхина М.В. Мотивация учения младших школьников. - М., 2005.</w:t>
      </w:r>
    </w:p>
    <w:p w:rsidR="000318E7" w:rsidRPr="000318E7" w:rsidRDefault="000318E7" w:rsidP="000318E7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эстетического воспитания / под</w:t>
      </w:r>
      <w:proofErr w:type="gramStart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М.А. </w:t>
      </w:r>
      <w:proofErr w:type="spellStart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Кушвеава</w:t>
      </w:r>
      <w:proofErr w:type="spellEnd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М., 2005. 24. Педагогический словарь под редакцией Б.М. Бим - </w:t>
      </w:r>
      <w:proofErr w:type="spellStart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</w:t>
      </w:r>
      <w:proofErr w:type="spellEnd"/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Большая российская энциклопедия. Просвещение, 2003. - 312 с.</w:t>
      </w:r>
    </w:p>
    <w:p w:rsidR="000318E7" w:rsidRPr="000318E7" w:rsidRDefault="000318E7" w:rsidP="000318E7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Харламов И.Ф. Педагогика. - М., 2007. - 507 с.</w:t>
      </w:r>
    </w:p>
    <w:p w:rsidR="000318E7" w:rsidRPr="000318E7" w:rsidRDefault="000318E7" w:rsidP="000318E7">
      <w:pPr>
        <w:pStyle w:val="a7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Шумакова В.Р. Настольная книга классного руководителя // Классный руководитель. - 2009. - №1.</w:t>
      </w:r>
    </w:p>
    <w:p w:rsidR="000318E7" w:rsidRDefault="000318E7" w:rsidP="00031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5DD" w:rsidRPr="003D395A" w:rsidRDefault="00A125DD" w:rsidP="00A125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125DD" w:rsidRPr="003D395A" w:rsidSect="00A125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A9" w:rsidRDefault="00EE3CA9" w:rsidP="00E64F81">
      <w:pPr>
        <w:spacing w:after="0" w:line="240" w:lineRule="auto"/>
      </w:pPr>
      <w:r>
        <w:separator/>
      </w:r>
    </w:p>
  </w:endnote>
  <w:endnote w:type="continuationSeparator" w:id="0">
    <w:p w:rsidR="00EE3CA9" w:rsidRDefault="00EE3CA9" w:rsidP="00E6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5678"/>
      <w:docPartObj>
        <w:docPartGallery w:val="Page Numbers (Bottom of Page)"/>
        <w:docPartUnique/>
      </w:docPartObj>
    </w:sdtPr>
    <w:sdtEndPr/>
    <w:sdtContent>
      <w:p w:rsidR="00E64F81" w:rsidRDefault="00A125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3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F81" w:rsidRDefault="00E64F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A9" w:rsidRDefault="00EE3CA9" w:rsidP="00E64F81">
      <w:pPr>
        <w:spacing w:after="0" w:line="240" w:lineRule="auto"/>
      </w:pPr>
      <w:r>
        <w:separator/>
      </w:r>
    </w:p>
  </w:footnote>
  <w:footnote w:type="continuationSeparator" w:id="0">
    <w:p w:rsidR="00EE3CA9" w:rsidRDefault="00EE3CA9" w:rsidP="00E64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43B"/>
    <w:multiLevelType w:val="hybridMultilevel"/>
    <w:tmpl w:val="91BC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8ED"/>
    <w:rsid w:val="000318E7"/>
    <w:rsid w:val="00073A8A"/>
    <w:rsid w:val="000878ED"/>
    <w:rsid w:val="000C46BA"/>
    <w:rsid w:val="00326980"/>
    <w:rsid w:val="003D395A"/>
    <w:rsid w:val="00540601"/>
    <w:rsid w:val="00703BCC"/>
    <w:rsid w:val="007E7C04"/>
    <w:rsid w:val="00813A6F"/>
    <w:rsid w:val="00A125DD"/>
    <w:rsid w:val="00A75388"/>
    <w:rsid w:val="00B87C57"/>
    <w:rsid w:val="00C13E73"/>
    <w:rsid w:val="00D1119F"/>
    <w:rsid w:val="00D522B4"/>
    <w:rsid w:val="00E64F81"/>
    <w:rsid w:val="00E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F81"/>
  </w:style>
  <w:style w:type="paragraph" w:styleId="a5">
    <w:name w:val="footer"/>
    <w:basedOn w:val="a"/>
    <w:link w:val="a6"/>
    <w:uiPriority w:val="99"/>
    <w:unhideWhenUsed/>
    <w:rsid w:val="00E6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F81"/>
  </w:style>
  <w:style w:type="paragraph" w:styleId="a7">
    <w:name w:val="List Paragraph"/>
    <w:basedOn w:val="a"/>
    <w:uiPriority w:val="34"/>
    <w:qFormat/>
    <w:rsid w:val="00031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13</cp:revision>
  <dcterms:created xsi:type="dcterms:W3CDTF">2012-04-12T07:34:00Z</dcterms:created>
  <dcterms:modified xsi:type="dcterms:W3CDTF">2017-02-07T22:48:00Z</dcterms:modified>
</cp:coreProperties>
</file>