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1" w:rsidRPr="00FD4CF1" w:rsidRDefault="00FD4CF1" w:rsidP="00FD4CF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CF1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0B585A" w:rsidP="00FD4CF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ДЛЯ ПЕДАГОГОВ</w:t>
      </w:r>
    </w:p>
    <w:p w:rsidR="00FD4CF1" w:rsidRPr="00FD4CF1" w:rsidRDefault="00FD4CF1" w:rsidP="00FD4CF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4CF1">
        <w:rPr>
          <w:rFonts w:ascii="Times New Roman" w:eastAsia="Calibri" w:hAnsi="Times New Roman" w:cs="Times New Roman"/>
          <w:b/>
          <w:sz w:val="40"/>
          <w:szCs w:val="40"/>
        </w:rPr>
        <w:t>«Игра в жизни дошкольников»</w:t>
      </w: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4CF1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FD4CF1" w:rsidRPr="00FD4CF1" w:rsidRDefault="00FD4CF1" w:rsidP="00FD4CF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Лебедева Лариса Дмитриевна</w:t>
      </w:r>
      <w:r w:rsidRPr="00FD4CF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CF1" w:rsidRPr="00FD4CF1" w:rsidRDefault="00FD4CF1" w:rsidP="00FD4CF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4CF1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F1" w:rsidRPr="00FD4CF1" w:rsidRDefault="00FD4CF1" w:rsidP="00FD4CF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4CF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FD4CF1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p w:rsidR="00A24CEF" w:rsidRPr="00FD4CF1" w:rsidRDefault="00A24CEF" w:rsidP="00FD4CF1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333333"/>
          <w:sz w:val="28"/>
          <w:szCs w:val="28"/>
        </w:rPr>
      </w:pPr>
      <w:r w:rsidRPr="00FD4CF1">
        <w:rPr>
          <w:b/>
          <w:bCs/>
          <w:color w:val="333333"/>
          <w:sz w:val="28"/>
          <w:szCs w:val="28"/>
        </w:rPr>
        <w:lastRenderedPageBreak/>
        <w:t>КОНСУЛЬТАЦИЯ для педагогов</w:t>
      </w:r>
    </w:p>
    <w:p w:rsidR="00A24CEF" w:rsidRPr="00FD4CF1" w:rsidRDefault="00A24CEF" w:rsidP="00FD4CF1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FF0000"/>
          <w:sz w:val="28"/>
          <w:szCs w:val="28"/>
        </w:rPr>
      </w:pPr>
      <w:r w:rsidRPr="00FD4CF1">
        <w:rPr>
          <w:b/>
          <w:bCs/>
          <w:color w:val="FF0000"/>
          <w:sz w:val="28"/>
          <w:szCs w:val="28"/>
        </w:rPr>
        <w:t>«Игра в жизни дошкольников»</w:t>
      </w:r>
    </w:p>
    <w:p w:rsidR="00FD4CF1" w:rsidRDefault="00FD4CF1" w:rsidP="00FD4CF1">
      <w:pP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77C0" w:rsidRPr="00FD4CF1" w:rsidRDefault="00A24CEF" w:rsidP="00FD4CF1">
      <w:pP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занимает в жизни дошкольника особое место. Исследователи (Л.С. Выготский, Д.Б. </w:t>
      </w:r>
      <w:proofErr w:type="spellStart"/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 отмечают, что именно самостоятельные формы игры имеют в педагогике самое </w:t>
      </w:r>
      <w:proofErr w:type="gramStart"/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ребенка. В играх наиболее ярко проявляется личность ребенка.</w:t>
      </w:r>
    </w:p>
    <w:p w:rsidR="008177C0" w:rsidRPr="00FD4CF1" w:rsidRDefault="008177C0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жизни. В настоящее время общепризнано, что игра является ведущей деятельностью ребенка дошкольного возраста.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теории игра рассматривается с различных позиций. Игра является 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освоения мира, т.к. играющий ребенок создает свой мир; игра оказывает влияние на общее психическое развитие ребенка; игра помогает усваивать общественный опыт.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К.Д. Ушинский определил игру как посильный для ребенка способ вхождения во всю сложность окружающего мира взрослых. Путем подражания ребенок воспроизводит и усваивает основные стороны человеческих отношений. По мнению Д.В. </w:t>
      </w:r>
      <w:proofErr w:type="spell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Менджерицкой</w:t>
      </w:r>
      <w:proofErr w:type="spell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призвана решать задачи на развитие нравственных и общественных качеств и  должна носить развивающий характер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28F1" w:rsidRPr="00FD4CF1" w:rsidRDefault="008177C0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смотря на важность игры как всестороннее развитие ребенка, игра вытесняется учебной деятельностью. Больш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FA28F1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 времени родители посвящают подготовке детей к обучению.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лучшим и проверенным средством формирования детской личности дошкольного возраста является активная деятельность самого ребенка. Игра в этом отношении имеет ряд преимуществ. Она является важным средством контроля в жизни детей, дает большую возможность для проявления детской непосредственности, положительных чувств и поступков. Характер ролевых и строительных игр способствует воспитанию у детей добрых и осознанных взаимоотношений. Усвоение различных правил помогает регулированию детских взаимоотношений.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нужна активная деятельность, способствующая повышению его жизненного тонуса, удовлетворяющая его интересы, социальные потребности. Игра имеет большое образовательное значение, она тесно связана с обучением на занятиях, с наблюдениями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повседневной жизни. В творческих играх происходит важный и сложный процесс освоения знаний, который мобилизует умственные способности ребенка, его воображение, внимание, память.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развитием интереса к труду взрослых, к общественной жизни, к героическим подвигам советских людей у детей появляются первые мечты о 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будущей профессии, стремление подражать любимым героям. Все это делает игру важным средством создания направленности личности ребенка, которая начинает складываться в дошкольном детстве.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Условно игры можно разделить на две основные группы: сюжетно-ролевые и игры с правилами.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 – это игры на бытовые тем, те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трализованные игры, игры – забавы, развлечения.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играм с правилами относятся дидактические игры и подвижные игры.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 – ролевая игра ребенка носит творческий характер, где дети берут на себя роли и воспроизводят деятельность и отношения взрослых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таких играх дети способны на интересную выдумку, они сами вносят разнообразие в ту или иную игру. Детская инициатива оказывает огромное влияние на воспитание 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одного ребенка, так и на всю группу.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правилами имеют другое назначение: они дают возможность систематических упражнений, необходимых для развития мышления, чувств и речи, произвольного внимания и памяти, разнообразных движений. Каждая игра с правилами имеет определенную дидактическую задачу, но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конечном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счете</w:t>
      </w:r>
      <w:r w:rsidR="008177C0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направлена также на решение основных воспитательных задач. Дидактические игры особенно интересуют детей своей занимательностью и содержанием: отгадать, найти, назвать. Дети добиваются результата в игре, руководствуясь определенными правилами. </w:t>
      </w:r>
      <w:r w:rsidR="00A24CEF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Интересная игра повышае</w:t>
      </w:r>
      <w:r w:rsidR="00A24CEF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умственную активность </w:t>
      </w:r>
      <w:proofErr w:type="gramStart"/>
      <w:r w:rsidR="00A24CEF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proofErr w:type="gram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может решить более трудную задачу, чем на занятии.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не значит, что занятия должны проводиться только в форме игры. Обучение требует применения разнообразных методов.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дает хорошие результаты только в сочетании с другими методами: наблюдениями, беседами, чтением и др., т.к. играя, дети учатся применять свои знания и умения на практике.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 с правилами требуется обобщение знаний, самостоятельный выбор в решени</w:t>
      </w:r>
      <w:r w:rsidR="00A24CEF"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поставленной задачи.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родители, желая воспитать своего ребенка очень ответственным, грамотным, стремятся как можно раньше приобщить его к учебной деятельности (например, наняв репетитора и «усадив» его за изучение иностранных языков), не оставляя времени на игры, тем самым снижая социальность в развитии ребенка. Развитие ребенка становится дисгармоничным (например, ребенок очень хорошо умеет считать, писать, но оказывается совершенно не умеет налаживать контакт со сверстниками; в худшем случае - у ребенка может </w:t>
      </w:r>
      <w:proofErr w:type="gram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случится</w:t>
      </w:r>
      <w:proofErr w:type="gram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нервное перенапряжение, могут возникнуть проблемы с поведением, навязчивые страхи и т.п.).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Именно в дошкольном возрасте возникает умение вести себя в соответствии с принятыми на себя ролями, что очень важно для дальнейшего социального развития ребенка.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вид деятельности детей дошкольного возраста — игра, в процессе которой развиваются духовные и физические силы ребенка: его внимание, память, воображение, дисциплинированность, ловкость и т. д. Кроме того, игра — это своеобразный, свойственный дошкольному возрасту способ усвоения общественного опыта.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игровой деятельности формируются многие положительные качества ребенка, интерес и готовность к предстоящему учению, развиваются его познавательные способности. Игра важна и для подготовки ребенка к будущему, и для того, чтобы сделать его настоящую жизнь полной и счастливой. Чтобы выполнить эту задачу, необходимо создать в детских садах все условия для разнообразных игр, внимательно, с уважением относиться к ним, вдумчиво, умело руководить ими.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Играя, дети учатся жить!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Литература: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Еремеева</w:t>
      </w:r>
      <w:proofErr w:type="spell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Д. Мальчики и девочки. Учить по-разному, любить по-разному. </w:t>
      </w:r>
      <w:proofErr w:type="spell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Нейропедагогика</w:t>
      </w:r>
      <w:proofErr w:type="spell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учителям, воспитателям, родителям, школьным психологам. – Самара: Учебная литература, 2005. – 160 с.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Губанова Н.Ф. Игровая деятельность в детском саду. Для работы с детьми 2 – 7 лет. – М.: </w:t>
      </w:r>
      <w:proofErr w:type="spell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Синтез. 2015. – 128 с.</w:t>
      </w:r>
    </w:p>
    <w:p w:rsidR="00FA28F1" w:rsidRPr="00FD4CF1" w:rsidRDefault="00FA28F1" w:rsidP="00FD4C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Скоролупова</w:t>
      </w:r>
      <w:proofErr w:type="spell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О.А., Логинова Л.В. ИГРАЕМ</w:t>
      </w:r>
      <w:proofErr w:type="gramStart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?... </w:t>
      </w:r>
      <w:proofErr w:type="gramEnd"/>
      <w:r w:rsidRPr="00FD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ИГРАЕМ!!! Педагогическое руководство играми детей дошкольного возраста. – М.: «Издательство Скрипторий 2003». 2006. – 111 с.</w:t>
      </w:r>
    </w:p>
    <w:p w:rsidR="00F22B5C" w:rsidRPr="00FD4CF1" w:rsidRDefault="00F22B5C" w:rsidP="00FD4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2B5C" w:rsidRPr="00FD4CF1" w:rsidSect="00F2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8F1"/>
    <w:rsid w:val="000B585A"/>
    <w:rsid w:val="00286E69"/>
    <w:rsid w:val="002C333F"/>
    <w:rsid w:val="004C0CA2"/>
    <w:rsid w:val="008177C0"/>
    <w:rsid w:val="00A24CEF"/>
    <w:rsid w:val="00F22B5C"/>
    <w:rsid w:val="00FA28F1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5C"/>
  </w:style>
  <w:style w:type="paragraph" w:styleId="2">
    <w:name w:val="heading 2"/>
    <w:basedOn w:val="a"/>
    <w:link w:val="20"/>
    <w:uiPriority w:val="9"/>
    <w:qFormat/>
    <w:rsid w:val="00FA2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8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2017-07-11T14:09:00Z</dcterms:created>
  <dcterms:modified xsi:type="dcterms:W3CDTF">2017-08-09T12:31:00Z</dcterms:modified>
</cp:coreProperties>
</file>