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51" w:rsidRPr="00C05713" w:rsidRDefault="001C2551" w:rsidP="001C2551">
      <w:pPr>
        <w:shd w:val="clear" w:color="auto" w:fill="FFFFFF"/>
        <w:tabs>
          <w:tab w:val="left" w:pos="1680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5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МОУ ИРМО «</w:t>
      </w:r>
      <w:proofErr w:type="spellStart"/>
      <w:r w:rsidRPr="00C05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Плишкинская</w:t>
      </w:r>
      <w:proofErr w:type="spellEnd"/>
      <w:r w:rsidRPr="00C057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СОШ»</w:t>
      </w:r>
    </w:p>
    <w:p w:rsidR="001C2551" w:rsidRDefault="001C2551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C2551" w:rsidRDefault="001C2551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C2551" w:rsidRDefault="001C2551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C2551" w:rsidRDefault="001C2551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C2551" w:rsidRDefault="001C2551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C2551" w:rsidRDefault="001C2551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C2551" w:rsidRDefault="001C2551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C2551" w:rsidRPr="00D91498" w:rsidRDefault="001C2551" w:rsidP="001B7F1E">
      <w:pPr>
        <w:shd w:val="clear" w:color="auto" w:fill="FFFFFF"/>
        <w:tabs>
          <w:tab w:val="left" w:pos="3135"/>
        </w:tabs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2551" w:rsidRPr="00E60209" w:rsidRDefault="00D833DC" w:rsidP="00E60209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Современный урок с позиции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ющих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258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технологий</w:t>
      </w:r>
    </w:p>
    <w:p w:rsidR="00E60209" w:rsidRPr="00CD2D8D" w:rsidRDefault="00E60209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C2551" w:rsidRPr="00CD2D8D" w:rsidRDefault="001C2551" w:rsidP="001C2551">
      <w:pPr>
        <w:shd w:val="clear" w:color="auto" w:fill="FFFFFF"/>
        <w:tabs>
          <w:tab w:val="left" w:pos="2265"/>
          <w:tab w:val="left" w:pos="286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C2551" w:rsidRPr="00D91498" w:rsidRDefault="001C2551" w:rsidP="001C255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2551" w:rsidRPr="00D91498" w:rsidRDefault="001C2551" w:rsidP="001C2551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2551" w:rsidRPr="00D91498" w:rsidRDefault="001C2551" w:rsidP="001C2551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14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физической культуры: </w:t>
      </w:r>
      <w:proofErr w:type="spellStart"/>
      <w:r w:rsidRPr="00D914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Потеенок</w:t>
      </w:r>
      <w:proofErr w:type="spellEnd"/>
      <w:r w:rsidRPr="00D914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Г.И.</w:t>
      </w:r>
    </w:p>
    <w:p w:rsidR="001C2551" w:rsidRDefault="001C2551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759D" w:rsidRPr="00D91498" w:rsidRDefault="0077759D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2551" w:rsidRDefault="001C2551" w:rsidP="001C2551">
      <w:pPr>
        <w:shd w:val="clear" w:color="auto" w:fill="FFFFFF"/>
        <w:tabs>
          <w:tab w:val="left" w:pos="3195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14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март</w:t>
      </w:r>
    </w:p>
    <w:p w:rsidR="001C2551" w:rsidRPr="00472F3D" w:rsidRDefault="001C2551" w:rsidP="001C255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551" w:rsidRPr="00D93DCC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настоящее время, каждый педагог должен знать, что обучение, воспитание и </w:t>
      </w:r>
      <w:r w:rsidR="00472F3D"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тесно</w:t>
      </w:r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F3D"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между</w:t>
      </w:r>
      <w:r w:rsidR="00970983"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</w:t>
      </w:r>
      <w:r w:rsidR="006A02D4" w:rsidRPr="00D93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59D" w:rsidRDefault="001C2551" w:rsidP="0077759D">
      <w:pPr>
        <w:shd w:val="clear" w:color="auto" w:fill="FFFFFF"/>
        <w:spacing w:after="0" w:line="302" w:lineRule="atLeast"/>
        <w:ind w:right="-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обучении являются одной из главных и актуальных задач</w:t>
      </w:r>
      <w:r w:rsidRPr="00D93D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C2551" w:rsidRPr="0077759D" w:rsidRDefault="001C2551" w:rsidP="0077759D">
      <w:pPr>
        <w:shd w:val="clear" w:color="auto" w:fill="FFFFFF"/>
        <w:spacing w:after="0" w:line="302" w:lineRule="atLeast"/>
        <w:ind w:right="-1"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3D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темы предопределена тем, что здоровье человека – основная ценность человека, именно в школьном возрасте закладываются основы </w:t>
      </w:r>
      <w:proofErr w:type="spellStart"/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поведения личности</w:t>
      </w:r>
      <w:r w:rsidRPr="00D9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983" w:rsidRPr="004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первых задач педагогов – научить детей с </w:t>
      </w:r>
      <w:r w:rsidR="00472F3D"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раннего возраста ценить</w:t>
      </w:r>
      <w:r w:rsidR="00970983"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70983" w:rsidRPr="0041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</w:t>
      </w:r>
      <w:r w:rsidR="00970983"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здоровье. </w:t>
      </w:r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</w:t>
      </w:r>
      <w:r w:rsidR="00472F3D"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</w:t>
      </w:r>
      <w:r w:rsidR="00472F3D" w:rsidRPr="00D93D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</w:t>
      </w:r>
      <w:r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школу, у</w:t>
      </w:r>
      <w:r w:rsidR="00970983" w:rsidRPr="00D93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имеют хронические заболевания</w:t>
      </w:r>
    </w:p>
    <w:p w:rsidR="001C2551" w:rsidRPr="00D91498" w:rsidRDefault="001C2551" w:rsidP="0077759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98">
        <w:rPr>
          <w:rFonts w:eastAsia="Times New Roman"/>
          <w:sz w:val="24"/>
          <w:szCs w:val="24"/>
          <w:lang w:eastAsia="ru-RU"/>
        </w:rPr>
        <w:t xml:space="preserve">   </w:t>
      </w:r>
      <w:r w:rsidR="0077759D">
        <w:rPr>
          <w:rFonts w:eastAsia="Times New Roman"/>
          <w:sz w:val="24"/>
          <w:szCs w:val="24"/>
          <w:lang w:eastAsia="ru-RU"/>
        </w:rPr>
        <w:tab/>
      </w:r>
      <w:r w:rsidRPr="00D91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учителем физической культуры в школе, я решила высказать свою точку видения того, каким должен быть современный урок физической культуры в школе.</w:t>
      </w:r>
      <w:r w:rsidRPr="00D91498">
        <w:rPr>
          <w:rFonts w:ascii="Times New Roman" w:hAnsi="Times New Roman" w:cs="Times New Roman"/>
          <w:sz w:val="24"/>
          <w:szCs w:val="24"/>
        </w:rPr>
        <w:t xml:space="preserve"> Современный урок строится на основе использования технических средств с применением как традиционных, так и инновационных педагогических технологий</w:t>
      </w:r>
    </w:p>
    <w:p w:rsidR="0077759D" w:rsidRDefault="001C2551" w:rsidP="00777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98">
        <w:rPr>
          <w:rFonts w:ascii="Times New Roman" w:hAnsi="Times New Roman" w:cs="Times New Roman"/>
          <w:sz w:val="24"/>
          <w:szCs w:val="24"/>
        </w:rPr>
        <w:t xml:space="preserve">Научить детей сознательно относиться к выполнению тех или иных физических упражнений, знать свой организм – вот задачи современных уроков физкультуры. От этого, в конечном счете, зависит и будущая физическая деятельность человека. Сможет ли он самостоятельно заниматься спортом, приживутся ли в его семейном быту занятия физкультурой. Это и есть новый подход к данному учебному предмету. Физкультура – одна из основ нашего здоровья. И где как не в школе, этот фундамент строить. Именно на уроках надо помочь ребятам избавиться от сутулых плеч и впалой </w:t>
      </w:r>
      <w:r w:rsidR="00F84B68" w:rsidRPr="00D91498">
        <w:rPr>
          <w:rFonts w:ascii="Times New Roman" w:hAnsi="Times New Roman" w:cs="Times New Roman"/>
          <w:sz w:val="24"/>
          <w:szCs w:val="24"/>
        </w:rPr>
        <w:t>груди, развить</w:t>
      </w:r>
      <w:r w:rsidRPr="00D91498">
        <w:rPr>
          <w:rFonts w:ascii="Times New Roman" w:hAnsi="Times New Roman" w:cs="Times New Roman"/>
          <w:sz w:val="24"/>
          <w:szCs w:val="24"/>
        </w:rPr>
        <w:t xml:space="preserve"> у них силу, быстроту, гибкость, ловкость</w:t>
      </w:r>
      <w:r w:rsidR="007775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759D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98">
        <w:rPr>
          <w:rFonts w:ascii="Times New Roman" w:hAnsi="Times New Roman" w:cs="Times New Roman"/>
          <w:sz w:val="24"/>
          <w:szCs w:val="24"/>
        </w:rPr>
        <w:t xml:space="preserve">Мы учителя нового поколения, учителя-новаторы стремимся идти в ногу со временем, быть на уровне современных задач. Если команда школы занимает призовые места – хвалят всю школу, считают ее передовой. Заняли место с конца – значит, учитель плохой. Ведь за успешное выполнение учебной программы грамот и медалей не вручают. Много, очень много проблем у современного учителя физкультуры. Не хватает оснащённости </w:t>
      </w:r>
      <w:r w:rsidR="00F84B68" w:rsidRPr="00D91498">
        <w:rPr>
          <w:rFonts w:ascii="Times New Roman" w:hAnsi="Times New Roman" w:cs="Times New Roman"/>
          <w:sz w:val="24"/>
          <w:szCs w:val="24"/>
        </w:rPr>
        <w:t>спортивного инвентаря</w:t>
      </w:r>
      <w:r w:rsidRPr="00D91498">
        <w:rPr>
          <w:rFonts w:ascii="Times New Roman" w:hAnsi="Times New Roman" w:cs="Times New Roman"/>
          <w:sz w:val="24"/>
          <w:szCs w:val="24"/>
        </w:rPr>
        <w:t xml:space="preserve"> и спортивного зала, медицинского работника в школе. Требования к современному учителю высоки.</w:t>
      </w:r>
    </w:p>
    <w:p w:rsidR="0077759D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не стоит на месте, а стремительно движется вперед. </w:t>
      </w:r>
      <w:r w:rsidR="00F84B68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новые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</w:t>
      </w:r>
      <w:r w:rsidR="008E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гии, различные гаджеты, смартфоны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компьютеры, без которых нельзя представить современное общество. И наши дети стремительно «тонут» во всем этом, проводят большую часть свободного времени в </w:t>
      </w:r>
      <w:proofErr w:type="spellStart"/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соцсетях.</w:t>
      </w:r>
      <w:proofErr w:type="spellEnd"/>
    </w:p>
    <w:p w:rsidR="0077759D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все меньше и меньше ведут активный образ жизни, больше проводя время за компьютером.</w:t>
      </w:r>
      <w:r w:rsidRPr="00D91498">
        <w:rPr>
          <w:rFonts w:ascii="Times New Roman" w:hAnsi="Times New Roman" w:cs="Times New Roman"/>
          <w:sz w:val="24"/>
          <w:szCs w:val="24"/>
        </w:rPr>
        <w:t xml:space="preserve"> На протяжении ряда лет в НИИ физиологии детей и подростков изучили режим дня учащихся различных городов и сел страны. Результаты этих исследований говорят о сокращении из года в год времени пребывания детей на свежем воздухе, об уменьшении их игровой и в целом двигательной активности. Ребенок дошкольного возраста двигается почти непрерывно. С поступлением же в школу эта активность сокращается почти вдвое. Уроки, домашние задания, </w:t>
      </w:r>
      <w:r w:rsidRPr="003908F7">
        <w:rPr>
          <w:rFonts w:ascii="Times New Roman" w:hAnsi="Times New Roman" w:cs="Times New Roman"/>
          <w:sz w:val="24"/>
          <w:szCs w:val="24"/>
        </w:rPr>
        <w:t>смартфонах,</w:t>
      </w:r>
      <w:r w:rsidRPr="00D91498">
        <w:rPr>
          <w:rFonts w:ascii="Times New Roman" w:hAnsi="Times New Roman" w:cs="Times New Roman"/>
          <w:sz w:val="24"/>
          <w:szCs w:val="24"/>
        </w:rPr>
        <w:t xml:space="preserve"> компьютер забирают все дневное время. Дети испытывают настоящий двигательный голод! Исследования показывают, что младший возраст – самый благоприятный для формирования основных двигательных умений, развития двигательных функций, для воспитания интереса к физической культуре.</w:t>
      </w:r>
      <w:r w:rsidRPr="00D91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7759D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физической культуры, на мой взгляд, - один из главных предметов в школе, который дает нашим детям крепкий фундамент для укрепления духа, формирования различных умений, навыков, развития физических качеств, которые будут с ним</w:t>
      </w:r>
      <w:r w:rsidR="00A2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протяжении всей жизни.</w:t>
      </w:r>
      <w:r w:rsidR="00777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14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человек ведет малоподвижный образ жизни, то это постепенно начинает губить его.</w:t>
      </w:r>
    </w:p>
    <w:p w:rsidR="0077759D" w:rsidRDefault="00E551D5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</w:t>
      </w:r>
      <w:r w:rsidR="001C2551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</w:t>
      </w:r>
      <w:r w:rsidR="001C2551" w:rsidRPr="00D9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осещают </w:t>
      </w:r>
      <w:r w:rsidR="001C2551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физической культуры: по состоянию 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он</w:t>
      </w:r>
      <w:r w:rsidR="001C2551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отстранен, или забыл форму дома, или у него заболел живот. Это приводит</w:t>
      </w:r>
      <w:r w:rsidR="007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малоподвижному образу жизни.</w:t>
      </w:r>
    </w:p>
    <w:p w:rsidR="0077759D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увеличения мотивации нужна стимуляция, нестандартные ситуации, свежие движения. Поэтому в учебно-воспитательный процессе занимаются проектной деятельностью, уроки здоровья, занятия в спортивных секциях, участие в олимпиадах, конкурсах, предметной неделе физической культуры, соревнованиях.</w:t>
      </w:r>
    </w:p>
    <w:p w:rsidR="0077759D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до детей нужно донести мысль, что без физической культуры им никуда, она всегда рядом с ними: ты идешь в магазин-ходьба, бегаешь с друзьями - бег, поднимаешь что- то, если упало - наклоны, поднимаешься по лестнице - ходьба в гору, катаешься на велосипеде - работа всего тела, купаешься в речке с друзьями – плаваешь. Можно приводить примеров очень много, но это же и есть своего рода тоже физическая культура.</w:t>
      </w:r>
    </w:p>
    <w:p w:rsidR="0077759D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должен быть примером для всех </w:t>
      </w:r>
      <w:r w:rsidR="00A238E0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на</w:t>
      </w:r>
      <w:r w:rsidRPr="00D9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уроке. 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это очень важно, ведь дети все видят и очень хорошо чувствуют, как к ним относятся. Если учитель будет постоянно кричать, ругать, наказывать, будет все время строгим, недовольным, то дети не захотят вообще заниматься уроком физической культуры, конечно, недопустимо.</w:t>
      </w:r>
    </w:p>
    <w:p w:rsidR="006A0356" w:rsidRPr="0077759D" w:rsidRDefault="001C2551" w:rsidP="00777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DCC">
        <w:rPr>
          <w:rFonts w:ascii="Times New Roman" w:hAnsi="Times New Roman"/>
          <w:sz w:val="24"/>
          <w:szCs w:val="24"/>
        </w:rPr>
        <w:t xml:space="preserve">Урок - это основа учебного процесса.  Основные требования к любому уроку, учитывая </w:t>
      </w:r>
      <w:proofErr w:type="spellStart"/>
      <w:r w:rsidRPr="00D93DCC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D93DCC">
        <w:rPr>
          <w:rFonts w:ascii="Times New Roman" w:hAnsi="Times New Roman"/>
          <w:sz w:val="24"/>
          <w:szCs w:val="24"/>
        </w:rPr>
        <w:t xml:space="preserve"> фактор.</w:t>
      </w:r>
      <w:r w:rsidR="006A0356" w:rsidRPr="006A0356">
        <w:t xml:space="preserve"> </w:t>
      </w:r>
      <w:proofErr w:type="spellStart"/>
      <w:r w:rsidR="006A0356" w:rsidRPr="00A52FE8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="006A0356" w:rsidRPr="00A52FE8">
        <w:rPr>
          <w:rFonts w:ascii="Times New Roman" w:hAnsi="Times New Roman" w:cs="Times New Roman"/>
          <w:sz w:val="24"/>
          <w:szCs w:val="24"/>
          <w:lang w:eastAsia="ru-RU"/>
        </w:rPr>
        <w:t xml:space="preserve"> урок – это, прежде </w:t>
      </w:r>
      <w:r w:rsidR="00D836C0" w:rsidRPr="00A52FE8">
        <w:rPr>
          <w:rFonts w:ascii="Times New Roman" w:hAnsi="Times New Roman" w:cs="Times New Roman"/>
          <w:sz w:val="24"/>
          <w:szCs w:val="24"/>
          <w:lang w:eastAsia="ru-RU"/>
        </w:rPr>
        <w:t>всего, урок</w:t>
      </w:r>
      <w:r w:rsidR="006A0356" w:rsidRPr="00A52FE8">
        <w:rPr>
          <w:rFonts w:ascii="Times New Roman" w:hAnsi="Times New Roman" w:cs="Times New Roman"/>
          <w:sz w:val="24"/>
          <w:szCs w:val="24"/>
          <w:lang w:eastAsia="ru-RU"/>
        </w:rPr>
        <w:t>, на котором учитель обеспечивает доброжелательную творческую атмосферу,</w:t>
      </w:r>
      <w:r w:rsidR="007775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0356" w:rsidRPr="00A52FE8">
        <w:rPr>
          <w:rFonts w:ascii="Times New Roman" w:hAnsi="Times New Roman" w:cs="Times New Roman"/>
          <w:sz w:val="24"/>
          <w:szCs w:val="24"/>
          <w:lang w:eastAsia="ru-RU"/>
        </w:rPr>
        <w:t>высокую работоспособность учащихся, профилактику раннего и выраженного утомления,</w:t>
      </w:r>
    </w:p>
    <w:p w:rsidR="006A0356" w:rsidRPr="00A52FE8" w:rsidRDefault="006A0356" w:rsidP="0077759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FE8">
        <w:rPr>
          <w:rFonts w:ascii="Times New Roman" w:hAnsi="Times New Roman" w:cs="Times New Roman"/>
          <w:sz w:val="24"/>
          <w:szCs w:val="24"/>
          <w:lang w:eastAsia="ru-RU"/>
        </w:rPr>
        <w:t>поддерживает внимани</w:t>
      </w:r>
      <w:r w:rsidR="00445895" w:rsidRPr="00A52FE8">
        <w:rPr>
          <w:rFonts w:ascii="Times New Roman" w:hAnsi="Times New Roman" w:cs="Times New Roman"/>
          <w:sz w:val="24"/>
          <w:szCs w:val="24"/>
          <w:lang w:eastAsia="ru-RU"/>
        </w:rPr>
        <w:t xml:space="preserve">е и интерес учащихся. </w:t>
      </w:r>
    </w:p>
    <w:p w:rsidR="0077759D" w:rsidRDefault="00F5690E" w:rsidP="0077759D">
      <w:pPr>
        <w:spacing w:after="0" w:line="276" w:lineRule="auto"/>
        <w:ind w:firstLine="708"/>
        <w:jc w:val="both"/>
        <w:rPr>
          <w:b/>
        </w:rPr>
      </w:pPr>
      <w:r w:rsidRPr="00F6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этап «Организационно-мотивационный» 4 </w:t>
      </w:r>
      <w:r w:rsidR="00A52FE8" w:rsidRPr="00F6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</w:t>
      </w:r>
      <w:r w:rsidR="00A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формулирую тему</w:t>
      </w:r>
      <w:r w:rsidR="0050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 задаю</w:t>
      </w:r>
      <w:r w:rsidR="0050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или</w:t>
      </w:r>
      <w:r w:rsidR="0034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загадки</w:t>
      </w:r>
      <w:r w:rsidR="00A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6701" w:rsidRPr="0077759D" w:rsidRDefault="001C2551" w:rsidP="0077759D">
      <w:pPr>
        <w:spacing w:after="0" w:line="240" w:lineRule="auto"/>
        <w:ind w:firstLine="708"/>
        <w:jc w:val="both"/>
        <w:rPr>
          <w:b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подготовительной части урока исходя из опыта, могу сказать, что детям нравится выполнять общеразвивающие упражнения (ОРУ). Что очень хорошо влияет на работоспособность детей, только прежде нужно подготовить заранее упражнения. Затем </w:t>
      </w:r>
      <w:r w:rsidR="00A52FE8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оценивают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FE8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ребят, которые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FE8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выполняли, а другой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FE8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делает</w:t>
      </w:r>
      <w:r w:rsidR="00A52FE8" w:rsidRPr="00D91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2FE8" w:rsidRPr="00A52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2FE8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ставят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за разминку. </w:t>
      </w:r>
    </w:p>
    <w:p w:rsidR="0077759D" w:rsidRDefault="00CC6701" w:rsidP="0077759D">
      <w:pPr>
        <w:spacing w:after="0"/>
        <w:ind w:firstLine="708"/>
        <w:jc w:val="both"/>
        <w:rPr>
          <w:b/>
        </w:rPr>
      </w:pPr>
      <w:r w:rsidRPr="00F65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2-й этап «Операционно-исполнительский»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F65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</w:t>
      </w:r>
      <w:r w:rsidR="00CE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теория</w:t>
      </w:r>
      <w:r w:rsidR="00700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т/б</w:t>
      </w:r>
      <w:r w:rsidR="00CE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практика</w:t>
      </w:r>
    </w:p>
    <w:p w:rsidR="0077759D" w:rsidRDefault="001C2551" w:rsidP="0077759D">
      <w:pPr>
        <w:spacing w:after="0"/>
        <w:ind w:firstLine="708"/>
        <w:jc w:val="both"/>
        <w:rPr>
          <w:b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части урока </w:t>
      </w:r>
      <w:r w:rsidRPr="00B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способы организации урока: фронтальный, групповой, индивидуальный, круговой, поточный, посменный- все зависит от конкретной задачи, темы урока, ну и, конечно, фантазии педагога.</w:t>
      </w:r>
      <w:r w:rsidRPr="003D64F0">
        <w:rPr>
          <w:rFonts w:ascii="Times New Roman" w:hAnsi="Times New Roman" w:cs="Times New Roman"/>
        </w:rPr>
        <w:t xml:space="preserve"> </w:t>
      </w:r>
      <w:r w:rsidRPr="00A52FE8">
        <w:rPr>
          <w:rFonts w:ascii="Times New Roman" w:hAnsi="Times New Roman" w:cs="Times New Roman"/>
        </w:rPr>
        <w:t xml:space="preserve">На своих занятиях использую сюжетно-ролевые уроки. Предлагаю упражнения, которые направлены не только на физическое развитие детей, но и имеющие лечебно-воспитательный эффект </w:t>
      </w:r>
      <w:r w:rsidR="005E2551" w:rsidRPr="00A52FE8">
        <w:rPr>
          <w:rFonts w:ascii="Times New Roman" w:hAnsi="Times New Roman" w:cs="Times New Roman"/>
        </w:rPr>
        <w:t>на формирование</w:t>
      </w:r>
      <w:r w:rsidR="00B16C3F" w:rsidRPr="00A52FE8">
        <w:rPr>
          <w:rFonts w:ascii="Times New Roman" w:hAnsi="Times New Roman" w:cs="Times New Roman"/>
        </w:rPr>
        <w:t xml:space="preserve"> осанки</w:t>
      </w:r>
      <w:r w:rsidRPr="00A52FE8">
        <w:rPr>
          <w:rFonts w:ascii="Times New Roman" w:hAnsi="Times New Roman" w:cs="Times New Roman"/>
        </w:rPr>
        <w:t xml:space="preserve"> дыхательную</w:t>
      </w:r>
      <w:r w:rsidR="00FE486F" w:rsidRPr="00A52FE8">
        <w:rPr>
          <w:rFonts w:ascii="Times New Roman" w:hAnsi="Times New Roman" w:cs="Times New Roman"/>
        </w:rPr>
        <w:t xml:space="preserve"> гимнастику</w:t>
      </w:r>
      <w:r w:rsidRPr="00A52FE8">
        <w:rPr>
          <w:rFonts w:ascii="Times New Roman" w:hAnsi="Times New Roman" w:cs="Times New Roman"/>
        </w:rPr>
        <w:t xml:space="preserve"> и т.д.</w:t>
      </w:r>
      <w:r w:rsidR="0077759D">
        <w:rPr>
          <w:b/>
        </w:rPr>
        <w:t xml:space="preserve"> 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понимают, что урок физкультуры - это не только бег или сдача нормативов. А еще и общение друг с другом для решения конкретных задач и достижения цели.</w:t>
      </w:r>
    </w:p>
    <w:p w:rsidR="001C2551" w:rsidRPr="0077759D" w:rsidRDefault="001C2551" w:rsidP="0077759D">
      <w:pPr>
        <w:spacing w:after="0"/>
        <w:ind w:firstLine="708"/>
        <w:jc w:val="both"/>
        <w:rPr>
          <w:b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заключительной части урока необходимо закрепить пройденный материал с помощью эстафеты, подвижной игры, где встречаются те или иные задачи урока. Для интереса детей к урокам физической культуры я лично участвую вместе с ними в эстафете, в играх, неважно, будет ли это 1 класс или   11класс.</w:t>
      </w:r>
    </w:p>
    <w:p w:rsidR="0077759D" w:rsidRDefault="001C2551" w:rsidP="00777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Совместные действия, азарт ярко отложатся у них в памяти, что и педагог принимал участие, вместе с ними бегал, прыгал, играл. Это повлияет на детей положительно, </w:t>
      </w:r>
      <w:r w:rsidRPr="00D914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появится интерес к урокам физической культуры</w:t>
      </w: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2551" w:rsidRPr="0077759D" w:rsidRDefault="00C05713" w:rsidP="007775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этап «Рефлексия»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мин проверка </w:t>
      </w:r>
      <w:r w:rsidR="00EC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малоподвижная игры</w:t>
      </w:r>
    </w:p>
    <w:p w:rsidR="0077759D" w:rsidRDefault="0077759D" w:rsidP="0077759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2551"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надо подвести итоги урока, выяснить у детей, что они узнали нового, чего добились, чему научились, все ли получилось у них, (рефлексия). Обязательно похвалить детей, отметить самых активных, это мотивирует, вызывает гордость и прививает стремление к занятиям физической культурой.</w:t>
      </w:r>
    </w:p>
    <w:p w:rsidR="0077759D" w:rsidRDefault="00F5690E" w:rsidP="0077759D">
      <w:pPr>
        <w:spacing w:after="0"/>
        <w:ind w:firstLine="708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э</w:t>
      </w:r>
      <w:r w:rsidRPr="0086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тап «Домашнее задание»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66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</w:t>
      </w:r>
      <w:r w:rsidR="00050418">
        <w:rPr>
          <w:b/>
        </w:rPr>
        <w:t>.</w:t>
      </w:r>
      <w:r w:rsidR="00FC7604">
        <w:rPr>
          <w:b/>
        </w:rPr>
        <w:t xml:space="preserve"> </w:t>
      </w:r>
    </w:p>
    <w:p w:rsidR="0077759D" w:rsidRDefault="00E551D5" w:rsidP="007775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14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домашнего</w:t>
      </w:r>
      <w:r w:rsidR="001C2551" w:rsidRPr="00D9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EC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1C2551" w:rsidRPr="00D9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C2551" w:rsidRPr="00D9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видео отчёта.</w:t>
      </w:r>
      <w:r w:rsidR="007775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C2551" w:rsidRPr="00D91498">
        <w:rPr>
          <w:rFonts w:ascii="Times New Roman" w:hAnsi="Times New Roman" w:cs="Times New Roman"/>
          <w:sz w:val="24"/>
          <w:szCs w:val="24"/>
        </w:rPr>
        <w:t xml:space="preserve">Вместе с детьми участвуем в судействе школьных, поселковых, и районных спортивных соревнования. </w:t>
      </w:r>
      <w:r w:rsidRPr="00D91498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D91498">
        <w:rPr>
          <w:rFonts w:ascii="Times New Roman" w:hAnsi="Times New Roman" w:cs="Times New Roman"/>
          <w:sz w:val="24"/>
          <w:szCs w:val="24"/>
        </w:rPr>
        <w:lastRenderedPageBreak/>
        <w:t>берут</w:t>
      </w:r>
      <w:r w:rsidR="001C2551" w:rsidRPr="00D91498">
        <w:rPr>
          <w:rFonts w:ascii="Times New Roman" w:hAnsi="Times New Roman" w:cs="Times New Roman"/>
          <w:sz w:val="24"/>
          <w:szCs w:val="24"/>
        </w:rPr>
        <w:t xml:space="preserve"> пример с учителя. Ребята — это наша спортивная надежда! </w:t>
      </w:r>
    </w:p>
    <w:p w:rsidR="0077759D" w:rsidRDefault="001C2551" w:rsidP="007775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хочу закончить легендой. </w:t>
      </w:r>
    </w:p>
    <w:p w:rsidR="001C2551" w:rsidRPr="0077759D" w:rsidRDefault="001C2551" w:rsidP="007775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старую легенду: “Давным-давно, на горе Олимп жили-были боги. Стало им скучно, и решили они создать человека и заселить планету Земля. Стали решать…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 горы. А один из богов сказал: “Здоровье надо спрятать в самого человека” Так и живёт с давних времён человек, пытаясь найти своё здоровье. Да вот не каждый может найти и сберечь бесценный дар богов!”</w:t>
      </w:r>
    </w:p>
    <w:p w:rsidR="001C2551" w:rsidRPr="00D91498" w:rsidRDefault="001C2551" w:rsidP="0077759D">
      <w:pPr>
        <w:jc w:val="both"/>
        <w:rPr>
          <w:rFonts w:ascii="Times New Roman" w:hAnsi="Times New Roman" w:cs="Times New Roman"/>
          <w:sz w:val="24"/>
          <w:szCs w:val="24"/>
        </w:rPr>
      </w:pPr>
      <w:r w:rsidRPr="00D91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желаю вам беречь то, что нам дано свыше, и помогать сохранять и укреплять здоровье своё здоровье и здоровье своих учеников.</w:t>
      </w:r>
    </w:p>
    <w:p w:rsidR="001C2551" w:rsidRPr="002B6F60" w:rsidRDefault="001C2551" w:rsidP="001C2551">
      <w:pPr>
        <w:rPr>
          <w:rFonts w:ascii="Times New Roman" w:hAnsi="Times New Roman" w:cs="Times New Roman"/>
          <w:sz w:val="28"/>
          <w:szCs w:val="28"/>
        </w:rPr>
      </w:pPr>
    </w:p>
    <w:p w:rsidR="003E05F8" w:rsidRPr="009C078D" w:rsidRDefault="003E05F8" w:rsidP="003E05F8">
      <w:pPr>
        <w:rPr>
          <w:rFonts w:ascii="Times New Roman" w:hAnsi="Times New Roman" w:cs="Times New Roman"/>
        </w:rPr>
      </w:pPr>
    </w:p>
    <w:p w:rsidR="003E05F8" w:rsidRDefault="003E05F8" w:rsidP="003E05F8"/>
    <w:p w:rsidR="00E551D5" w:rsidRDefault="00E551D5" w:rsidP="003E05F8"/>
    <w:p w:rsidR="00E551D5" w:rsidRDefault="00E551D5" w:rsidP="003E05F8"/>
    <w:p w:rsidR="00E551D5" w:rsidRDefault="00E551D5" w:rsidP="003E05F8"/>
    <w:p w:rsidR="00E551D5" w:rsidRDefault="00E551D5" w:rsidP="003E05F8"/>
    <w:p w:rsidR="00EE0163" w:rsidRDefault="00EE0163" w:rsidP="003E05F8"/>
    <w:p w:rsidR="00EC43B4" w:rsidRDefault="00EC43B4" w:rsidP="003E05F8"/>
    <w:p w:rsidR="00EC43B4" w:rsidRDefault="00EC43B4" w:rsidP="003E05F8"/>
    <w:p w:rsidR="00E551D5" w:rsidRDefault="00E551D5" w:rsidP="003E05F8"/>
    <w:p w:rsidR="00BF24D1" w:rsidRDefault="00BF24D1" w:rsidP="00F95E1C">
      <w:pPr>
        <w:rPr>
          <w:rFonts w:ascii="Times New Roman" w:hAnsi="Times New Roman" w:cs="Times New Roman"/>
        </w:rPr>
      </w:pPr>
    </w:p>
    <w:sectPr w:rsidR="00BF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14"/>
    <w:rsid w:val="00050418"/>
    <w:rsid w:val="000562E6"/>
    <w:rsid w:val="000B2D07"/>
    <w:rsid w:val="000D4E12"/>
    <w:rsid w:val="000D6619"/>
    <w:rsid w:val="000F0F33"/>
    <w:rsid w:val="0010054F"/>
    <w:rsid w:val="001258C4"/>
    <w:rsid w:val="001B7F1E"/>
    <w:rsid w:val="001C2551"/>
    <w:rsid w:val="00204F08"/>
    <w:rsid w:val="00253120"/>
    <w:rsid w:val="002B6504"/>
    <w:rsid w:val="00341B26"/>
    <w:rsid w:val="003B6FDA"/>
    <w:rsid w:val="003E05F8"/>
    <w:rsid w:val="00445895"/>
    <w:rsid w:val="00472F3D"/>
    <w:rsid w:val="00505B47"/>
    <w:rsid w:val="005140FA"/>
    <w:rsid w:val="00555130"/>
    <w:rsid w:val="005E2551"/>
    <w:rsid w:val="006A02D4"/>
    <w:rsid w:val="006A0356"/>
    <w:rsid w:val="006F37FF"/>
    <w:rsid w:val="006F4A33"/>
    <w:rsid w:val="007009E8"/>
    <w:rsid w:val="007772F4"/>
    <w:rsid w:val="0077759D"/>
    <w:rsid w:val="007A1166"/>
    <w:rsid w:val="008E68C7"/>
    <w:rsid w:val="0091300F"/>
    <w:rsid w:val="00962E75"/>
    <w:rsid w:val="00970983"/>
    <w:rsid w:val="0099011D"/>
    <w:rsid w:val="009C078D"/>
    <w:rsid w:val="009C731E"/>
    <w:rsid w:val="00A11784"/>
    <w:rsid w:val="00A238E0"/>
    <w:rsid w:val="00A52FE8"/>
    <w:rsid w:val="00A63CAB"/>
    <w:rsid w:val="00B16C3F"/>
    <w:rsid w:val="00BF24D1"/>
    <w:rsid w:val="00C05713"/>
    <w:rsid w:val="00C2353B"/>
    <w:rsid w:val="00C25CD1"/>
    <w:rsid w:val="00CC6701"/>
    <w:rsid w:val="00CD2D8D"/>
    <w:rsid w:val="00CE3221"/>
    <w:rsid w:val="00CF330D"/>
    <w:rsid w:val="00D61083"/>
    <w:rsid w:val="00D70BC0"/>
    <w:rsid w:val="00D833DC"/>
    <w:rsid w:val="00D836C0"/>
    <w:rsid w:val="00D93DCC"/>
    <w:rsid w:val="00DA7714"/>
    <w:rsid w:val="00E12A8F"/>
    <w:rsid w:val="00E44899"/>
    <w:rsid w:val="00E551D5"/>
    <w:rsid w:val="00E60209"/>
    <w:rsid w:val="00E63D60"/>
    <w:rsid w:val="00E76DAA"/>
    <w:rsid w:val="00EC43B4"/>
    <w:rsid w:val="00EE0163"/>
    <w:rsid w:val="00F5690E"/>
    <w:rsid w:val="00F84B68"/>
    <w:rsid w:val="00F95E1C"/>
    <w:rsid w:val="00FC7604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DE94"/>
  <w15:chartTrackingRefBased/>
  <w15:docId w15:val="{1E4A09D7-7126-4184-9362-6732AD4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619"/>
  </w:style>
  <w:style w:type="character" w:customStyle="1" w:styleId="c2">
    <w:name w:val="c2"/>
    <w:basedOn w:val="a0"/>
    <w:rsid w:val="000D6619"/>
  </w:style>
  <w:style w:type="paragraph" w:styleId="a3">
    <w:name w:val="Normal (Web)"/>
    <w:basedOn w:val="a"/>
    <w:uiPriority w:val="99"/>
    <w:semiHidden/>
    <w:unhideWhenUsed/>
    <w:rsid w:val="000D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551"/>
    <w:rPr>
      <w:b/>
      <w:bCs/>
    </w:rPr>
  </w:style>
  <w:style w:type="character" w:styleId="a5">
    <w:name w:val="Emphasis"/>
    <w:basedOn w:val="a0"/>
    <w:uiPriority w:val="20"/>
    <w:qFormat/>
    <w:rsid w:val="001C2551"/>
    <w:rPr>
      <w:i/>
      <w:iCs/>
    </w:rPr>
  </w:style>
  <w:style w:type="paragraph" w:styleId="a6">
    <w:name w:val="No Spacing"/>
    <w:uiPriority w:val="1"/>
    <w:qFormat/>
    <w:rsid w:val="001C2551"/>
    <w:pPr>
      <w:spacing w:after="0" w:line="240" w:lineRule="auto"/>
    </w:pPr>
  </w:style>
  <w:style w:type="table" w:styleId="a7">
    <w:name w:val="Table Grid"/>
    <w:basedOn w:val="a1"/>
    <w:uiPriority w:val="39"/>
    <w:rsid w:val="00EE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poteenok@rambler.ru</dc:creator>
  <cp:keywords/>
  <dc:description/>
  <cp:lastModifiedBy>poteenok@rambler.ru</cp:lastModifiedBy>
  <cp:revision>76</cp:revision>
  <cp:lastPrinted>2021-03-18T10:47:00Z</cp:lastPrinted>
  <dcterms:created xsi:type="dcterms:W3CDTF">2021-03-08T08:28:00Z</dcterms:created>
  <dcterms:modified xsi:type="dcterms:W3CDTF">2021-03-25T04:07:00Z</dcterms:modified>
</cp:coreProperties>
</file>