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025A" w:rsidRDefault="0077025A" w:rsidP="0077025A">
      <w:pPr>
        <w:spacing w:after="0"/>
        <w:ind w:firstLine="709"/>
        <w:jc w:val="center"/>
        <w:rPr>
          <w:rFonts w:ascii="Times New Roman" w:hAnsi="Times New Roman" w:cs="Times New Roman"/>
          <w:b/>
          <w:sz w:val="28"/>
          <w:szCs w:val="28"/>
        </w:rPr>
      </w:pPr>
      <w:r w:rsidRPr="0077025A">
        <w:rPr>
          <w:rFonts w:ascii="Times New Roman" w:hAnsi="Times New Roman" w:cs="Times New Roman"/>
          <w:b/>
          <w:sz w:val="28"/>
          <w:szCs w:val="28"/>
        </w:rPr>
        <w:t xml:space="preserve">РОЛЬ ИНОСТРАННОГО ЯЗЫКАВ ПРОФЕССИОНАЛЬНОМ </w:t>
      </w:r>
      <w:proofErr w:type="gramStart"/>
      <w:r w:rsidRPr="0077025A">
        <w:rPr>
          <w:rFonts w:ascii="Times New Roman" w:hAnsi="Times New Roman" w:cs="Times New Roman"/>
          <w:b/>
          <w:sz w:val="28"/>
          <w:szCs w:val="28"/>
        </w:rPr>
        <w:t>СТАНОВЛЕНИИ</w:t>
      </w:r>
      <w:proofErr w:type="gramEnd"/>
      <w:r w:rsidRPr="0077025A">
        <w:rPr>
          <w:rFonts w:ascii="Times New Roman" w:hAnsi="Times New Roman" w:cs="Times New Roman"/>
          <w:b/>
          <w:sz w:val="28"/>
          <w:szCs w:val="28"/>
        </w:rPr>
        <w:t xml:space="preserve"> </w:t>
      </w:r>
      <w:r>
        <w:rPr>
          <w:rFonts w:ascii="Times New Roman" w:hAnsi="Times New Roman" w:cs="Times New Roman"/>
          <w:b/>
          <w:sz w:val="28"/>
          <w:szCs w:val="28"/>
        </w:rPr>
        <w:t>БУДУЩЕГО СПЕЦИАЛИСТА.</w:t>
      </w:r>
    </w:p>
    <w:p w:rsidR="0077025A" w:rsidRDefault="0077025A" w:rsidP="0077025A">
      <w:pPr>
        <w:spacing w:after="0"/>
        <w:ind w:firstLine="709"/>
        <w:jc w:val="right"/>
        <w:rPr>
          <w:rFonts w:ascii="Times New Roman" w:hAnsi="Times New Roman" w:cs="Times New Roman"/>
          <w:sz w:val="28"/>
          <w:szCs w:val="28"/>
        </w:rPr>
      </w:pPr>
      <w:r>
        <w:rPr>
          <w:rFonts w:ascii="Times New Roman" w:hAnsi="Times New Roman" w:cs="Times New Roman"/>
          <w:sz w:val="28"/>
          <w:szCs w:val="28"/>
        </w:rPr>
        <w:t>Л. Н. Болтенкова</w:t>
      </w:r>
    </w:p>
    <w:p w:rsidR="0077025A" w:rsidRPr="0077025A" w:rsidRDefault="0077025A" w:rsidP="0077025A">
      <w:pPr>
        <w:spacing w:after="0"/>
        <w:ind w:firstLine="709"/>
        <w:jc w:val="right"/>
        <w:rPr>
          <w:rFonts w:ascii="Times New Roman" w:hAnsi="Times New Roman" w:cs="Times New Roman"/>
          <w:sz w:val="28"/>
          <w:szCs w:val="28"/>
        </w:rPr>
      </w:pPr>
      <w:r>
        <w:rPr>
          <w:rFonts w:ascii="Times New Roman" w:hAnsi="Times New Roman" w:cs="Times New Roman"/>
          <w:sz w:val="28"/>
          <w:szCs w:val="28"/>
        </w:rPr>
        <w:t>ОГАПОУ «Белгородский политехнический колледж»</w:t>
      </w:r>
    </w:p>
    <w:p w:rsidR="004F7C1E" w:rsidRPr="0077025A" w:rsidRDefault="004F7C1E" w:rsidP="0077025A">
      <w:pPr>
        <w:spacing w:after="0"/>
        <w:ind w:firstLine="708"/>
        <w:contextualSpacing/>
        <w:jc w:val="both"/>
        <w:rPr>
          <w:rFonts w:ascii="Times New Roman" w:eastAsia="Times New Roman" w:hAnsi="Times New Roman" w:cs="Times New Roman"/>
          <w:sz w:val="28"/>
          <w:szCs w:val="28"/>
        </w:rPr>
      </w:pPr>
      <w:r w:rsidRPr="0077025A">
        <w:rPr>
          <w:rFonts w:ascii="Times New Roman" w:eastAsia="Times New Roman" w:hAnsi="Times New Roman" w:cs="Times New Roman"/>
          <w:sz w:val="28"/>
          <w:szCs w:val="28"/>
        </w:rPr>
        <w:t>Развитие науки и техники в наше время немыслимо без широкого обмена специальной информацией между людьми, говорящими на разных языках. В наше время изучение иностранных языков является важным аспектом жизни современного человека. Оно способствует не только знакомству с культурой и традициями других стран, но и дает возможность для развития мышления, воображения и памяти. Его знание необходимо для эффективного взаимодействия госуда</w:t>
      </w:r>
      <w:proofErr w:type="gramStart"/>
      <w:r w:rsidRPr="0077025A">
        <w:rPr>
          <w:rFonts w:ascii="Times New Roman" w:eastAsia="Times New Roman" w:hAnsi="Times New Roman" w:cs="Times New Roman"/>
          <w:sz w:val="28"/>
          <w:szCs w:val="28"/>
        </w:rPr>
        <w:t>рств др</w:t>
      </w:r>
      <w:proofErr w:type="gramEnd"/>
      <w:r w:rsidRPr="0077025A">
        <w:rPr>
          <w:rFonts w:ascii="Times New Roman" w:eastAsia="Times New Roman" w:hAnsi="Times New Roman" w:cs="Times New Roman"/>
          <w:sz w:val="28"/>
          <w:szCs w:val="28"/>
        </w:rPr>
        <w:t>уг с другом во многих сферах жизни (науке, политике, культуре, искусстве и т. д.). Владение иностранным языком в наши дни – одно из условий профессиональной компетенции.</w:t>
      </w:r>
    </w:p>
    <w:p w:rsidR="00C03827" w:rsidRPr="0077025A" w:rsidRDefault="004F7C1E" w:rsidP="0077025A">
      <w:pPr>
        <w:spacing w:after="0"/>
        <w:ind w:firstLine="708"/>
        <w:contextualSpacing/>
        <w:jc w:val="both"/>
        <w:rPr>
          <w:rFonts w:ascii="Times New Roman" w:eastAsia="Times New Roman" w:hAnsi="Times New Roman" w:cs="Times New Roman"/>
          <w:sz w:val="28"/>
          <w:szCs w:val="28"/>
        </w:rPr>
      </w:pPr>
      <w:r w:rsidRPr="0077025A">
        <w:rPr>
          <w:rFonts w:ascii="Times New Roman" w:eastAsia="Times New Roman" w:hAnsi="Times New Roman" w:cs="Times New Roman"/>
          <w:sz w:val="28"/>
          <w:szCs w:val="28"/>
        </w:rPr>
        <w:t>Сейчас в мире наблюдается процесс глобализации – возникновения гибридной мировой культуры, смешения национальных традиций, усиления сотрудничества между нациями. Данный процесс провел к бурному росту межкультурных контактов во всех сферах нашей жизни.</w:t>
      </w:r>
      <w:r w:rsidR="00520824" w:rsidRPr="0077025A">
        <w:rPr>
          <w:rFonts w:ascii="Times New Roman" w:eastAsia="Times New Roman" w:hAnsi="Times New Roman" w:cs="Times New Roman"/>
          <w:sz w:val="28"/>
          <w:szCs w:val="28"/>
        </w:rPr>
        <w:t xml:space="preserve"> Специалисты в самых разнообразных отраслях науки и техники должны постоянно следить за всем новым, что появляется за рубежом и извлекать полезную для их профессиональной деятельности информацию. Для этого каждому образованному специалисту необходимо обладать определенными знаниями иностранного языка.</w:t>
      </w:r>
      <w:r w:rsidR="00DA586C" w:rsidRPr="0077025A">
        <w:rPr>
          <w:rFonts w:ascii="Times New Roman" w:eastAsia="Times New Roman" w:hAnsi="Times New Roman" w:cs="Times New Roman"/>
          <w:sz w:val="28"/>
          <w:szCs w:val="28"/>
        </w:rPr>
        <w:t xml:space="preserve"> Владение иностранными языками, особенно английским как языком международного общения, актуально для всей российской молодежи, желающей найти хорошую работу, соприкоснуться с внешним миром, улучшить свои культурологические знания. Согласно исследованиям, 76% россиян считают, что изучение иностранных языков помогает познанию другой культуры, развивает память, а также является важнейшей составляющей при их трудоустройстве, поэтому знать иностранный </w:t>
      </w:r>
      <w:r w:rsidR="00D1014A">
        <w:rPr>
          <w:rFonts w:ascii="Times New Roman" w:eastAsia="Times New Roman" w:hAnsi="Times New Roman" w:cs="Times New Roman"/>
          <w:sz w:val="28"/>
          <w:szCs w:val="28"/>
        </w:rPr>
        <w:t>язык, по их мнению, обязательно</w:t>
      </w:r>
      <w:r w:rsidR="00DA586C" w:rsidRPr="0077025A">
        <w:rPr>
          <w:rFonts w:ascii="Times New Roman" w:eastAsia="Times New Roman" w:hAnsi="Times New Roman" w:cs="Times New Roman"/>
          <w:sz w:val="28"/>
          <w:szCs w:val="28"/>
        </w:rPr>
        <w:t>.</w:t>
      </w:r>
    </w:p>
    <w:p w:rsidR="00DA586C" w:rsidRPr="0077025A" w:rsidRDefault="00D1014A" w:rsidP="00D1014A">
      <w:pPr>
        <w:spacing w:after="0"/>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DA586C" w:rsidRPr="0077025A">
        <w:rPr>
          <w:rFonts w:ascii="Times New Roman" w:hAnsi="Times New Roman" w:cs="Times New Roman"/>
          <w:sz w:val="28"/>
          <w:szCs w:val="28"/>
        </w:rPr>
        <w:t xml:space="preserve">Изучение иностранного языка является одним из основных элементов системы профессиональной подготовки специалистов в профессиональных образовательных учреждениях. Владение иностранным языком необходимо, чтобы выпускник колледжа мог стать конкурентоспособной личностью на рынке труда. В условиях реализации </w:t>
      </w:r>
      <w:proofErr w:type="spellStart"/>
      <w:r w:rsidR="00DA586C" w:rsidRPr="0077025A">
        <w:rPr>
          <w:rFonts w:ascii="Times New Roman" w:hAnsi="Times New Roman" w:cs="Times New Roman"/>
          <w:sz w:val="28"/>
          <w:szCs w:val="28"/>
        </w:rPr>
        <w:t>компетентностного</w:t>
      </w:r>
      <w:proofErr w:type="spellEnd"/>
      <w:r w:rsidR="00DA586C" w:rsidRPr="0077025A">
        <w:rPr>
          <w:rFonts w:ascii="Times New Roman" w:hAnsi="Times New Roman" w:cs="Times New Roman"/>
          <w:sz w:val="28"/>
          <w:szCs w:val="28"/>
        </w:rPr>
        <w:t xml:space="preserve"> подхода в образовании это обязывает преподавателя к разработке методического обеспечения профессиональной направленности обучения, осуществления тесной связи изучаемого </w:t>
      </w:r>
      <w:proofErr w:type="gramStart"/>
      <w:r w:rsidR="00DA586C" w:rsidRPr="0077025A">
        <w:rPr>
          <w:rFonts w:ascii="Times New Roman" w:hAnsi="Times New Roman" w:cs="Times New Roman"/>
          <w:sz w:val="28"/>
          <w:szCs w:val="28"/>
        </w:rPr>
        <w:t>материала</w:t>
      </w:r>
      <w:proofErr w:type="gramEnd"/>
      <w:r w:rsidR="00DA586C" w:rsidRPr="0077025A">
        <w:rPr>
          <w:rFonts w:ascii="Times New Roman" w:hAnsi="Times New Roman" w:cs="Times New Roman"/>
          <w:sz w:val="28"/>
          <w:szCs w:val="28"/>
        </w:rPr>
        <w:t xml:space="preserve"> с выбранной специальностью обучающегося, с предметами междисциплинарного курса и производственной практикой.</w:t>
      </w:r>
    </w:p>
    <w:p w:rsidR="00DA586C" w:rsidRPr="0077025A" w:rsidRDefault="00DA586C" w:rsidP="00D1014A">
      <w:pPr>
        <w:tabs>
          <w:tab w:val="left" w:pos="0"/>
          <w:tab w:val="left" w:pos="851"/>
        </w:tabs>
        <w:spacing w:after="0"/>
        <w:contextualSpacing/>
        <w:jc w:val="both"/>
        <w:rPr>
          <w:rFonts w:ascii="Times New Roman" w:hAnsi="Times New Roman" w:cs="Times New Roman"/>
          <w:sz w:val="28"/>
          <w:szCs w:val="28"/>
        </w:rPr>
      </w:pPr>
      <w:r w:rsidRPr="0077025A">
        <w:rPr>
          <w:rFonts w:ascii="Times New Roman" w:hAnsi="Times New Roman" w:cs="Times New Roman"/>
          <w:color w:val="000000"/>
          <w:sz w:val="28"/>
          <w:szCs w:val="28"/>
        </w:rPr>
        <w:lastRenderedPageBreak/>
        <w:t xml:space="preserve">            </w:t>
      </w:r>
      <w:r w:rsidRPr="0077025A">
        <w:rPr>
          <w:rFonts w:ascii="Times New Roman" w:hAnsi="Times New Roman" w:cs="Times New Roman"/>
          <w:sz w:val="28"/>
          <w:szCs w:val="28"/>
        </w:rPr>
        <w:t xml:space="preserve">Суть   практической направленности преподавания дисциплины «Иностранный язык» состоит в том,  чтобы показать студентам связь изучаемой дисциплины с их специальностью и будущей профессиональной деятельностью. Тем самым мы  формируем одну из общих компетенций -  понимать сущность и социальную значимость своей будущей профессии, проявлять к ней устойчивый интерес. Поэтому на своих уроках </w:t>
      </w:r>
      <w:r w:rsidRPr="0077025A">
        <w:rPr>
          <w:rFonts w:ascii="Times New Roman" w:hAnsi="Times New Roman" w:cs="Times New Roman"/>
          <w:color w:val="000000"/>
          <w:sz w:val="28"/>
          <w:szCs w:val="28"/>
        </w:rPr>
        <w:t xml:space="preserve">преподаватели нашего колледжа делают акцент на </w:t>
      </w:r>
      <w:r w:rsidRPr="0077025A">
        <w:rPr>
          <w:rFonts w:ascii="Times New Roman" w:hAnsi="Times New Roman" w:cs="Times New Roman"/>
          <w:sz w:val="28"/>
          <w:szCs w:val="28"/>
        </w:rPr>
        <w:t xml:space="preserve">выполнении учебных заданий </w:t>
      </w:r>
      <w:r w:rsidRPr="0077025A">
        <w:rPr>
          <w:rFonts w:ascii="Times New Roman" w:hAnsi="Times New Roman" w:cs="Times New Roman"/>
          <w:color w:val="000000"/>
          <w:sz w:val="28"/>
          <w:szCs w:val="28"/>
        </w:rPr>
        <w:t xml:space="preserve">практического содержания, </w:t>
      </w:r>
      <w:r w:rsidRPr="0077025A">
        <w:rPr>
          <w:rFonts w:ascii="Times New Roman" w:hAnsi="Times New Roman" w:cs="Times New Roman"/>
          <w:sz w:val="28"/>
          <w:szCs w:val="28"/>
        </w:rPr>
        <w:t xml:space="preserve">профессионально ориентированных заданий,  а также на осуществлении тесной связи с выбранной специальностью, с предметами междисциплинарного курса. </w:t>
      </w:r>
    </w:p>
    <w:p w:rsidR="00DA586C" w:rsidRPr="0077025A" w:rsidRDefault="00D1014A" w:rsidP="00D1014A">
      <w:pPr>
        <w:tabs>
          <w:tab w:val="left" w:pos="-180"/>
          <w:tab w:val="left" w:pos="709"/>
        </w:tabs>
        <w:spacing w:after="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DA586C" w:rsidRPr="0077025A">
        <w:rPr>
          <w:rFonts w:ascii="Times New Roman" w:hAnsi="Times New Roman" w:cs="Times New Roman"/>
          <w:sz w:val="28"/>
          <w:szCs w:val="28"/>
        </w:rPr>
        <w:t xml:space="preserve">Актуальным становится  подбор материалов, отвечающих специфике будущей профессиональной деятельности студентов колледжа, поэтому предметное содержание дисциплины для  каждой специальности должно быть различным. С этой целью в кабинете иностранного языка имеются разработанные нами учебные материалы </w:t>
      </w:r>
      <w:r w:rsidR="00DA586C" w:rsidRPr="0077025A">
        <w:rPr>
          <w:rFonts w:ascii="Times New Roman" w:hAnsi="Times New Roman" w:cs="Times New Roman"/>
          <w:color w:val="000000"/>
          <w:sz w:val="28"/>
          <w:szCs w:val="28"/>
        </w:rPr>
        <w:t xml:space="preserve">профессионального содержания, характерные для конкретной специальности:   тексты для чтения и перевода, карточки индивидуального опроса, тесты по лексическим темам, подбор журнальных статей, страницы электронного пособия, интерактивные тесты.  </w:t>
      </w:r>
      <w:r w:rsidR="00DA586C" w:rsidRPr="0077025A">
        <w:rPr>
          <w:rFonts w:ascii="Times New Roman" w:hAnsi="Times New Roman" w:cs="Times New Roman"/>
          <w:sz w:val="28"/>
          <w:szCs w:val="28"/>
        </w:rPr>
        <w:t xml:space="preserve">Преподавателями нашего колледжа разработаны методические рекомендации  для  всех технических специальностей, изучаемых в колледже: особенности языка технической литературы; трудности, встречающиеся при переводе технических текстов; основы перевода технического текста; чтение научно-технической литературы; использование технической литературы по специальности.           </w:t>
      </w:r>
    </w:p>
    <w:p w:rsidR="00DA586C" w:rsidRPr="0077025A" w:rsidRDefault="00DA586C" w:rsidP="00D1014A">
      <w:pPr>
        <w:tabs>
          <w:tab w:val="left" w:pos="0"/>
          <w:tab w:val="left" w:pos="709"/>
        </w:tabs>
        <w:spacing w:after="0"/>
        <w:contextualSpacing/>
        <w:jc w:val="both"/>
        <w:rPr>
          <w:rFonts w:ascii="Times New Roman" w:hAnsi="Times New Roman" w:cs="Times New Roman"/>
          <w:color w:val="000000"/>
          <w:sz w:val="28"/>
          <w:szCs w:val="28"/>
        </w:rPr>
      </w:pPr>
      <w:r w:rsidRPr="0077025A">
        <w:rPr>
          <w:rFonts w:ascii="Times New Roman" w:hAnsi="Times New Roman" w:cs="Times New Roman"/>
          <w:sz w:val="28"/>
          <w:szCs w:val="28"/>
        </w:rPr>
        <w:t xml:space="preserve">  </w:t>
      </w:r>
      <w:r w:rsidR="00D1014A">
        <w:rPr>
          <w:rFonts w:ascii="Times New Roman" w:hAnsi="Times New Roman" w:cs="Times New Roman"/>
          <w:sz w:val="28"/>
          <w:szCs w:val="28"/>
        </w:rPr>
        <w:tab/>
      </w:r>
      <w:r w:rsidRPr="0077025A">
        <w:rPr>
          <w:rFonts w:ascii="Times New Roman" w:hAnsi="Times New Roman" w:cs="Times New Roman"/>
          <w:sz w:val="28"/>
          <w:szCs w:val="28"/>
        </w:rPr>
        <w:t>При подборе профессионально ориентированных текстов и технической литературы на иностранном языке с учетом специфики будущей специальности студентов мы предлагаем работу с текстами: «Современные тенденции машиностроения», «Моторы и механизмы», «Появление автотранспорта», «Металлы. Металлообработка»,  «Автоматические системы управления системы управления»,  «Интернет для всех: всемирная паутина, краткая и</w:t>
      </w:r>
      <w:r w:rsidR="00D1014A">
        <w:rPr>
          <w:rFonts w:ascii="Times New Roman" w:hAnsi="Times New Roman" w:cs="Times New Roman"/>
          <w:sz w:val="28"/>
          <w:szCs w:val="28"/>
        </w:rPr>
        <w:t xml:space="preserve">стория развития сети Интернет» </w:t>
      </w:r>
      <w:r w:rsidRPr="0077025A">
        <w:rPr>
          <w:rFonts w:ascii="Times New Roman" w:hAnsi="Times New Roman" w:cs="Times New Roman"/>
          <w:sz w:val="28"/>
          <w:szCs w:val="28"/>
        </w:rPr>
        <w:t>и т.п. Это позволяет осуществлять связь с предметами междисциплинарного курса</w:t>
      </w:r>
      <w:r w:rsidRPr="0077025A">
        <w:rPr>
          <w:rFonts w:ascii="Times New Roman" w:hAnsi="Times New Roman" w:cs="Times New Roman"/>
          <w:b/>
          <w:bCs/>
          <w:sz w:val="28"/>
          <w:szCs w:val="28"/>
        </w:rPr>
        <w:t>.</w:t>
      </w:r>
    </w:p>
    <w:p w:rsidR="00DA586C" w:rsidRPr="0077025A" w:rsidRDefault="00DA586C" w:rsidP="0077025A">
      <w:pPr>
        <w:spacing w:after="0"/>
        <w:ind w:right="-1"/>
        <w:contextualSpacing/>
        <w:jc w:val="both"/>
        <w:rPr>
          <w:rFonts w:ascii="Times New Roman" w:hAnsi="Times New Roman" w:cs="Times New Roman"/>
          <w:sz w:val="28"/>
          <w:szCs w:val="28"/>
        </w:rPr>
      </w:pPr>
      <w:r w:rsidRPr="0077025A">
        <w:rPr>
          <w:rFonts w:ascii="Times New Roman" w:hAnsi="Times New Roman" w:cs="Times New Roman"/>
          <w:sz w:val="28"/>
          <w:szCs w:val="28"/>
        </w:rPr>
        <w:t xml:space="preserve">          </w:t>
      </w:r>
      <w:r w:rsidR="00D1014A">
        <w:rPr>
          <w:rFonts w:ascii="Times New Roman" w:hAnsi="Times New Roman" w:cs="Times New Roman"/>
          <w:sz w:val="28"/>
          <w:szCs w:val="28"/>
        </w:rPr>
        <w:t>Следует отметить</w:t>
      </w:r>
      <w:r w:rsidRPr="0077025A">
        <w:rPr>
          <w:rFonts w:ascii="Times New Roman" w:hAnsi="Times New Roman" w:cs="Times New Roman"/>
          <w:sz w:val="28"/>
          <w:szCs w:val="28"/>
        </w:rPr>
        <w:t xml:space="preserve">, </w:t>
      </w:r>
      <w:r w:rsidR="00D1014A">
        <w:rPr>
          <w:rFonts w:ascii="Times New Roman" w:hAnsi="Times New Roman" w:cs="Times New Roman"/>
          <w:sz w:val="28"/>
          <w:szCs w:val="28"/>
        </w:rPr>
        <w:t xml:space="preserve">что, </w:t>
      </w:r>
      <w:r w:rsidRPr="0077025A">
        <w:rPr>
          <w:rFonts w:ascii="Times New Roman" w:hAnsi="Times New Roman" w:cs="Times New Roman"/>
          <w:sz w:val="28"/>
          <w:szCs w:val="28"/>
        </w:rPr>
        <w:t xml:space="preserve">даже имея материалы профессионального содержания, невозможно достичь успехов в реализации </w:t>
      </w:r>
      <w:proofErr w:type="spellStart"/>
      <w:r w:rsidRPr="0077025A">
        <w:rPr>
          <w:rFonts w:ascii="Times New Roman" w:hAnsi="Times New Roman" w:cs="Times New Roman"/>
          <w:sz w:val="28"/>
          <w:szCs w:val="28"/>
        </w:rPr>
        <w:t>компетентностного</w:t>
      </w:r>
      <w:proofErr w:type="spellEnd"/>
      <w:r w:rsidRPr="0077025A">
        <w:rPr>
          <w:rFonts w:ascii="Times New Roman" w:hAnsi="Times New Roman" w:cs="Times New Roman"/>
          <w:sz w:val="28"/>
          <w:szCs w:val="28"/>
        </w:rPr>
        <w:t xml:space="preserve"> подхода без использования инновационных технологий и ИКТ.  </w:t>
      </w:r>
      <w:proofErr w:type="gramStart"/>
      <w:r w:rsidR="00D1014A">
        <w:rPr>
          <w:rFonts w:ascii="Times New Roman" w:hAnsi="Times New Roman" w:cs="Times New Roman"/>
          <w:sz w:val="28"/>
          <w:szCs w:val="28"/>
        </w:rPr>
        <w:t>Среди самых эффективных можно выделить</w:t>
      </w:r>
      <w:r w:rsidRPr="0077025A">
        <w:rPr>
          <w:rFonts w:ascii="Times New Roman" w:hAnsi="Times New Roman" w:cs="Times New Roman"/>
          <w:sz w:val="28"/>
          <w:szCs w:val="28"/>
        </w:rPr>
        <w:t xml:space="preserve">: имитационное моделирование, педагогику сотрудничества, проектные технологии,  информационные технологии, технологии языкового портфеля, модульно-блочные технологии, игровые </w:t>
      </w:r>
      <w:r w:rsidRPr="0077025A">
        <w:rPr>
          <w:rFonts w:ascii="Times New Roman" w:hAnsi="Times New Roman" w:cs="Times New Roman"/>
          <w:sz w:val="28"/>
          <w:szCs w:val="28"/>
        </w:rPr>
        <w:lastRenderedPageBreak/>
        <w:t xml:space="preserve">технологии, интерактивные методы, проблемное обучение, методику  работы в малых группах, исследовательскую  деятельность. </w:t>
      </w:r>
      <w:proofErr w:type="gramEnd"/>
    </w:p>
    <w:p w:rsidR="00DA586C" w:rsidRPr="0077025A" w:rsidRDefault="00DA586C" w:rsidP="0077025A">
      <w:pPr>
        <w:pStyle w:val="a3"/>
        <w:spacing w:after="0"/>
        <w:ind w:left="0"/>
        <w:jc w:val="both"/>
        <w:rPr>
          <w:rFonts w:ascii="Times New Roman" w:hAnsi="Times New Roman" w:cs="Times New Roman"/>
          <w:sz w:val="28"/>
          <w:szCs w:val="28"/>
        </w:rPr>
      </w:pPr>
      <w:r w:rsidRPr="0077025A">
        <w:rPr>
          <w:rFonts w:ascii="Times New Roman" w:hAnsi="Times New Roman" w:cs="Times New Roman"/>
          <w:sz w:val="28"/>
          <w:szCs w:val="28"/>
        </w:rPr>
        <w:t xml:space="preserve">            Одной из наиболее эффективных инновационных профессионально ориентированных технологий </w:t>
      </w:r>
      <w:r w:rsidR="00D1014A">
        <w:rPr>
          <w:rFonts w:ascii="Times New Roman" w:hAnsi="Times New Roman" w:cs="Times New Roman"/>
          <w:sz w:val="28"/>
          <w:szCs w:val="28"/>
        </w:rPr>
        <w:t>можно назвать</w:t>
      </w:r>
      <w:r w:rsidRPr="0077025A">
        <w:rPr>
          <w:rFonts w:ascii="Times New Roman" w:hAnsi="Times New Roman" w:cs="Times New Roman"/>
          <w:sz w:val="28"/>
          <w:szCs w:val="28"/>
        </w:rPr>
        <w:t xml:space="preserve"> имитационное моделирование. В его основе  лежит </w:t>
      </w:r>
      <w:r w:rsidRPr="0077025A">
        <w:rPr>
          <w:rFonts w:ascii="Times New Roman" w:hAnsi="Times New Roman" w:cs="Times New Roman"/>
          <w:color w:val="000000"/>
          <w:sz w:val="28"/>
          <w:szCs w:val="28"/>
        </w:rPr>
        <w:t>принцип связи с жизнью, с будущей профессиональной деятельностью</w:t>
      </w:r>
      <w:r w:rsidRPr="0077025A">
        <w:rPr>
          <w:rFonts w:ascii="Times New Roman" w:hAnsi="Times New Roman" w:cs="Times New Roman"/>
          <w:b/>
          <w:bCs/>
          <w:sz w:val="28"/>
          <w:szCs w:val="28"/>
        </w:rPr>
        <w:t xml:space="preserve">. </w:t>
      </w:r>
      <w:r w:rsidRPr="0077025A">
        <w:rPr>
          <w:rFonts w:ascii="Times New Roman" w:hAnsi="Times New Roman" w:cs="Times New Roman"/>
          <w:sz w:val="28"/>
          <w:szCs w:val="28"/>
        </w:rPr>
        <w:t xml:space="preserve">Имитационное моделирование обеспечивает имитацию элементов профессиональной деятельности, ее типичных и существенных черт. В качестве приемов имитационного моделирования могут выступать: общение-диалог по поводу профессиональной информации, прочитанной на иностранном языке, анализ социальных и профессиональных ситуаций, выполнение  творческих заданий с профессиональным содержанием, игровые ситуации, ролевые игры, викторины. Особое внимание </w:t>
      </w:r>
      <w:r w:rsidR="00D1014A">
        <w:rPr>
          <w:rFonts w:ascii="Times New Roman" w:hAnsi="Times New Roman" w:cs="Times New Roman"/>
          <w:sz w:val="28"/>
          <w:szCs w:val="28"/>
        </w:rPr>
        <w:t>следует уделить</w:t>
      </w:r>
      <w:r w:rsidRPr="0077025A">
        <w:rPr>
          <w:rFonts w:ascii="Times New Roman" w:hAnsi="Times New Roman" w:cs="Times New Roman"/>
          <w:sz w:val="28"/>
          <w:szCs w:val="28"/>
        </w:rPr>
        <w:t xml:space="preserve"> изучению возможных производственных ситуаций и ситуаций по эффективному поведению на рынке труда. На занятиях мы имитируем следующие ситуации: устройство на работу в иностранную фирму, сбор и заполнение документов на </w:t>
      </w:r>
      <w:r w:rsidR="00990DDC" w:rsidRPr="0077025A">
        <w:rPr>
          <w:rFonts w:ascii="Times New Roman" w:hAnsi="Times New Roman" w:cs="Times New Roman"/>
          <w:sz w:val="28"/>
          <w:szCs w:val="28"/>
        </w:rPr>
        <w:t>иностранном</w:t>
      </w:r>
      <w:r w:rsidRPr="0077025A">
        <w:rPr>
          <w:rFonts w:ascii="Times New Roman" w:hAnsi="Times New Roman" w:cs="Times New Roman"/>
          <w:sz w:val="28"/>
          <w:szCs w:val="28"/>
        </w:rPr>
        <w:t xml:space="preserve"> языке для предоставления работодателю, деловой телефонный разговор, «Узнай и объясни другим»: работа с инструкциями по эксплуатации прибора/оборудования, поиск актуальной информации в научной статье и др.</w:t>
      </w:r>
    </w:p>
    <w:p w:rsidR="00DA586C" w:rsidRPr="0077025A" w:rsidRDefault="00DA586C" w:rsidP="0077025A">
      <w:pPr>
        <w:spacing w:after="0"/>
        <w:contextualSpacing/>
        <w:jc w:val="both"/>
        <w:rPr>
          <w:rFonts w:ascii="Times New Roman" w:hAnsi="Times New Roman" w:cs="Times New Roman"/>
          <w:sz w:val="28"/>
          <w:szCs w:val="28"/>
        </w:rPr>
      </w:pPr>
      <w:r w:rsidRPr="0077025A">
        <w:rPr>
          <w:rFonts w:ascii="Times New Roman" w:hAnsi="Times New Roman" w:cs="Times New Roman"/>
          <w:sz w:val="28"/>
          <w:szCs w:val="28"/>
        </w:rPr>
        <w:t xml:space="preserve">           Реализовать общую компетенцию – работать в коллективе и команде, эффективно общаться с коллегами, руководством, потребителями (ОК 6.) –   помогают  деловые игры профессионального аспекта. Деловые игры на иностранном языке – это  модель будущей трудовой деятельности </w:t>
      </w:r>
      <w:proofErr w:type="gramStart"/>
      <w:r w:rsidRPr="0077025A">
        <w:rPr>
          <w:rFonts w:ascii="Times New Roman" w:hAnsi="Times New Roman" w:cs="Times New Roman"/>
          <w:sz w:val="28"/>
          <w:szCs w:val="28"/>
        </w:rPr>
        <w:t>обучающихся</w:t>
      </w:r>
      <w:proofErr w:type="gramEnd"/>
      <w:r w:rsidRPr="0077025A">
        <w:rPr>
          <w:rFonts w:ascii="Times New Roman" w:hAnsi="Times New Roman" w:cs="Times New Roman"/>
          <w:sz w:val="28"/>
          <w:szCs w:val="28"/>
        </w:rPr>
        <w:t>. В основе деловой игры лежит деловой, как правило, профессиональный, предмет обсуждения.  Например, на итоговом занятии по блоку «Бизнес-курс»  мы проводим «Ярмарку вакансий», где «Службой занятости» предлагается интересная работа в совместных фирмах, известных предприятиях. «Представители фирм» проводят «ярмарку вакансий» и выступают с рекламой  продукции  фирмы.</w:t>
      </w:r>
    </w:p>
    <w:p w:rsidR="00DA586C" w:rsidRPr="0077025A" w:rsidRDefault="00DA586C" w:rsidP="0077025A">
      <w:pPr>
        <w:spacing w:after="0"/>
        <w:contextualSpacing/>
        <w:jc w:val="both"/>
        <w:rPr>
          <w:rFonts w:ascii="Times New Roman" w:hAnsi="Times New Roman" w:cs="Times New Roman"/>
          <w:color w:val="000000"/>
          <w:sz w:val="28"/>
          <w:szCs w:val="28"/>
        </w:rPr>
      </w:pPr>
      <w:r w:rsidRPr="0077025A">
        <w:rPr>
          <w:rFonts w:ascii="Times New Roman" w:hAnsi="Times New Roman" w:cs="Times New Roman"/>
          <w:color w:val="000000"/>
          <w:sz w:val="28"/>
          <w:szCs w:val="28"/>
        </w:rPr>
        <w:t xml:space="preserve">        Одной из актуальных технологий, позволяющей будущим специалистам развивать общие компетенции (например, ОК 4.</w:t>
      </w:r>
      <w:r w:rsidR="00782700">
        <w:rPr>
          <w:rFonts w:ascii="Times New Roman" w:hAnsi="Times New Roman" w:cs="Times New Roman"/>
          <w:color w:val="000000"/>
          <w:sz w:val="28"/>
          <w:szCs w:val="28"/>
        </w:rPr>
        <w:t xml:space="preserve">, </w:t>
      </w:r>
      <w:r w:rsidRPr="0077025A">
        <w:rPr>
          <w:rFonts w:ascii="Times New Roman" w:hAnsi="Times New Roman" w:cs="Times New Roman"/>
          <w:color w:val="000000"/>
          <w:sz w:val="28"/>
          <w:szCs w:val="28"/>
        </w:rPr>
        <w:t>ОК 5.)</w:t>
      </w:r>
      <w:r w:rsidRPr="0077025A">
        <w:rPr>
          <w:rFonts w:ascii="Times New Roman" w:hAnsi="Times New Roman" w:cs="Times New Roman"/>
          <w:sz w:val="28"/>
          <w:szCs w:val="28"/>
        </w:rPr>
        <w:t xml:space="preserve">,  </w:t>
      </w:r>
      <w:r w:rsidRPr="0077025A">
        <w:rPr>
          <w:rFonts w:ascii="Times New Roman" w:hAnsi="Times New Roman" w:cs="Times New Roman"/>
          <w:color w:val="000000"/>
          <w:sz w:val="28"/>
          <w:szCs w:val="28"/>
        </w:rPr>
        <w:t>является проектная форма работы.  С помощью метода проектов студенты расширяют свой кругозор, границы владения языком, получая опыт от практического его использования, учатся слушать иноязычную речь, понимать друг друга при защите проектов. Студенты работают со справочной литературой, словарями, компьютером, тем самым создаётся возможность прямого контакта с аутентичным языком, чего не даёт изучение языка только с помощью учебника.</w:t>
      </w:r>
      <w:r w:rsidRPr="0077025A">
        <w:rPr>
          <w:rStyle w:val="fontstyle15"/>
          <w:rFonts w:ascii="Times New Roman" w:hAnsi="Times New Roman" w:cs="Times New Roman"/>
          <w:sz w:val="28"/>
          <w:szCs w:val="28"/>
        </w:rPr>
        <w:t xml:space="preserve">    Для поиска необходимой информации  </w:t>
      </w:r>
      <w:r w:rsidR="00782700">
        <w:rPr>
          <w:rFonts w:ascii="Times New Roman" w:hAnsi="Times New Roman" w:cs="Times New Roman"/>
          <w:sz w:val="28"/>
          <w:szCs w:val="28"/>
        </w:rPr>
        <w:t>студентам рекомендуется</w:t>
      </w:r>
      <w:r w:rsidRPr="0077025A">
        <w:rPr>
          <w:rFonts w:ascii="Times New Roman" w:hAnsi="Times New Roman" w:cs="Times New Roman"/>
          <w:sz w:val="28"/>
          <w:szCs w:val="28"/>
        </w:rPr>
        <w:t xml:space="preserve"> </w:t>
      </w:r>
      <w:r w:rsidRPr="0077025A">
        <w:rPr>
          <w:rFonts w:ascii="Times New Roman" w:hAnsi="Times New Roman" w:cs="Times New Roman"/>
          <w:sz w:val="28"/>
          <w:szCs w:val="28"/>
        </w:rPr>
        <w:lastRenderedPageBreak/>
        <w:t xml:space="preserve">использовать сайты для молодежи, а также электронные версии научных газет и журналов, например, </w:t>
      </w:r>
      <w:r w:rsidRPr="0077025A">
        <w:rPr>
          <w:rFonts w:ascii="Times New Roman" w:hAnsi="Times New Roman" w:cs="Times New Roman"/>
          <w:color w:val="000000"/>
          <w:sz w:val="28"/>
          <w:szCs w:val="28"/>
          <w:lang w:val="de-DE"/>
        </w:rPr>
        <w:t>de</w:t>
      </w:r>
      <w:r w:rsidRPr="0077025A">
        <w:rPr>
          <w:rFonts w:ascii="Times New Roman" w:hAnsi="Times New Roman" w:cs="Times New Roman"/>
          <w:color w:val="000000"/>
          <w:sz w:val="28"/>
          <w:szCs w:val="28"/>
        </w:rPr>
        <w:t>-</w:t>
      </w:r>
      <w:proofErr w:type="spellStart"/>
      <w:r w:rsidRPr="0077025A">
        <w:rPr>
          <w:rFonts w:ascii="Times New Roman" w:hAnsi="Times New Roman" w:cs="Times New Roman"/>
          <w:color w:val="000000"/>
          <w:sz w:val="28"/>
          <w:szCs w:val="28"/>
          <w:lang w:val="de-DE"/>
        </w:rPr>
        <w:t>portal</w:t>
      </w:r>
      <w:proofErr w:type="spellEnd"/>
      <w:r w:rsidRPr="0077025A">
        <w:rPr>
          <w:rFonts w:ascii="Times New Roman" w:hAnsi="Times New Roman" w:cs="Times New Roman"/>
          <w:color w:val="000000"/>
          <w:sz w:val="28"/>
          <w:szCs w:val="28"/>
        </w:rPr>
        <w:t>.</w:t>
      </w:r>
      <w:proofErr w:type="spellStart"/>
      <w:r w:rsidRPr="0077025A">
        <w:rPr>
          <w:rFonts w:ascii="Times New Roman" w:hAnsi="Times New Roman" w:cs="Times New Roman"/>
          <w:color w:val="000000"/>
          <w:sz w:val="28"/>
          <w:szCs w:val="28"/>
          <w:lang w:val="de-DE"/>
        </w:rPr>
        <w:t>com</w:t>
      </w:r>
      <w:proofErr w:type="spellEnd"/>
      <w:r w:rsidRPr="0077025A">
        <w:rPr>
          <w:rFonts w:ascii="Times New Roman" w:hAnsi="Times New Roman" w:cs="Times New Roman"/>
          <w:color w:val="000000"/>
          <w:sz w:val="28"/>
          <w:szCs w:val="28"/>
        </w:rPr>
        <w:t xml:space="preserve">, </w:t>
      </w:r>
      <w:r w:rsidR="00990DDC" w:rsidRPr="0077025A">
        <w:rPr>
          <w:rFonts w:ascii="Times New Roman" w:hAnsi="Times New Roman" w:cs="Times New Roman"/>
          <w:sz w:val="28"/>
          <w:szCs w:val="28"/>
        </w:rPr>
        <w:t xml:space="preserve"> </w:t>
      </w:r>
      <w:r w:rsidRPr="0077025A">
        <w:rPr>
          <w:rFonts w:ascii="Times New Roman" w:hAnsi="Times New Roman" w:cs="Times New Roman"/>
          <w:sz w:val="28"/>
          <w:szCs w:val="28"/>
        </w:rPr>
        <w:t>и др.</w:t>
      </w:r>
    </w:p>
    <w:p w:rsidR="00DA586C" w:rsidRPr="0077025A" w:rsidRDefault="00DA586C" w:rsidP="0077025A">
      <w:pPr>
        <w:shd w:val="clear" w:color="auto" w:fill="FFFFFF"/>
        <w:spacing w:after="0"/>
        <w:contextualSpacing/>
        <w:jc w:val="both"/>
        <w:rPr>
          <w:rFonts w:ascii="Times New Roman" w:hAnsi="Times New Roman" w:cs="Times New Roman"/>
          <w:sz w:val="28"/>
          <w:szCs w:val="28"/>
        </w:rPr>
      </w:pPr>
      <w:r w:rsidRPr="0077025A">
        <w:rPr>
          <w:rFonts w:ascii="Times New Roman" w:hAnsi="Times New Roman" w:cs="Times New Roman"/>
          <w:sz w:val="28"/>
          <w:szCs w:val="28"/>
        </w:rPr>
        <w:t xml:space="preserve">         Темы для проектно-исследовательской  деятельности также имеют профессиональную направленность: «Моя будущая специальность», «</w:t>
      </w:r>
      <w:r w:rsidR="00990DDC" w:rsidRPr="0077025A">
        <w:rPr>
          <w:rFonts w:ascii="Times New Roman" w:hAnsi="Times New Roman" w:cs="Times New Roman"/>
          <w:sz w:val="28"/>
          <w:szCs w:val="28"/>
        </w:rPr>
        <w:t>Моя профессия – самая лучшая</w:t>
      </w:r>
      <w:r w:rsidRPr="0077025A">
        <w:rPr>
          <w:rFonts w:ascii="Times New Roman" w:hAnsi="Times New Roman" w:cs="Times New Roman"/>
          <w:sz w:val="28"/>
          <w:szCs w:val="28"/>
        </w:rPr>
        <w:t>», «</w:t>
      </w:r>
      <w:r w:rsidR="00990DDC" w:rsidRPr="0077025A">
        <w:rPr>
          <w:rFonts w:ascii="Times New Roman" w:hAnsi="Times New Roman" w:cs="Times New Roman"/>
          <w:sz w:val="28"/>
          <w:szCs w:val="28"/>
        </w:rPr>
        <w:t>Современное промышленное оборудование</w:t>
      </w:r>
      <w:r w:rsidRPr="0077025A">
        <w:rPr>
          <w:rFonts w:ascii="Times New Roman" w:hAnsi="Times New Roman" w:cs="Times New Roman"/>
          <w:sz w:val="28"/>
          <w:szCs w:val="28"/>
        </w:rPr>
        <w:t>», «Великие ученые</w:t>
      </w:r>
      <w:r w:rsidR="00990DDC" w:rsidRPr="0077025A">
        <w:rPr>
          <w:rFonts w:ascii="Times New Roman" w:hAnsi="Times New Roman" w:cs="Times New Roman"/>
          <w:sz w:val="28"/>
          <w:szCs w:val="28"/>
        </w:rPr>
        <w:t xml:space="preserve"> Великобритании</w:t>
      </w:r>
      <w:r w:rsidRPr="0077025A">
        <w:rPr>
          <w:rFonts w:ascii="Times New Roman" w:hAnsi="Times New Roman" w:cs="Times New Roman"/>
          <w:sz w:val="28"/>
          <w:szCs w:val="28"/>
        </w:rPr>
        <w:t>», «</w:t>
      </w:r>
      <w:r w:rsidR="00990DDC" w:rsidRPr="0077025A">
        <w:rPr>
          <w:rFonts w:ascii="Times New Roman" w:hAnsi="Times New Roman" w:cs="Times New Roman"/>
          <w:sz w:val="28"/>
          <w:szCs w:val="28"/>
        </w:rPr>
        <w:t>Станки</w:t>
      </w:r>
      <w:r w:rsidRPr="0077025A">
        <w:rPr>
          <w:rFonts w:ascii="Times New Roman" w:hAnsi="Times New Roman" w:cs="Times New Roman"/>
          <w:sz w:val="28"/>
          <w:szCs w:val="28"/>
        </w:rPr>
        <w:t xml:space="preserve">»,  и др. </w:t>
      </w:r>
    </w:p>
    <w:p w:rsidR="00DA586C" w:rsidRPr="0077025A" w:rsidRDefault="00DA586C" w:rsidP="00782700">
      <w:pPr>
        <w:spacing w:after="0"/>
        <w:ind w:firstLine="709"/>
        <w:contextualSpacing/>
        <w:jc w:val="both"/>
        <w:rPr>
          <w:rFonts w:ascii="Times New Roman" w:hAnsi="Times New Roman" w:cs="Times New Roman"/>
          <w:sz w:val="28"/>
          <w:szCs w:val="28"/>
        </w:rPr>
      </w:pPr>
      <w:r w:rsidRPr="0077025A">
        <w:rPr>
          <w:rFonts w:ascii="Times New Roman" w:hAnsi="Times New Roman" w:cs="Times New Roman"/>
          <w:sz w:val="28"/>
          <w:szCs w:val="28"/>
        </w:rPr>
        <w:t xml:space="preserve">Как известно, </w:t>
      </w:r>
      <w:r w:rsidR="00C755FF" w:rsidRPr="0077025A">
        <w:rPr>
          <w:rFonts w:ascii="Times New Roman" w:hAnsi="Times New Roman" w:cs="Times New Roman"/>
          <w:sz w:val="28"/>
          <w:szCs w:val="28"/>
        </w:rPr>
        <w:t>английский</w:t>
      </w:r>
      <w:r w:rsidRPr="0077025A">
        <w:rPr>
          <w:rFonts w:ascii="Times New Roman" w:hAnsi="Times New Roman" w:cs="Times New Roman"/>
          <w:sz w:val="28"/>
          <w:szCs w:val="28"/>
        </w:rPr>
        <w:t xml:space="preserve"> язык –  это язык науки и техники, поэтому </w:t>
      </w:r>
      <w:r w:rsidR="00782700">
        <w:rPr>
          <w:rFonts w:ascii="Times New Roman" w:hAnsi="Times New Roman" w:cs="Times New Roman"/>
          <w:sz w:val="28"/>
          <w:szCs w:val="28"/>
        </w:rPr>
        <w:t>необходимо объяснять</w:t>
      </w:r>
      <w:r w:rsidRPr="0077025A">
        <w:rPr>
          <w:rFonts w:ascii="Times New Roman" w:hAnsi="Times New Roman" w:cs="Times New Roman"/>
          <w:sz w:val="28"/>
          <w:szCs w:val="28"/>
        </w:rPr>
        <w:t xml:space="preserve"> студентам, как важна работа с научно-технической литературой: инструкциями по эксплуатации оборудования, инструкциями  по технике безопасности, научной журнальной или газетной статьей, техническими текстами в оригинале. Студенты осуществляют разного рода </w:t>
      </w:r>
      <w:r w:rsidR="00782700">
        <w:rPr>
          <w:rFonts w:ascii="Times New Roman" w:hAnsi="Times New Roman" w:cs="Times New Roman"/>
          <w:sz w:val="28"/>
          <w:szCs w:val="28"/>
        </w:rPr>
        <w:t>переводы</w:t>
      </w:r>
      <w:r w:rsidRPr="0077025A">
        <w:rPr>
          <w:rFonts w:ascii="Times New Roman" w:hAnsi="Times New Roman" w:cs="Times New Roman"/>
          <w:sz w:val="28"/>
          <w:szCs w:val="28"/>
        </w:rPr>
        <w:t xml:space="preserve"> и виды чтения: ознакомительное, просмотровое,  поисковое,  познавательное, ценностно-ориентационное. В результате обучающиеся приобретают следующие умения:</w:t>
      </w:r>
    </w:p>
    <w:p w:rsidR="00DA586C" w:rsidRPr="0077025A" w:rsidRDefault="00DA586C" w:rsidP="0077025A">
      <w:pPr>
        <w:spacing w:after="0"/>
        <w:contextualSpacing/>
        <w:jc w:val="both"/>
        <w:rPr>
          <w:rFonts w:ascii="Times New Roman" w:hAnsi="Times New Roman" w:cs="Times New Roman"/>
          <w:sz w:val="28"/>
          <w:szCs w:val="28"/>
        </w:rPr>
      </w:pPr>
      <w:r w:rsidRPr="0077025A">
        <w:rPr>
          <w:rFonts w:ascii="Times New Roman" w:hAnsi="Times New Roman" w:cs="Times New Roman"/>
          <w:sz w:val="28"/>
          <w:szCs w:val="28"/>
        </w:rPr>
        <w:t xml:space="preserve"> а) переводить со словарем иностранные тексты профессиональной направленности;</w:t>
      </w:r>
    </w:p>
    <w:p w:rsidR="00DA586C" w:rsidRPr="0077025A" w:rsidRDefault="00DA586C" w:rsidP="0077025A">
      <w:pPr>
        <w:spacing w:after="0"/>
        <w:contextualSpacing/>
        <w:jc w:val="both"/>
        <w:rPr>
          <w:rFonts w:ascii="Times New Roman" w:hAnsi="Times New Roman" w:cs="Times New Roman"/>
          <w:sz w:val="28"/>
          <w:szCs w:val="28"/>
        </w:rPr>
      </w:pPr>
      <w:r w:rsidRPr="0077025A">
        <w:rPr>
          <w:rFonts w:ascii="Times New Roman" w:hAnsi="Times New Roman" w:cs="Times New Roman"/>
          <w:sz w:val="28"/>
          <w:szCs w:val="28"/>
        </w:rPr>
        <w:t xml:space="preserve"> б) самостоятельно совершенствовать устную и письменную речь, пополнять словарный запас.</w:t>
      </w:r>
    </w:p>
    <w:p w:rsidR="00DA586C" w:rsidRPr="0077025A" w:rsidRDefault="00DA586C" w:rsidP="0077025A">
      <w:pPr>
        <w:spacing w:after="0"/>
        <w:contextualSpacing/>
        <w:jc w:val="both"/>
        <w:rPr>
          <w:rFonts w:ascii="Times New Roman" w:hAnsi="Times New Roman" w:cs="Times New Roman"/>
          <w:sz w:val="28"/>
          <w:szCs w:val="28"/>
        </w:rPr>
      </w:pPr>
      <w:r w:rsidRPr="0077025A">
        <w:rPr>
          <w:rFonts w:ascii="Times New Roman" w:hAnsi="Times New Roman" w:cs="Times New Roman"/>
          <w:sz w:val="28"/>
          <w:szCs w:val="28"/>
        </w:rPr>
        <w:t xml:space="preserve">        </w:t>
      </w:r>
      <w:r w:rsidR="00782700">
        <w:rPr>
          <w:rFonts w:ascii="Times New Roman" w:hAnsi="Times New Roman" w:cs="Times New Roman"/>
          <w:sz w:val="28"/>
          <w:szCs w:val="28"/>
        </w:rPr>
        <w:t>Необходимо</w:t>
      </w:r>
      <w:r w:rsidRPr="0077025A">
        <w:rPr>
          <w:rFonts w:ascii="Times New Roman" w:hAnsi="Times New Roman" w:cs="Times New Roman"/>
          <w:sz w:val="28"/>
          <w:szCs w:val="28"/>
        </w:rPr>
        <w:t xml:space="preserve">, чтобы все тексты  представляли интерес и были практически значимыми. </w:t>
      </w:r>
      <w:r w:rsidR="00782700">
        <w:rPr>
          <w:rFonts w:ascii="Times New Roman" w:hAnsi="Times New Roman" w:cs="Times New Roman"/>
          <w:sz w:val="28"/>
          <w:szCs w:val="28"/>
        </w:rPr>
        <w:t>Ч</w:t>
      </w:r>
      <w:r w:rsidRPr="0077025A">
        <w:rPr>
          <w:rFonts w:ascii="Times New Roman" w:hAnsi="Times New Roman" w:cs="Times New Roman"/>
          <w:sz w:val="28"/>
          <w:szCs w:val="28"/>
        </w:rPr>
        <w:t xml:space="preserve">тение неадаптированных текстов (книг, журналов, газет в оригинале) – это наилучший способ  показать практическую значимость изучаемого языка. Для этого в своей работе  </w:t>
      </w:r>
      <w:r w:rsidR="00782700">
        <w:rPr>
          <w:rFonts w:ascii="Times New Roman" w:hAnsi="Times New Roman" w:cs="Times New Roman"/>
          <w:sz w:val="28"/>
          <w:szCs w:val="28"/>
        </w:rPr>
        <w:t>преподаватели нашего колледжа</w:t>
      </w:r>
      <w:r w:rsidRPr="0077025A">
        <w:rPr>
          <w:rFonts w:ascii="Times New Roman" w:hAnsi="Times New Roman" w:cs="Times New Roman"/>
          <w:sz w:val="28"/>
          <w:szCs w:val="28"/>
        </w:rPr>
        <w:t xml:space="preserve"> применяю</w:t>
      </w:r>
      <w:r w:rsidR="00782700">
        <w:rPr>
          <w:rFonts w:ascii="Times New Roman" w:hAnsi="Times New Roman" w:cs="Times New Roman"/>
          <w:sz w:val="28"/>
          <w:szCs w:val="28"/>
        </w:rPr>
        <w:t>т</w:t>
      </w:r>
      <w:r w:rsidRPr="0077025A">
        <w:rPr>
          <w:rFonts w:ascii="Times New Roman" w:hAnsi="Times New Roman" w:cs="Times New Roman"/>
          <w:sz w:val="28"/>
          <w:szCs w:val="28"/>
        </w:rPr>
        <w:t xml:space="preserve"> электронные учебники и специализированные порталы учебной информации </w:t>
      </w:r>
      <w:r w:rsidRPr="00782700">
        <w:rPr>
          <w:rFonts w:ascii="Times New Roman" w:hAnsi="Times New Roman" w:cs="Times New Roman"/>
          <w:sz w:val="28"/>
          <w:szCs w:val="28"/>
        </w:rPr>
        <w:t>(</w:t>
      </w:r>
      <w:hyperlink r:id="rId5" w:history="1">
        <w:r w:rsidRPr="00782700">
          <w:rPr>
            <w:rStyle w:val="a5"/>
            <w:rFonts w:ascii="Times New Roman" w:hAnsi="Times New Roman" w:cs="Times New Roman"/>
            <w:color w:val="auto"/>
            <w:sz w:val="28"/>
            <w:szCs w:val="28"/>
            <w:u w:val="none"/>
          </w:rPr>
          <w:t>http://www.it-n.ru/</w:t>
        </w:r>
      </w:hyperlink>
      <w:r w:rsidRPr="00782700">
        <w:rPr>
          <w:rStyle w:val="a5"/>
          <w:rFonts w:ascii="Times New Roman" w:hAnsi="Times New Roman" w:cs="Times New Roman"/>
          <w:color w:val="auto"/>
          <w:sz w:val="28"/>
          <w:szCs w:val="28"/>
          <w:u w:val="none"/>
        </w:rPr>
        <w:t xml:space="preserve">, </w:t>
      </w:r>
      <w:hyperlink r:id="rId6" w:history="1">
        <w:r w:rsidRPr="00782700">
          <w:rPr>
            <w:rStyle w:val="a5"/>
            <w:rFonts w:ascii="Times New Roman" w:hAnsi="Times New Roman" w:cs="Times New Roman"/>
            <w:color w:val="auto"/>
            <w:sz w:val="28"/>
            <w:szCs w:val="28"/>
            <w:u w:val="none"/>
          </w:rPr>
          <w:t>http://www.uroki.net</w:t>
        </w:r>
      </w:hyperlink>
      <w:r w:rsidR="00C755FF" w:rsidRPr="00782700">
        <w:rPr>
          <w:rFonts w:ascii="Times New Roman" w:hAnsi="Times New Roman" w:cs="Times New Roman"/>
          <w:sz w:val="28"/>
          <w:szCs w:val="28"/>
        </w:rPr>
        <w:t>)</w:t>
      </w:r>
      <w:r w:rsidR="00C755FF" w:rsidRPr="0077025A">
        <w:rPr>
          <w:rFonts w:ascii="Times New Roman" w:hAnsi="Times New Roman" w:cs="Times New Roman"/>
          <w:sz w:val="28"/>
          <w:szCs w:val="28"/>
        </w:rPr>
        <w:t>.</w:t>
      </w:r>
      <w:r w:rsidRPr="0077025A">
        <w:rPr>
          <w:rFonts w:ascii="Times New Roman" w:hAnsi="Times New Roman" w:cs="Times New Roman"/>
          <w:sz w:val="28"/>
          <w:szCs w:val="28"/>
        </w:rPr>
        <w:t xml:space="preserve">Они представляют большой интерес и актуальность. Кроме этого, с опорой на переведенные тексты учимся описывать какой-либо вид работы, составлять несложную инструкцию по технике безопасности, несложную аннотацию статьи, план статьи. Студенты сами составляют тексты, например, для описания компьютерных игр, некоторых приемов работы на компьютере (как создать ярлык, создать документ, выйти в Интернет), для описания устройства компьютера. Такая работа способствует реализации ОК 4. </w:t>
      </w:r>
    </w:p>
    <w:p w:rsidR="00782700" w:rsidRDefault="00C755FF" w:rsidP="00782700">
      <w:pPr>
        <w:spacing w:after="0"/>
        <w:ind w:firstLine="709"/>
        <w:contextualSpacing/>
        <w:jc w:val="both"/>
        <w:rPr>
          <w:rFonts w:ascii="Times New Roman" w:hAnsi="Times New Roman" w:cs="Times New Roman"/>
          <w:sz w:val="28"/>
          <w:szCs w:val="28"/>
        </w:rPr>
      </w:pPr>
      <w:r w:rsidRPr="0077025A">
        <w:rPr>
          <w:rFonts w:ascii="Times New Roman" w:hAnsi="Times New Roman" w:cs="Times New Roman"/>
          <w:sz w:val="28"/>
          <w:szCs w:val="28"/>
        </w:rPr>
        <w:t xml:space="preserve">После прохождения практики </w:t>
      </w:r>
      <w:r w:rsidR="00782700">
        <w:rPr>
          <w:rFonts w:ascii="Times New Roman" w:hAnsi="Times New Roman" w:cs="Times New Roman"/>
          <w:sz w:val="28"/>
          <w:szCs w:val="28"/>
        </w:rPr>
        <w:t>студенты делают</w:t>
      </w:r>
      <w:r w:rsidRPr="0077025A">
        <w:rPr>
          <w:rFonts w:ascii="Times New Roman" w:hAnsi="Times New Roman" w:cs="Times New Roman"/>
          <w:sz w:val="28"/>
          <w:szCs w:val="28"/>
        </w:rPr>
        <w:t xml:space="preserve">  небольшие сообщения в письменном или устном виде о том, что им понравилось и особенно запомнилось, что не понравилось, смогли ли они использовать английский язык в работе. Естественно, соответствующий лексический словарь даётся заранее  или записывается на доске.</w:t>
      </w:r>
    </w:p>
    <w:p w:rsidR="00FE25BB" w:rsidRPr="0077025A" w:rsidRDefault="00C755FF" w:rsidP="00782700">
      <w:pPr>
        <w:spacing w:after="0"/>
        <w:ind w:firstLine="709"/>
        <w:contextualSpacing/>
        <w:jc w:val="both"/>
        <w:rPr>
          <w:rFonts w:ascii="Times New Roman" w:hAnsi="Times New Roman" w:cs="Times New Roman"/>
          <w:sz w:val="28"/>
          <w:szCs w:val="28"/>
        </w:rPr>
      </w:pPr>
      <w:r w:rsidRPr="0077025A">
        <w:rPr>
          <w:rFonts w:ascii="Times New Roman" w:hAnsi="Times New Roman" w:cs="Times New Roman"/>
          <w:sz w:val="28"/>
          <w:szCs w:val="28"/>
        </w:rPr>
        <w:t xml:space="preserve">Думаю, что вся эта работа способствует готовности к профессиональному общению, формирует компетенции </w:t>
      </w:r>
      <w:r w:rsidR="00782700">
        <w:rPr>
          <w:rFonts w:ascii="Times New Roman" w:hAnsi="Times New Roman" w:cs="Times New Roman"/>
          <w:sz w:val="28"/>
          <w:szCs w:val="28"/>
        </w:rPr>
        <w:t xml:space="preserve">и играет огромную роль в профессиональном становлении </w:t>
      </w:r>
      <w:r w:rsidRPr="0077025A">
        <w:rPr>
          <w:rFonts w:ascii="Times New Roman" w:hAnsi="Times New Roman" w:cs="Times New Roman"/>
          <w:sz w:val="28"/>
          <w:szCs w:val="28"/>
        </w:rPr>
        <w:t xml:space="preserve">будущего специалиста. Наряду с </w:t>
      </w:r>
      <w:r w:rsidRPr="0077025A">
        <w:rPr>
          <w:rFonts w:ascii="Times New Roman" w:hAnsi="Times New Roman" w:cs="Times New Roman"/>
          <w:sz w:val="28"/>
          <w:szCs w:val="28"/>
        </w:rPr>
        <w:lastRenderedPageBreak/>
        <w:t xml:space="preserve">практическими целями профессиональное обучение преследует и воспитательные цели.  Они дают возможность приобщить </w:t>
      </w:r>
      <w:proofErr w:type="gramStart"/>
      <w:r w:rsidR="00782700">
        <w:rPr>
          <w:rFonts w:ascii="Times New Roman" w:hAnsi="Times New Roman" w:cs="Times New Roman"/>
          <w:sz w:val="28"/>
          <w:szCs w:val="28"/>
        </w:rPr>
        <w:t>об</w:t>
      </w:r>
      <w:r w:rsidRPr="0077025A">
        <w:rPr>
          <w:rFonts w:ascii="Times New Roman" w:hAnsi="Times New Roman" w:cs="Times New Roman"/>
          <w:sz w:val="28"/>
          <w:szCs w:val="28"/>
        </w:rPr>
        <w:t>уча</w:t>
      </w:r>
      <w:r w:rsidR="00782700">
        <w:rPr>
          <w:rFonts w:ascii="Times New Roman" w:hAnsi="Times New Roman" w:cs="Times New Roman"/>
          <w:sz w:val="28"/>
          <w:szCs w:val="28"/>
        </w:rPr>
        <w:t>ю</w:t>
      </w:r>
      <w:r w:rsidRPr="0077025A">
        <w:rPr>
          <w:rFonts w:ascii="Times New Roman" w:hAnsi="Times New Roman" w:cs="Times New Roman"/>
          <w:sz w:val="28"/>
          <w:szCs w:val="28"/>
        </w:rPr>
        <w:t>щихся</w:t>
      </w:r>
      <w:proofErr w:type="gramEnd"/>
      <w:r w:rsidRPr="0077025A">
        <w:rPr>
          <w:rFonts w:ascii="Times New Roman" w:hAnsi="Times New Roman" w:cs="Times New Roman"/>
          <w:sz w:val="28"/>
          <w:szCs w:val="28"/>
        </w:rPr>
        <w:t xml:space="preserve">  с помощью иностранного языка к источникам информации, расширить общий и профессиональный кругозор, овладеть умением общаться с зарубежными коллегами, повысить культуру речи, относиться с уважением и пониманием к своей будущей профессии.</w:t>
      </w:r>
    </w:p>
    <w:p w:rsidR="00782700" w:rsidRPr="00782700" w:rsidRDefault="00782700" w:rsidP="00782700">
      <w:pPr>
        <w:spacing w:before="100" w:beforeAutospacing="1" w:after="100" w:afterAutospacing="1" w:line="240" w:lineRule="auto"/>
        <w:rPr>
          <w:rFonts w:ascii="Times New Roman" w:eastAsia="Times New Roman" w:hAnsi="Times New Roman" w:cs="Times New Roman"/>
          <w:sz w:val="28"/>
          <w:szCs w:val="28"/>
        </w:rPr>
      </w:pPr>
      <w:r w:rsidRPr="00782700">
        <w:rPr>
          <w:rFonts w:ascii="Times New Roman" w:eastAsia="Times New Roman" w:hAnsi="Times New Roman" w:cs="Times New Roman"/>
          <w:bCs/>
          <w:iCs/>
          <w:sz w:val="28"/>
          <w:szCs w:val="28"/>
        </w:rPr>
        <w:t>Список источников</w:t>
      </w:r>
      <w:r>
        <w:rPr>
          <w:rFonts w:ascii="Times New Roman" w:eastAsia="Times New Roman" w:hAnsi="Times New Roman" w:cs="Times New Roman"/>
          <w:bCs/>
          <w:iCs/>
          <w:sz w:val="28"/>
          <w:szCs w:val="28"/>
        </w:rPr>
        <w:t>:</w:t>
      </w:r>
    </w:p>
    <w:p w:rsidR="00782700" w:rsidRPr="00D87531" w:rsidRDefault="00782700" w:rsidP="00D87531">
      <w:pPr>
        <w:pStyle w:val="a4"/>
        <w:numPr>
          <w:ilvl w:val="0"/>
          <w:numId w:val="2"/>
        </w:numPr>
        <w:spacing w:before="0" w:beforeAutospacing="0" w:after="0" w:afterAutospacing="0" w:line="276" w:lineRule="auto"/>
        <w:ind w:left="714" w:hanging="357"/>
        <w:contextualSpacing/>
        <w:jc w:val="both"/>
        <w:rPr>
          <w:sz w:val="28"/>
          <w:szCs w:val="28"/>
        </w:rPr>
      </w:pPr>
      <w:r w:rsidRPr="00D87531">
        <w:rPr>
          <w:sz w:val="28"/>
          <w:szCs w:val="28"/>
        </w:rPr>
        <w:t xml:space="preserve">Гаврилова С.Г., </w:t>
      </w:r>
      <w:proofErr w:type="spellStart"/>
      <w:r w:rsidRPr="00D87531">
        <w:rPr>
          <w:sz w:val="28"/>
          <w:szCs w:val="28"/>
        </w:rPr>
        <w:t>Галиева</w:t>
      </w:r>
      <w:proofErr w:type="spellEnd"/>
      <w:r w:rsidRPr="00D87531">
        <w:rPr>
          <w:sz w:val="28"/>
          <w:szCs w:val="28"/>
        </w:rPr>
        <w:t xml:space="preserve"> Х.С. </w:t>
      </w:r>
      <w:r w:rsidR="00D87531">
        <w:rPr>
          <w:sz w:val="28"/>
          <w:szCs w:val="28"/>
        </w:rPr>
        <w:t>Роль иностранного языка в формировании комплексной готовности к профессиональной деятельности</w:t>
      </w:r>
      <w:r w:rsidRPr="00D87531">
        <w:rPr>
          <w:sz w:val="28"/>
          <w:szCs w:val="28"/>
        </w:rPr>
        <w:t xml:space="preserve"> // Личность, семья и общество: вопросы педагогики и психологии: сб. ст. по </w:t>
      </w:r>
      <w:proofErr w:type="gramStart"/>
      <w:r w:rsidRPr="00D87531">
        <w:rPr>
          <w:sz w:val="28"/>
          <w:szCs w:val="28"/>
        </w:rPr>
        <w:t>матер</w:t>
      </w:r>
      <w:proofErr w:type="gramEnd"/>
      <w:r w:rsidRPr="00D87531">
        <w:rPr>
          <w:sz w:val="28"/>
          <w:szCs w:val="28"/>
        </w:rPr>
        <w:t xml:space="preserve">. XX </w:t>
      </w:r>
      <w:proofErr w:type="spellStart"/>
      <w:r w:rsidRPr="00D87531">
        <w:rPr>
          <w:sz w:val="28"/>
          <w:szCs w:val="28"/>
        </w:rPr>
        <w:t>междунар</w:t>
      </w:r>
      <w:proofErr w:type="spellEnd"/>
      <w:r w:rsidRPr="00D87531">
        <w:rPr>
          <w:sz w:val="28"/>
          <w:szCs w:val="28"/>
        </w:rPr>
        <w:t xml:space="preserve">. </w:t>
      </w:r>
      <w:proofErr w:type="spellStart"/>
      <w:r w:rsidRPr="00D87531">
        <w:rPr>
          <w:sz w:val="28"/>
          <w:szCs w:val="28"/>
        </w:rPr>
        <w:t>науч</w:t>
      </w:r>
      <w:proofErr w:type="gramStart"/>
      <w:r w:rsidRPr="00D87531">
        <w:rPr>
          <w:sz w:val="28"/>
          <w:szCs w:val="28"/>
        </w:rPr>
        <w:t>.-</w:t>
      </w:r>
      <w:proofErr w:type="gramEnd"/>
      <w:r w:rsidRPr="00D87531">
        <w:rPr>
          <w:sz w:val="28"/>
          <w:szCs w:val="28"/>
        </w:rPr>
        <w:t>практ</w:t>
      </w:r>
      <w:proofErr w:type="spellEnd"/>
      <w:r w:rsidRPr="00D87531">
        <w:rPr>
          <w:sz w:val="28"/>
          <w:szCs w:val="28"/>
        </w:rPr>
        <w:t xml:space="preserve">. </w:t>
      </w:r>
      <w:proofErr w:type="spellStart"/>
      <w:r w:rsidRPr="00D87531">
        <w:rPr>
          <w:sz w:val="28"/>
          <w:szCs w:val="28"/>
        </w:rPr>
        <w:t>конф</w:t>
      </w:r>
      <w:proofErr w:type="spellEnd"/>
      <w:r w:rsidRPr="00D87531">
        <w:rPr>
          <w:sz w:val="28"/>
          <w:szCs w:val="28"/>
        </w:rPr>
        <w:t xml:space="preserve">. – Новосибирск: </w:t>
      </w:r>
      <w:proofErr w:type="spellStart"/>
      <w:r w:rsidRPr="00D87531">
        <w:rPr>
          <w:sz w:val="28"/>
          <w:szCs w:val="28"/>
        </w:rPr>
        <w:t>СибАК</w:t>
      </w:r>
      <w:proofErr w:type="spellEnd"/>
      <w:r w:rsidRPr="00D87531">
        <w:rPr>
          <w:sz w:val="28"/>
          <w:szCs w:val="28"/>
        </w:rPr>
        <w:t>, 2012.</w:t>
      </w:r>
    </w:p>
    <w:p w:rsidR="00782700" w:rsidRPr="00782700" w:rsidRDefault="00782700" w:rsidP="00D87531">
      <w:pPr>
        <w:numPr>
          <w:ilvl w:val="0"/>
          <w:numId w:val="2"/>
        </w:numPr>
        <w:spacing w:after="0"/>
        <w:ind w:left="714" w:hanging="357"/>
        <w:rPr>
          <w:rFonts w:ascii="Times New Roman" w:eastAsia="Times New Roman" w:hAnsi="Times New Roman" w:cs="Times New Roman"/>
          <w:sz w:val="28"/>
          <w:szCs w:val="28"/>
        </w:rPr>
      </w:pPr>
      <w:proofErr w:type="spellStart"/>
      <w:r w:rsidRPr="00782700">
        <w:rPr>
          <w:rFonts w:ascii="Times New Roman" w:eastAsia="Times New Roman" w:hAnsi="Times New Roman" w:cs="Times New Roman"/>
          <w:sz w:val="28"/>
          <w:szCs w:val="28"/>
        </w:rPr>
        <w:t>Балезин</w:t>
      </w:r>
      <w:proofErr w:type="spellEnd"/>
      <w:r w:rsidRPr="00782700">
        <w:rPr>
          <w:rFonts w:ascii="Times New Roman" w:eastAsia="Times New Roman" w:hAnsi="Times New Roman" w:cs="Times New Roman"/>
          <w:sz w:val="28"/>
          <w:szCs w:val="28"/>
        </w:rPr>
        <w:t xml:space="preserve"> </w:t>
      </w:r>
      <w:proofErr w:type="gramStart"/>
      <w:r w:rsidRPr="00782700">
        <w:rPr>
          <w:rFonts w:ascii="Times New Roman" w:eastAsia="Times New Roman" w:hAnsi="Times New Roman" w:cs="Times New Roman"/>
          <w:sz w:val="28"/>
          <w:szCs w:val="28"/>
        </w:rPr>
        <w:t>Д.</w:t>
      </w:r>
      <w:proofErr w:type="gramEnd"/>
      <w:r w:rsidRPr="00782700">
        <w:rPr>
          <w:rFonts w:ascii="Times New Roman" w:eastAsia="Times New Roman" w:hAnsi="Times New Roman" w:cs="Times New Roman"/>
          <w:sz w:val="28"/>
          <w:szCs w:val="28"/>
        </w:rPr>
        <w:t xml:space="preserve"> Зачем изучать иностранные языки? 2007. [Электронный ресурс] // URL: http://www.yourfreedom.ru/zachem-izuchatinostrannye-yazyki/ (дата обращения: 24.12.2013).</w:t>
      </w:r>
    </w:p>
    <w:p w:rsidR="00782700" w:rsidRPr="00782700" w:rsidRDefault="00782700" w:rsidP="00D87531">
      <w:pPr>
        <w:numPr>
          <w:ilvl w:val="0"/>
          <w:numId w:val="2"/>
        </w:numPr>
        <w:spacing w:after="0"/>
        <w:ind w:left="714" w:hanging="357"/>
        <w:rPr>
          <w:rFonts w:ascii="Times New Roman" w:eastAsia="Times New Roman" w:hAnsi="Times New Roman" w:cs="Times New Roman"/>
          <w:sz w:val="28"/>
          <w:szCs w:val="28"/>
        </w:rPr>
      </w:pPr>
      <w:proofErr w:type="spellStart"/>
      <w:r w:rsidRPr="00782700">
        <w:rPr>
          <w:rFonts w:ascii="Times New Roman" w:eastAsia="Times New Roman" w:hAnsi="Times New Roman" w:cs="Times New Roman"/>
          <w:sz w:val="28"/>
          <w:szCs w:val="28"/>
        </w:rPr>
        <w:t>Барлыбаев</w:t>
      </w:r>
      <w:proofErr w:type="spellEnd"/>
      <w:r w:rsidRPr="00782700">
        <w:rPr>
          <w:rFonts w:ascii="Times New Roman" w:eastAsia="Times New Roman" w:hAnsi="Times New Roman" w:cs="Times New Roman"/>
          <w:sz w:val="28"/>
          <w:szCs w:val="28"/>
        </w:rPr>
        <w:t xml:space="preserve"> Х. А. Глобализация: вопросы теории и практики // Век глобализации. </w:t>
      </w:r>
      <w:proofErr w:type="spellStart"/>
      <w:r w:rsidRPr="00782700">
        <w:rPr>
          <w:rFonts w:ascii="Times New Roman" w:eastAsia="Times New Roman" w:hAnsi="Times New Roman" w:cs="Times New Roman"/>
          <w:sz w:val="28"/>
          <w:szCs w:val="28"/>
        </w:rPr>
        <w:t>Вып</w:t>
      </w:r>
      <w:proofErr w:type="spellEnd"/>
      <w:r w:rsidRPr="00782700">
        <w:rPr>
          <w:rFonts w:ascii="Times New Roman" w:eastAsia="Times New Roman" w:hAnsi="Times New Roman" w:cs="Times New Roman"/>
          <w:sz w:val="28"/>
          <w:szCs w:val="28"/>
        </w:rPr>
        <w:t>. № 2. 2008. [Электронный ресурс] URL: http://www.socionauki.ru/journal/articles/129849/ (дата обращения: 24.12.2013).</w:t>
      </w:r>
    </w:p>
    <w:p w:rsidR="00C03827" w:rsidRPr="00782700" w:rsidRDefault="0077025A" w:rsidP="00D87531">
      <w:pPr>
        <w:pStyle w:val="a4"/>
        <w:numPr>
          <w:ilvl w:val="0"/>
          <w:numId w:val="2"/>
        </w:numPr>
        <w:spacing w:before="0" w:beforeAutospacing="0" w:after="0" w:afterAutospacing="0" w:line="276" w:lineRule="auto"/>
        <w:ind w:left="714" w:hanging="357"/>
        <w:contextualSpacing/>
        <w:jc w:val="both"/>
        <w:rPr>
          <w:sz w:val="28"/>
          <w:szCs w:val="28"/>
        </w:rPr>
      </w:pPr>
      <w:r w:rsidRPr="00D87531">
        <w:rPr>
          <w:bCs/>
          <w:sz w:val="28"/>
          <w:szCs w:val="28"/>
        </w:rPr>
        <w:t>Научно-исследовательская работа по теме «</w:t>
      </w:r>
      <w:r w:rsidRPr="00D87531">
        <w:rPr>
          <w:sz w:val="28"/>
          <w:szCs w:val="28"/>
        </w:rPr>
        <w:t>В чем польза изучения английского языка?</w:t>
      </w:r>
      <w:r w:rsidRPr="00D87531">
        <w:rPr>
          <w:bCs/>
          <w:sz w:val="28"/>
          <w:szCs w:val="28"/>
        </w:rPr>
        <w:t>»</w:t>
      </w:r>
      <w:r w:rsidRPr="00782700">
        <w:rPr>
          <w:sz w:val="28"/>
          <w:szCs w:val="28"/>
        </w:rPr>
        <w:t xml:space="preserve"> </w:t>
      </w:r>
      <w:r w:rsidRPr="00782700">
        <w:rPr>
          <w:bCs/>
          <w:sz w:val="28"/>
          <w:szCs w:val="28"/>
        </w:rPr>
        <w:t>Абдуллаевой Л.К.</w:t>
      </w:r>
      <w:r w:rsidR="00D87531" w:rsidRPr="00D87531">
        <w:t xml:space="preserve"> </w:t>
      </w:r>
      <w:r w:rsidR="00D87531" w:rsidRPr="00D87531">
        <w:rPr>
          <w:bCs/>
          <w:sz w:val="28"/>
          <w:szCs w:val="28"/>
        </w:rPr>
        <w:t>https://multiurok.ru</w:t>
      </w:r>
    </w:p>
    <w:p w:rsidR="00C03827" w:rsidRPr="0077025A" w:rsidRDefault="00C03827" w:rsidP="0077025A">
      <w:pPr>
        <w:pStyle w:val="a3"/>
        <w:spacing w:after="0"/>
        <w:rPr>
          <w:rFonts w:ascii="Times New Roman" w:hAnsi="Times New Roman" w:cs="Times New Roman"/>
          <w:sz w:val="28"/>
          <w:szCs w:val="28"/>
        </w:rPr>
      </w:pPr>
    </w:p>
    <w:sectPr w:rsidR="00C03827" w:rsidRPr="0077025A" w:rsidSect="00FE25B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9678C8"/>
    <w:multiLevelType w:val="hybridMultilevel"/>
    <w:tmpl w:val="B9882FC8"/>
    <w:lvl w:ilvl="0" w:tplc="04190001">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1">
    <w:nsid w:val="3F880709"/>
    <w:multiLevelType w:val="multilevel"/>
    <w:tmpl w:val="335CDE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F076A96"/>
    <w:multiLevelType w:val="multilevel"/>
    <w:tmpl w:val="85EAE7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0E33408"/>
    <w:multiLevelType w:val="hybridMultilevel"/>
    <w:tmpl w:val="A6EC2A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F7C1E"/>
    <w:rsid w:val="00257B21"/>
    <w:rsid w:val="0041326B"/>
    <w:rsid w:val="004F5F1A"/>
    <w:rsid w:val="004F7C1E"/>
    <w:rsid w:val="00520824"/>
    <w:rsid w:val="0077025A"/>
    <w:rsid w:val="00782700"/>
    <w:rsid w:val="00990DDC"/>
    <w:rsid w:val="00C03827"/>
    <w:rsid w:val="00C755FF"/>
    <w:rsid w:val="00D1014A"/>
    <w:rsid w:val="00D87531"/>
    <w:rsid w:val="00DA586C"/>
    <w:rsid w:val="00FE25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25BB"/>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C03827"/>
    <w:pPr>
      <w:ind w:left="720"/>
      <w:contextualSpacing/>
    </w:pPr>
  </w:style>
  <w:style w:type="paragraph" w:styleId="a4">
    <w:name w:val="Normal (Web)"/>
    <w:basedOn w:val="a"/>
    <w:uiPriority w:val="99"/>
    <w:unhideWhenUsed/>
    <w:rsid w:val="00C03827"/>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rsid w:val="00DA586C"/>
    <w:rPr>
      <w:color w:val="0000FF"/>
      <w:u w:val="single"/>
    </w:rPr>
  </w:style>
  <w:style w:type="paragraph" w:styleId="a6">
    <w:name w:val="Body Text"/>
    <w:basedOn w:val="a"/>
    <w:link w:val="a7"/>
    <w:uiPriority w:val="99"/>
    <w:semiHidden/>
    <w:rsid w:val="00DA586C"/>
    <w:pPr>
      <w:spacing w:after="120"/>
    </w:pPr>
    <w:rPr>
      <w:rFonts w:ascii="Calibri" w:eastAsia="Calibri" w:hAnsi="Calibri" w:cs="Calibri"/>
      <w:lang w:eastAsia="en-US"/>
    </w:rPr>
  </w:style>
  <w:style w:type="character" w:customStyle="1" w:styleId="a7">
    <w:name w:val="Основной текст Знак"/>
    <w:basedOn w:val="a0"/>
    <w:link w:val="a6"/>
    <w:uiPriority w:val="99"/>
    <w:semiHidden/>
    <w:rsid w:val="00DA586C"/>
    <w:rPr>
      <w:rFonts w:ascii="Calibri" w:eastAsia="Calibri" w:hAnsi="Calibri" w:cs="Calibri"/>
      <w:lang w:eastAsia="en-US"/>
    </w:rPr>
  </w:style>
  <w:style w:type="character" w:customStyle="1" w:styleId="fontstyle15">
    <w:name w:val="fontstyle15"/>
    <w:uiPriority w:val="99"/>
    <w:rsid w:val="00DA586C"/>
  </w:style>
  <w:style w:type="character" w:styleId="a8">
    <w:name w:val="Strong"/>
    <w:basedOn w:val="a0"/>
    <w:uiPriority w:val="22"/>
    <w:qFormat/>
    <w:rsid w:val="00782700"/>
    <w:rPr>
      <w:b/>
      <w:bCs/>
    </w:rPr>
  </w:style>
</w:styles>
</file>

<file path=word/webSettings.xml><?xml version="1.0" encoding="utf-8"?>
<w:webSettings xmlns:r="http://schemas.openxmlformats.org/officeDocument/2006/relationships" xmlns:w="http://schemas.openxmlformats.org/wordprocessingml/2006/main">
  <w:divs>
    <w:div w:id="190730386">
      <w:bodyDiv w:val="1"/>
      <w:marLeft w:val="0"/>
      <w:marRight w:val="0"/>
      <w:marTop w:val="0"/>
      <w:marBottom w:val="0"/>
      <w:divBdr>
        <w:top w:val="none" w:sz="0" w:space="0" w:color="auto"/>
        <w:left w:val="none" w:sz="0" w:space="0" w:color="auto"/>
        <w:bottom w:val="none" w:sz="0" w:space="0" w:color="auto"/>
        <w:right w:val="none" w:sz="0" w:space="0" w:color="auto"/>
      </w:divBdr>
    </w:div>
    <w:div w:id="236595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roki.net" TargetMode="External"/><Relationship Id="rId5" Type="http://schemas.openxmlformats.org/officeDocument/2006/relationships/hyperlink" Target="http://www.it-n.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TotalTime>
  <Pages>5</Pages>
  <Words>1653</Words>
  <Characters>9424</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USER209</dc:creator>
  <cp:keywords/>
  <dc:description/>
  <cp:lastModifiedBy>USER209</cp:lastModifiedBy>
  <cp:revision>4</cp:revision>
  <dcterms:created xsi:type="dcterms:W3CDTF">2017-12-13T07:12:00Z</dcterms:created>
  <dcterms:modified xsi:type="dcterms:W3CDTF">2017-12-16T06:38:00Z</dcterms:modified>
</cp:coreProperties>
</file>