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D" w:rsidRDefault="00205EDD" w:rsidP="0020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№25, РБ, г. Уфа</w:t>
      </w:r>
    </w:p>
    <w:p w:rsidR="00205EDD" w:rsidRDefault="00205EDD" w:rsidP="0020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Чулпан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</w:p>
    <w:p w:rsidR="00205EDD" w:rsidRPr="00D02199" w:rsidRDefault="00205EDD" w:rsidP="00205EDD">
      <w:pPr>
        <w:rPr>
          <w:rFonts w:ascii="Times New Roman" w:hAnsi="Times New Roman" w:cs="Times New Roman"/>
          <w:b/>
          <w:sz w:val="28"/>
          <w:szCs w:val="28"/>
        </w:rPr>
      </w:pPr>
      <w:r w:rsidRPr="00205ED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Тема: « Образовател</w:t>
      </w:r>
      <w:r w:rsidR="00BD4DD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ьной деятельность</w:t>
      </w:r>
      <w:bookmarkStart w:id="0" w:name="_GoBack"/>
      <w:bookmarkEnd w:id="0"/>
      <w:r w:rsidRPr="00205ED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ходе </w:t>
      </w:r>
      <w:r w:rsidRPr="00D0219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режимных моментов»</w:t>
      </w:r>
    </w:p>
    <w:p w:rsidR="00D02199" w:rsidRPr="00D02199" w:rsidRDefault="00D02199" w:rsidP="00D0219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D0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proofErr w:type="spellStart"/>
      <w:r w:rsidRPr="00D0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D0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образовательный процесс рассматривается нами как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Образовательная деятельность, осуществляемая в ходе режимных моментов, требует определения особых форм работы в соответствии с р</w:t>
      </w:r>
      <w:r w:rsidR="00205EDD">
        <w:rPr>
          <w:rStyle w:val="c0"/>
          <w:color w:val="000000"/>
          <w:sz w:val="28"/>
          <w:szCs w:val="28"/>
        </w:rPr>
        <w:t>еализуемыми задачами воспитания при обучении и развитии</w:t>
      </w:r>
      <w:r>
        <w:rPr>
          <w:rStyle w:val="c0"/>
          <w:color w:val="000000"/>
          <w:sz w:val="28"/>
          <w:szCs w:val="28"/>
        </w:rPr>
        <w:t xml:space="preserve"> ребенка. В образовательной деятельности, осуществляемой в ходе режимных моментов, может быть организовано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детской деятельности, что в свою очередь позволяет ребенку осуществлять деятельность на высоком уровне самостоятельности, </w:t>
      </w:r>
      <w:r w:rsidR="00205EDD">
        <w:rPr>
          <w:rStyle w:val="c0"/>
          <w:color w:val="000000"/>
          <w:sz w:val="28"/>
          <w:szCs w:val="28"/>
        </w:rPr>
        <w:t>проявлять творчество</w:t>
      </w:r>
      <w:r>
        <w:rPr>
          <w:rStyle w:val="c0"/>
          <w:color w:val="000000"/>
          <w:sz w:val="28"/>
          <w:szCs w:val="28"/>
        </w:rPr>
        <w:t>. Во</w:t>
      </w:r>
      <w:r w:rsidR="00205EDD">
        <w:rPr>
          <w:rStyle w:val="c0"/>
          <w:color w:val="000000"/>
          <w:sz w:val="28"/>
          <w:szCs w:val="28"/>
        </w:rPr>
        <w:t>зможен и другой путь</w:t>
      </w:r>
      <w:r>
        <w:rPr>
          <w:rStyle w:val="c0"/>
          <w:color w:val="000000"/>
          <w:sz w:val="28"/>
          <w:szCs w:val="28"/>
        </w:rPr>
        <w:t>, когда началом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самостоятельной детской деятельности.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Образовательная деятельность, осуществляемая в утренний отрезок времени: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Наблюдения: в уголке природы, за деятельностью взрослых (сервировка стола к завтраку).</w:t>
      </w:r>
    </w:p>
    <w:p w:rsidR="009B767D" w:rsidRDefault="009B767D" w:rsidP="009B767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2.  Индивидуальные игры и игры с небольшими подгруппами детей (дидактические, развивающие, сюжетные, музыкальные, подвижные и др.).</w:t>
      </w:r>
    </w:p>
    <w:p w:rsidR="009B767D" w:rsidRDefault="009B767D" w:rsidP="009B767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3. Создание практических, игровых, проблемных ситуаций и ситуаций общения, сотру</w:t>
      </w:r>
      <w:r w:rsidR="003540D1">
        <w:rPr>
          <w:rStyle w:val="c0"/>
          <w:color w:val="000000"/>
          <w:sz w:val="28"/>
          <w:szCs w:val="28"/>
        </w:rPr>
        <w:t>дничества,</w:t>
      </w:r>
      <w:r>
        <w:rPr>
          <w:rStyle w:val="c0"/>
          <w:color w:val="000000"/>
          <w:sz w:val="28"/>
          <w:szCs w:val="28"/>
        </w:rPr>
        <w:t xml:space="preserve"> проявлен</w:t>
      </w:r>
      <w:r w:rsidR="00205EDD">
        <w:rPr>
          <w:rStyle w:val="c0"/>
          <w:color w:val="000000"/>
          <w:sz w:val="28"/>
          <w:szCs w:val="28"/>
        </w:rPr>
        <w:t>ий эмоциональной отзывчивости к</w:t>
      </w:r>
      <w:r>
        <w:rPr>
          <w:rStyle w:val="c0"/>
          <w:color w:val="000000"/>
          <w:sz w:val="28"/>
          <w:szCs w:val="28"/>
        </w:rPr>
        <w:t xml:space="preserve"> взрослым и сверстникам.</w:t>
      </w:r>
    </w:p>
    <w:p w:rsidR="009B767D" w:rsidRDefault="00205ED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Трудовые поручения посильные возрасту</w:t>
      </w:r>
      <w:r w:rsidR="009B767D">
        <w:rPr>
          <w:rStyle w:val="c0"/>
          <w:color w:val="000000"/>
          <w:sz w:val="28"/>
          <w:szCs w:val="28"/>
        </w:rPr>
        <w:t>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 Беседы и  разговоры с детьми по их интересам.        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Рассматривание дидактических картинок, иллюстраций, просмотр </w:t>
      </w:r>
      <w:proofErr w:type="gramStart"/>
      <w:r>
        <w:rPr>
          <w:rStyle w:val="c0"/>
          <w:color w:val="000000"/>
          <w:sz w:val="28"/>
          <w:szCs w:val="28"/>
        </w:rPr>
        <w:t>видео-материалов</w:t>
      </w:r>
      <w:proofErr w:type="gramEnd"/>
      <w:r>
        <w:rPr>
          <w:rStyle w:val="c0"/>
          <w:color w:val="000000"/>
          <w:sz w:val="28"/>
          <w:szCs w:val="28"/>
        </w:rPr>
        <w:t xml:space="preserve"> разнообразного содержания.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Образовательная деятельность, осуществляемая во время прогулки</w:t>
      </w:r>
      <w:r>
        <w:rPr>
          <w:rStyle w:val="c0"/>
          <w:color w:val="000000"/>
          <w:sz w:val="28"/>
          <w:szCs w:val="28"/>
        </w:rPr>
        <w:t>: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Подвижные игры и упражнения, направленные на оптимизацию режима двигательной активности и укрепление здоровья детей.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Наблюдения за объектами и явлениями природы, направленные на установление разнообразных связей и зависимостей в природе, воспитание отношения к ней.        </w:t>
      </w:r>
    </w:p>
    <w:p w:rsidR="009B767D" w:rsidRDefault="009B767D" w:rsidP="009B767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3. Экспериментирование с объектами неживой природы.        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Сюжетно-ролевые и конструктивные игры (с песком, снегом, природным материалом</w:t>
      </w:r>
      <w:r w:rsidR="003540D1">
        <w:rPr>
          <w:rStyle w:val="c0"/>
          <w:color w:val="000000"/>
          <w:sz w:val="28"/>
          <w:szCs w:val="28"/>
        </w:rPr>
        <w:t xml:space="preserve"> и т.д.</w:t>
      </w:r>
      <w:r>
        <w:rPr>
          <w:rStyle w:val="c0"/>
          <w:color w:val="000000"/>
          <w:sz w:val="28"/>
          <w:szCs w:val="28"/>
        </w:rPr>
        <w:t>).</w:t>
      </w:r>
    </w:p>
    <w:p w:rsidR="009B767D" w:rsidRDefault="009B767D" w:rsidP="009B767D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Элементарная трудовая деятельность детей на участке детского сада.</w:t>
      </w:r>
    </w:p>
    <w:p w:rsidR="009B767D" w:rsidRDefault="009B767D" w:rsidP="009B767D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Свободное общение воспитателя с детьми.        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Образовательная деятельность, осуществляемая во второй половине дня: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Совместная  игра воспитателя и детей  (сюжетно-ролевая,  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дальнейшей организации самостоятельной игры.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др.).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содержанию. Например: занятия рукоделием; приобщение к народным</w:t>
      </w:r>
      <w:r w:rsidR="003540D1">
        <w:rPr>
          <w:rStyle w:val="c0"/>
          <w:color w:val="000000"/>
          <w:sz w:val="28"/>
          <w:szCs w:val="28"/>
        </w:rPr>
        <w:t xml:space="preserve"> промыслам («В гостях у  мастера</w:t>
      </w:r>
      <w:r>
        <w:rPr>
          <w:rStyle w:val="c0"/>
          <w:color w:val="000000"/>
          <w:sz w:val="28"/>
          <w:szCs w:val="28"/>
        </w:rPr>
        <w:t>»); просмотр познавательных презентаций; оформление художественной галереи, книжного уголка или библ</w:t>
      </w:r>
      <w:r w:rsidR="003540D1">
        <w:rPr>
          <w:rStyle w:val="c0"/>
          <w:color w:val="000000"/>
          <w:sz w:val="28"/>
          <w:szCs w:val="28"/>
        </w:rPr>
        <w:t>иотеки (</w:t>
      </w:r>
      <w:r>
        <w:rPr>
          <w:rStyle w:val="c0"/>
          <w:color w:val="000000"/>
          <w:sz w:val="28"/>
          <w:szCs w:val="28"/>
        </w:rPr>
        <w:t xml:space="preserve">«В гостях у сказки»);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>
        <w:rPr>
          <w:rStyle w:val="c0"/>
          <w:color w:val="000000"/>
          <w:sz w:val="28"/>
          <w:szCs w:val="28"/>
        </w:rPr>
        <w:t>И обязательно включение детей в рефлексивную деятельность: анализ своих чувств, мыслей, взглядов (чему удивились?</w:t>
      </w:r>
      <w:proofErr w:type="gramEnd"/>
      <w:r>
        <w:rPr>
          <w:rStyle w:val="c0"/>
          <w:color w:val="000000"/>
          <w:sz w:val="28"/>
          <w:szCs w:val="28"/>
        </w:rPr>
        <w:t xml:space="preserve"> Что узнали? Что порадовало? </w:t>
      </w:r>
      <w:proofErr w:type="gramStart"/>
      <w:r>
        <w:rPr>
          <w:rStyle w:val="c0"/>
          <w:color w:val="000000"/>
          <w:sz w:val="28"/>
          <w:szCs w:val="28"/>
        </w:rPr>
        <w:t>И др.).</w:t>
      </w:r>
      <w:proofErr w:type="gramEnd"/>
      <w:r>
        <w:rPr>
          <w:rStyle w:val="c0"/>
          <w:color w:val="000000"/>
          <w:sz w:val="28"/>
          <w:szCs w:val="28"/>
        </w:rPr>
        <w:t xml:space="preserve"> Результатами работы в творческой мастерской являются создание книг-самоделок, детских журналов, составление маршрутов путешествия на </w:t>
      </w:r>
      <w:r>
        <w:rPr>
          <w:rStyle w:val="c0"/>
          <w:color w:val="000000"/>
          <w:sz w:val="28"/>
          <w:szCs w:val="28"/>
        </w:rPr>
        <w:lastRenderedPageBreak/>
        <w:t>природу, оформление коллекции, создание продуктов детского рукоделия и др.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Сенсорный и интеллектуальный тренинг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</w:t>
      </w:r>
      <w:r w:rsidR="003540D1">
        <w:rPr>
          <w:rStyle w:val="c0"/>
          <w:color w:val="000000"/>
          <w:sz w:val="28"/>
          <w:szCs w:val="28"/>
        </w:rPr>
        <w:t>, классифицировать,</w:t>
      </w:r>
      <w:r>
        <w:rPr>
          <w:rStyle w:val="c0"/>
          <w:color w:val="000000"/>
          <w:sz w:val="28"/>
          <w:szCs w:val="28"/>
        </w:rPr>
        <w:t xml:space="preserve"> систематизировать по какому-либо признаку и др.). Сюда относятся развивающие игры, логические упражнения, занимательные задачи.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«Здоровье и подвижные игры»,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«кружок», например для занятий рукоделием, художественным трудом.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Образовательная деятельность в режимных моментах во второй половине дня организуется с небольшими подгруппами детей или с группой в целом. Параллельно детям предоставляется возможность для организации самостоятельной деятельности по интересам. Атмосфера свободы выбора, творческого обмена и самовыражения создается воспитателем. В подгруппах используется прием совместного обсуждения с детьми и последующего практического выбора </w:t>
      </w:r>
      <w:proofErr w:type="gramStart"/>
      <w:r>
        <w:rPr>
          <w:rStyle w:val="c0"/>
          <w:color w:val="000000"/>
          <w:sz w:val="28"/>
          <w:szCs w:val="28"/>
        </w:rPr>
        <w:t>деятельности</w:t>
      </w:r>
      <w:proofErr w:type="gramEnd"/>
      <w:r>
        <w:rPr>
          <w:rStyle w:val="c0"/>
          <w:color w:val="000000"/>
          <w:sz w:val="28"/>
          <w:szCs w:val="28"/>
        </w:rPr>
        <w:t>: в какие игры поиграть, чем и как лучше</w:t>
      </w:r>
      <w:r w:rsidR="003540D1">
        <w:rPr>
          <w:rStyle w:val="c0"/>
          <w:color w:val="000000"/>
          <w:sz w:val="28"/>
          <w:szCs w:val="28"/>
        </w:rPr>
        <w:t xml:space="preserve"> украсить группу к празднику. </w:t>
      </w:r>
      <w:r>
        <w:rPr>
          <w:rStyle w:val="c0"/>
          <w:color w:val="000000"/>
          <w:sz w:val="28"/>
          <w:szCs w:val="28"/>
        </w:rPr>
        <w:t>Главное, чтобы сделанный ребенком практический выбор позволял ему успешно решить поставленную воспитателем задачу, понять и оценить связь между целью и полученным результатом.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Образовательная деятельность в самостоятельной деятельности детей.</w:t>
      </w:r>
      <w:r>
        <w:rPr>
          <w:rStyle w:val="c0"/>
          <w:color w:val="000000"/>
          <w:sz w:val="28"/>
          <w:szCs w:val="28"/>
        </w:rPr>
        <w:t> Согласно Федеральным государственным требованиям к структуре основной общеобразовательной программы дошкольного образования, образовательная деятельность осуществляется в процессе самостоятельной детской деятельности. Это требует создания специальных условий: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организации предметно-развивающей среды, стимулирующей проявление детьми самостоятельности и творчества, развитие детских интересов;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использования педагогом специальных методов и приемов, побуждающих к проявлению детьми самостоятельности и творчества в разных видах деятельности, индивидуальных интересов и склонностей.</w:t>
      </w:r>
    </w:p>
    <w:p w:rsidR="003540D1" w:rsidRDefault="003540D1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организации самостоятельной деятельности ребенка в группе создаются различные центры активности: «центр познания», «центр творчества»,  «литературный центр»,  «спортивный центр».</w:t>
      </w:r>
    </w:p>
    <w:p w:rsidR="00D02199" w:rsidRPr="00EF1034" w:rsidRDefault="009B767D" w:rsidP="00D021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034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EF103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02199"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Грамотный, творческий подход педагога к </w:t>
      </w:r>
      <w:proofErr w:type="spellStart"/>
      <w:r w:rsidR="00D02199"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D02199"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-образовательному процессу позволит качественно решить задачи образовательного процесса.</w:t>
      </w:r>
    </w:p>
    <w:p w:rsidR="00D02199" w:rsidRPr="00EF1034" w:rsidRDefault="00D02199" w:rsidP="00D021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0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D02199" w:rsidRPr="00EF1034" w:rsidRDefault="00D02199" w:rsidP="00D0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Алтунина</w:t>
      </w:r>
      <w:proofErr w:type="spell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И.Р. Мотивы и мотивации социального поведения детей: теории развития мотивов и мотивации социального поведения: Монография: учебно-методическое пособие/ Москва, - 2005.</w:t>
      </w:r>
    </w:p>
    <w:p w:rsidR="00D02199" w:rsidRPr="00EF1034" w:rsidRDefault="00D02199" w:rsidP="00D0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Дошкольная педагогика</w:t>
      </w:r>
      <w:proofErr w:type="gram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В. </w:t>
      </w:r>
      <w:proofErr w:type="spell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И.Логиновой</w:t>
      </w:r>
      <w:proofErr w:type="spell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П. Г. </w:t>
      </w:r>
      <w:proofErr w:type="spell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Саморуко</w:t>
      </w:r>
      <w:proofErr w:type="spell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-вой. — М., 2006.</w:t>
      </w:r>
    </w:p>
    <w:p w:rsidR="00D02199" w:rsidRPr="00EF1034" w:rsidRDefault="00D02199" w:rsidP="00D0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 Л. А. Формирование социального опыта детей старшего дошкольного возраста в образовательном процессе детского сада // Вопросы дошкольной педагогики. — 2015. — №3.</w:t>
      </w:r>
    </w:p>
    <w:p w:rsidR="00D02199" w:rsidRPr="00EF1034" w:rsidRDefault="00D02199" w:rsidP="00D0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Скоролупова</w:t>
      </w:r>
      <w:proofErr w:type="spell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 Тематическое планирование </w:t>
      </w:r>
      <w:proofErr w:type="spell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В ДОУ. – М: Скрипторий, 2003.</w:t>
      </w:r>
    </w:p>
    <w:p w:rsidR="00D02199" w:rsidRPr="00EF1034" w:rsidRDefault="00D02199" w:rsidP="00D02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Козлова С.А., Куликова Т.А. Дошкольная педагогика: Учебное пособие для студентов сред</w:t>
      </w:r>
      <w:proofErr w:type="gram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spell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учеб. заведений. -3-е изд. </w:t>
      </w:r>
      <w:proofErr w:type="spellStart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EF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доп. – М.: Издательский центр «Академия», 2001.</w:t>
      </w:r>
    </w:p>
    <w:p w:rsidR="009B767D" w:rsidRDefault="009B767D" w:rsidP="009B767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B09DD" w:rsidRDefault="004B09DD"/>
    <w:sectPr w:rsidR="004B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87A"/>
    <w:multiLevelType w:val="multilevel"/>
    <w:tmpl w:val="5386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7D"/>
    <w:rsid w:val="00205EDD"/>
    <w:rsid w:val="003540D1"/>
    <w:rsid w:val="004B09DD"/>
    <w:rsid w:val="009B767D"/>
    <w:rsid w:val="00BD4DD0"/>
    <w:rsid w:val="00D02199"/>
    <w:rsid w:val="00E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67D"/>
  </w:style>
  <w:style w:type="paragraph" w:customStyle="1" w:styleId="c5">
    <w:name w:val="c5"/>
    <w:basedOn w:val="a"/>
    <w:rsid w:val="009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67D"/>
  </w:style>
  <w:style w:type="paragraph" w:customStyle="1" w:styleId="c5">
    <w:name w:val="c5"/>
    <w:basedOn w:val="a"/>
    <w:rsid w:val="009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79964048324</dc:creator>
  <cp:lastModifiedBy>79964048324</cp:lastModifiedBy>
  <cp:revision>4</cp:revision>
  <dcterms:created xsi:type="dcterms:W3CDTF">2020-04-23T14:50:00Z</dcterms:created>
  <dcterms:modified xsi:type="dcterms:W3CDTF">2020-04-23T15:27:00Z</dcterms:modified>
</cp:coreProperties>
</file>