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DB" w:rsidRPr="00D411DB" w:rsidRDefault="00D411D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b/>
          <w:bCs/>
          <w:color w:val="000000"/>
        </w:rPr>
      </w:pPr>
    </w:p>
    <w:p w:rsidR="00A6391B" w:rsidRPr="00D411DB" w:rsidRDefault="00D411D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D411DB">
        <w:rPr>
          <w:rStyle w:val="c1"/>
          <w:b/>
          <w:bCs/>
          <w:color w:val="000000"/>
        </w:rPr>
        <w:t>Игры и упражнения для сенсорного развития</w:t>
      </w:r>
      <w:r>
        <w:rPr>
          <w:rStyle w:val="c1"/>
          <w:b/>
          <w:bCs/>
          <w:color w:val="000000"/>
        </w:rPr>
        <w:t xml:space="preserve">. 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пространстве, а так же запахе, вкусе и т.п.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 xml:space="preserve">Сенсорное развитие, с одной стороны, составляет фундамент общего умственного развития ребенка, с другой стороны, имеет самостоятельное значение, т.к. полноценное восприятие необходимо и для успешного обучения ребенка в детском саду, в школе, и для </w:t>
      </w:r>
      <w:bookmarkStart w:id="0" w:name="_GoBack"/>
      <w:bookmarkEnd w:id="0"/>
      <w:r w:rsidRPr="00D411DB">
        <w:rPr>
          <w:rStyle w:val="c3"/>
          <w:color w:val="000000"/>
        </w:rPr>
        <w:t>многих видов труда.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 xml:space="preserve">На втором-третьем году жизни задачи сенсорного воспитания существенно усложняются. Хотя ребенок раннего возраста еще не готов к усвоению сенсорных эталонов, у него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А это значит, что ребенка следует знакомить со всеми основными разновидностями свойств – шестью цветами спектра (голубой цвет следует исключить, т.к. дети плохо отличают его </w:t>
      </w:r>
      <w:proofErr w:type="gramStart"/>
      <w:r w:rsidRPr="00D411DB">
        <w:rPr>
          <w:rStyle w:val="c3"/>
          <w:color w:val="000000"/>
        </w:rPr>
        <w:t>от</w:t>
      </w:r>
      <w:proofErr w:type="gramEnd"/>
      <w:r w:rsidRPr="00D411DB">
        <w:rPr>
          <w:rStyle w:val="c3"/>
          <w:color w:val="000000"/>
        </w:rPr>
        <w:t xml:space="preserve"> синего), белым и черным цветом, с такими формами, как круг, квадрат, овал, прямоугольник.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Знакомя детей с различными свойствами предметов, не следует добиваться запоминания и употребления их названий. Главное, чтобы ребенок умел учитывать свойства предметов во время действий с ними.</w:t>
      </w:r>
    </w:p>
    <w:p w:rsidR="00D411D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3"/>
          <w:color w:val="000000"/>
        </w:rPr>
      </w:pPr>
      <w:r w:rsidRPr="00D411DB">
        <w:rPr>
          <w:rStyle w:val="c3"/>
          <w:color w:val="000000"/>
        </w:rPr>
        <w:t xml:space="preserve">Чтобы привлечь внимание ребенка раннего возраста к свойствам предметов, выработать устойчивые представления об этих свойствах, целесообразно организовать такие действия с предметами, при которых для получения нужного результата требуется сопоставить предметы по форме, величине, установить их совпадение или несовпадение. 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Основные задачи</w:t>
      </w:r>
      <w:r w:rsidRPr="00D411DB">
        <w:rPr>
          <w:rStyle w:val="c3"/>
          <w:color w:val="000000"/>
        </w:rPr>
        <w:t> в сенсорном воспитании детей второго-третьего года жизни: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Игры для детей раннего возраста предложены по степени возрастающей трудности, что соответствует программе детского сада.   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Игры, включенные в этот раздел, помогут ребенку получить целостное представление о предмете (величина, форма, цвет). Им можно использовать как в свободной деятельности детей, так и на занятиях.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Величина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БОЛЬШИЕ И МАЛЕНЬКИЕ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Научить ребенка чередовать предметы по величине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По четыре больших и маленьких бусины (приблизительно 2 и 1см) одинакового цвета. Шнур или мягкая проволока, кукла и корзиночка.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 xml:space="preserve"> Воспитатель показывает ребенку красивую куклу, говорит, что кукла пришла к малышу в гости и принесла что-то в корзиночке. Затем воспитатель сажает куклу на стол и, вынимая из корзинки коробочку, показывает ребенку, что там лежат большие и </w:t>
      </w:r>
      <w:r w:rsidRPr="00D411DB">
        <w:rPr>
          <w:rStyle w:val="c3"/>
          <w:color w:val="000000"/>
        </w:rPr>
        <w:lastRenderedPageBreak/>
        <w:t>маленькие бусины и нитка. Сказав, что кукла попросила малыша сделать для нее красивые бусы, воспитатель обращает внимание ребенка на то, что бусы можно нанизывать по-разному. Сначала воспитатель сам показывает, как нужно собирать бусы, а потом предлагает сделать это ребенку.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Важно</w:t>
      </w:r>
      <w:r w:rsidRPr="00D411DB">
        <w:rPr>
          <w:rStyle w:val="c3"/>
          <w:color w:val="000000"/>
        </w:rPr>
        <w:t> начать чередование с большой бусины, т.к. если чередовать бусы наоборот, т.е. сначала брать маленькую,  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 </w:t>
      </w:r>
      <w:r w:rsidRPr="00D411DB">
        <w:rPr>
          <w:rStyle w:val="apple-converted-space"/>
          <w:color w:val="000000"/>
        </w:rPr>
        <w:t>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КАКОЙ МЯЧ БОЛЬШЕ?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Учить различать предметы по величине и выбирать их по словесному указанию.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Большие и маленькие мячи, произвольно перемешанные.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Воспитатель стоит на расстоянии 3 – 5м от ребенка и просит принести ему большой мяч. Если ребенок ошибается, воспитатель объясняет и показывает разницу, давая малышу подержать большой и маленький мячи. Рукой ребенка воспитатель обводит по окружности большого и маленького мяча, говоря при этом, «большой» это или «маленький» мяч. Игра повторяется.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ПОРУЧЕНИЯ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Учить детей различать и называть игрушки, а также выделять их размер; развивать слуховое восприятие, совершенствовать понимание речи.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Большие и маленькие собачки, машинки, коробочки, мячи, чашки, кубики, матрешка.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Воспитатель показывает ребенку игрушки и предметы и предлагает назвать их, отмечая их размер. Затем дает малышу следующие задания: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Ø   Большую собаку напои чаем из большой чашки, а маленькую – из маленькой;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Ø   Покатай матрешку в большой машине;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Ø   Поставь маленькую собаку возле матрешки;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Ø   Построй для большой собачки домик из больших кубиков, а для маленькой – из маленьких;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Ø   Возьми маленькую собачку и посади ее на ковер;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Ø   Возьми большую собаку и посади ее в большую коробку;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 xml:space="preserve">Ø   Собери маленькие кубики в маленькую коробку, а большие – </w:t>
      </w:r>
      <w:proofErr w:type="gramStart"/>
      <w:r w:rsidRPr="00D411DB">
        <w:rPr>
          <w:rStyle w:val="c3"/>
          <w:color w:val="000000"/>
        </w:rPr>
        <w:t>в</w:t>
      </w:r>
      <w:proofErr w:type="gramEnd"/>
      <w:r w:rsidRPr="00D411DB">
        <w:rPr>
          <w:rStyle w:val="c3"/>
          <w:color w:val="000000"/>
        </w:rPr>
        <w:t xml:space="preserve"> большую и т.п.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Если ребенок ошибается, собачка или матрешка показывают свое неудовольствие (рычит или отворачивается).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УГОСТИ ЗАЙЧИКА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Учить детей группировать предметы по величине.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Игрушечный заяц, большое и маленькое ведерко, по пять больших и маленьких муляжей морковок на подносе.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Воспитатель показывает зайца, предлагает детям его рассмотреть, погладить. Затем говорит, что зайчик просит детей помочь ему собрать морковку и показывает поднос с морковью, делая акцент на то, что морковка большая и маленькая. Далее воспитатель говорит, что большую морковку нужно класть в большое ведерко, а маленькую морковку в маленькое ведерко. Дети выполняют задание, зайчик благодарит их за помощь.</w:t>
      </w:r>
      <w:r w:rsidRPr="00D411DB">
        <w:rPr>
          <w:rStyle w:val="apple-converted-space"/>
          <w:color w:val="000000"/>
        </w:rPr>
        <w:t>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 xml:space="preserve">По такому же принципу можно группировать и другие большие и маленькие предметы в различные по величине емкости. Например, играя в следующие </w:t>
      </w:r>
      <w:r w:rsidRPr="00D411DB">
        <w:rPr>
          <w:rStyle w:val="c3"/>
          <w:color w:val="000000"/>
        </w:rPr>
        <w:lastRenderedPageBreak/>
        <w:t>игры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«Помоги кукле собрать кубики», «Положи мячи в корзинки», «Поставь машины в гараж»</w:t>
      </w:r>
      <w:r w:rsidRPr="00D411DB">
        <w:rPr>
          <w:rStyle w:val="c3"/>
          <w:color w:val="000000"/>
        </w:rPr>
        <w:t> и т.д.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КУКЛЫ ЗАБЛУДИЛИСЬ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Та же.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Несколько больших и маленьких кукол, большой и маленький домик.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На столах или ковре в разных сторонах стоят игрушечные домики. Напротив, на небольшом расстоянии сидят куклы. Воспитатель показывает детям 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Дети выполняют задание, куклы благодарят их за помощь. 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С той же целью, как и предыдущая игра можно проводить следующие игры: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«Покатаем мишек на машинах», «Угости собачек косточкой», «Собери цветы»</w:t>
      </w:r>
      <w:r w:rsidRPr="00D411DB">
        <w:rPr>
          <w:rStyle w:val="apple-converted-space"/>
          <w:b/>
          <w:bCs/>
          <w:color w:val="000000"/>
        </w:rPr>
        <w:t> </w:t>
      </w:r>
      <w:r w:rsidRPr="00D411DB">
        <w:rPr>
          <w:rStyle w:val="c3"/>
          <w:color w:val="000000"/>
        </w:rPr>
        <w:t xml:space="preserve">и т.д. Игры проводятся так же, как и </w:t>
      </w:r>
      <w:proofErr w:type="gramStart"/>
      <w:r w:rsidRPr="00D411DB">
        <w:rPr>
          <w:rStyle w:val="c3"/>
          <w:color w:val="000000"/>
        </w:rPr>
        <w:t>предыдущая</w:t>
      </w:r>
      <w:proofErr w:type="gramEnd"/>
      <w:r w:rsidRPr="00D411DB">
        <w:rPr>
          <w:rStyle w:val="c3"/>
          <w:color w:val="000000"/>
        </w:rPr>
        <w:t>, но с использованием другого соответствующего оборудования.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Так же для обучения детей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i/>
          <w:iCs/>
          <w:color w:val="000000"/>
        </w:rPr>
        <w:t>соотносить предметы по величине</w:t>
      </w:r>
      <w:r w:rsidRPr="00D411DB">
        <w:rPr>
          <w:rStyle w:val="c3"/>
          <w:color w:val="000000"/>
        </w:rPr>
        <w:t>, можно использовать предметные картинки. Например, в играх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«Посади птичек в свои гнезда», «С какого дерева листик?», «На каком цветке сидят бабочки?»</w:t>
      </w:r>
      <w:r w:rsidRPr="00D411DB">
        <w:rPr>
          <w:rStyle w:val="c3"/>
          <w:color w:val="000000"/>
        </w:rPr>
        <w:t> и т.п., детям предлагается соотнести две картинки с изображением больших или маленьких предметов. Например: в большое гнездо посадить большую птицу, а в маленькое – маленькую птицу и т.п.</w:t>
      </w:r>
      <w:r w:rsidRPr="00D411DB">
        <w:rPr>
          <w:rStyle w:val="apple-converted-space"/>
          <w:color w:val="000000"/>
        </w:rPr>
        <w:t>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Форма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КАКОЙ ЭТО ФОРМЫ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Научить ребенка чередовать предметы по форме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По четыре круглых и квадратных глиняных бусины одинакового цвета (диаметр 2см). Шнур или мягкая проволока, кукла и корзиночка.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 Проводится так же, как игра «Большие и маленькие» с той лишь разницей, что на нить поочередно нанизывают круглые и квадратные бусины. Воспитатель предлагает ребенку потрогать руками каждую бусину на нитке, фиксируя на этом внимание ребенка и приговаривая: «Шарик, кубик…».   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КРУГ, КВАДРАТ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Учить группировать предметы по форме.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apple-converted-space"/>
          <w:b/>
          <w:bCs/>
          <w:i/>
          <w:iCs/>
          <w:color w:val="000000"/>
        </w:rPr>
        <w:t> </w:t>
      </w:r>
      <w:r w:rsidRPr="00D411DB">
        <w:rPr>
          <w:rStyle w:val="c3"/>
          <w:color w:val="000000"/>
        </w:rPr>
        <w:t>По пять картонных кругов и квадратов одного цвета.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Воспитатель показывает детям геометрические фигуры, произвольно перемешанные на столе. Затем говорит: «Вот это – круг, вот это – квадрат. Круг я положу на круглую тарелочку, а квадрат – на квадратную тарелочку». Далее воспитатель предлагает детям разложить фигуры по своим местам и активизирует речь детей вопросами: «Что это? (Круг). А это? (Квадрат) и т.п.».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ВОЛШЕБНАЯ КОРОБОЧКА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Учить детей проталкивать геометрические формы в соответствующие отверстия.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Коробки с отверстиями круглой и квадратной формы и соответствующие им по размеру кубики и шарики.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lastRenderedPageBreak/>
        <w:t>Ход:</w:t>
      </w:r>
      <w:r w:rsidRPr="00D411DB">
        <w:rPr>
          <w:rStyle w:val="c3"/>
          <w:color w:val="000000"/>
        </w:rPr>
        <w:t> Воспитатель показывает детям коробочки с «окошками» и говорит, что в них можно протолкнуть шарики и кубики. Затем обводит пальцем круглое отверстие, отмечая, что оно круглое, что у него нет уголков, и проталкивает в него шарик. То же самое проделывает и с квадратным отверстием, отмечая, что оно квадратное и у него есть уголки и проталкивает в него кубик. Далее, задание выполняют дети. При каждом проталкивании, воспитатель удивленно-восхищенным тоном восклицает: «Ой, нет шарика! Ой, нет кубика!», тем самым, стимулируя ребенка продолжать игру и вызывая положительные эмоции. </w:t>
      </w:r>
      <w:r w:rsidRPr="00D411DB">
        <w:rPr>
          <w:rStyle w:val="apple-converted-space"/>
          <w:color w:val="000000"/>
        </w:rPr>
        <w:t>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Также эту игру можно использовать и для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закрепления величины предметов</w:t>
      </w:r>
      <w:r w:rsidRPr="00D411DB">
        <w:rPr>
          <w:rStyle w:val="c3"/>
          <w:color w:val="000000"/>
        </w:rPr>
        <w:t>, делая в коробках большие и маленькие отверстия различных однородных геометрических форм. Можно добавлять отверстия и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i/>
          <w:iCs/>
          <w:color w:val="000000"/>
        </w:rPr>
        <w:t>других геометрических форм,</w:t>
      </w:r>
      <w:r w:rsidRPr="00D411DB">
        <w:rPr>
          <w:rStyle w:val="c3"/>
          <w:color w:val="000000"/>
        </w:rPr>
        <w:t> например – треугольные, прямоугольные и т.д.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ЗАШТОПАЙ ШТАНИШКИ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Учить детей вставлять предметы данной формы в соответствующие отверстия.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Картонное изображение волка (матрешки, куклы и т.п.)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apple-converted-space"/>
          <w:b/>
          <w:bCs/>
          <w:i/>
          <w:iCs/>
          <w:color w:val="000000"/>
        </w:rPr>
        <w:t> </w:t>
      </w:r>
      <w:r w:rsidRPr="00D411DB">
        <w:rPr>
          <w:rStyle w:val="c3"/>
          <w:color w:val="000000"/>
        </w:rPr>
        <w:t>Воспитатель показывает детям волка и обращает их внимание на то, что у волка дырявые штанишки. Затем воспитатель показывает детям геометрические фигуры – заплатки и предлагает помочь волку заштопать штанишки. Дети выполняют задание, волк благодарит их. 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Эту игру можно проводить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с усложнением</w:t>
      </w:r>
      <w:r w:rsidRPr="00D411DB">
        <w:rPr>
          <w:rStyle w:val="c3"/>
          <w:color w:val="000000"/>
        </w:rPr>
        <w:t>, например – «заштопать» у матрешек сарафаны разного цвета различными большими и маленькими геометрическими формами соответствующих цветов.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ВЕСЕЛЫЕ ЧЕЛОВЕЧКИ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Учить детей группировать предметы по форме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Вырезанные из картона круг, квадрат, треугольник, прямоугольник – домики и эти же геометрические формы маленького размера – человечки.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Воспитатель вместе с детьми рассматривает произвольно лежащие на столе маленькие геометрические фигуры, говорит, что это – веселые человечки. Затем показывает, например, круг и говорит: «Этого человечка зовут круг. Как зовут человечка? (Круг). Покажите, каких еще человечков зовут круг? (Дети показывают круги)». Так же дети показывают и другие геометрические фигуры. Воспитатель говорит, что человечки заблудились, и предлагает детям помочь человечкам найти свои домики. Затем объясняет, что человечки-круги живут в круглом доме (кладет человечка на большой круг), человечки-квадраты живут в квадратном доме (кладет человечка на большой квадрат) и т.д. Далее дети выполняют задание самостоятельно. 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Эту игру проводят сначала с использованием двух геометрических форм, затем – трех и далее четырех. На первых этапах фигуры-человечки одинакового размера и цвета,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усложняя игру</w:t>
      </w:r>
      <w:r w:rsidRPr="00D411DB">
        <w:rPr>
          <w:rStyle w:val="c3"/>
          <w:color w:val="000000"/>
        </w:rPr>
        <w:t> можно использовать «человечков»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i/>
          <w:iCs/>
          <w:color w:val="000000"/>
        </w:rPr>
        <w:t>разн</w:t>
      </w:r>
      <w:r w:rsidR="00D411DB">
        <w:rPr>
          <w:rStyle w:val="c1"/>
          <w:b/>
          <w:bCs/>
          <w:i/>
          <w:iCs/>
          <w:color w:val="000000"/>
        </w:rPr>
        <w:t>ого размера, а затем и цвета. 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Цвет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КУРОЧКА И ЦЫПЛЯТА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Обратить внимание ребенка на то, что цвет является признаком разных предметов и может служить для их обозначения.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lastRenderedPageBreak/>
        <w:t>Оборудование:</w:t>
      </w:r>
      <w:r w:rsidRPr="00D411DB">
        <w:rPr>
          <w:rStyle w:val="c3"/>
          <w:color w:val="000000"/>
        </w:rPr>
        <w:t> Коробка с мозаикой, где помещены шесть элементов желтого цвета и один белого.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Воспитатель показывает детям игрушки: белая курочка, а за ней желтые цыплята (или картинку). Затем – белый элемент мозаики и говорит: «Это у нас будет курочка. Она белого цвета». Демонстрирует желтый элемент мозаики и поясняет: «Желтого цвета будут цыплятки». В отверстие панели воспитатель белую мозаику, еще раз напоминая, что курочка будет такого белого цвета, и помещает следом за белой мозаикой одну желтую, говоря, что такого цвета цыплята. Затем дает ребенку коробку с мозаикой и предлагает найти еще одного цыпленка и поместить его следом за мамой-курочкой. После того, как все цыплята будут найдены и размещены «гуськом», позади курочки, ребенок повторяет задание самостоятельно. </w:t>
      </w:r>
      <w:r w:rsidRPr="00D411DB">
        <w:rPr>
          <w:rStyle w:val="apple-converted-space"/>
          <w:color w:val="000000"/>
        </w:rPr>
        <w:t>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color w:val="000000"/>
        </w:rPr>
        <w:t>ЕЛОЧКИ И ГРИБОЧКИ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Цель:</w:t>
      </w:r>
      <w:r w:rsidRPr="00D411DB">
        <w:rPr>
          <w:rStyle w:val="c3"/>
          <w:color w:val="000000"/>
        </w:rPr>
        <w:t> Научить ребенка чередовать предметы по цвету.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Оборудование:</w:t>
      </w:r>
      <w:r w:rsidRPr="00D411DB">
        <w:rPr>
          <w:rStyle w:val="c3"/>
          <w:color w:val="000000"/>
        </w:rPr>
        <w:t> Коробка с мозаикой, где помещены по десять элементов зеленого и красного цвета.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1"/>
          <w:b/>
          <w:bCs/>
          <w:i/>
          <w:iCs/>
          <w:color w:val="000000"/>
        </w:rPr>
        <w:t>Ход:</w:t>
      </w:r>
      <w:r w:rsidRPr="00D411DB">
        <w:rPr>
          <w:rStyle w:val="c3"/>
          <w:color w:val="000000"/>
        </w:rPr>
        <w:t> Воспитатель показывает детям мозаику и поясняет, что елочки бывают зеленого цвета, и размещает на панели елочку – элемент зеленого цвета. Показывает элемент красной мозаики, поясняет, что такого красного цвета бывают грибочки. Разместив у себя на панели елочку, грибочек, елочку, грибочек, воспитатель предлагает ребенку продолжить ряд елочек и грибков.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Игру проводят как закрепление после соответствующего занятия. </w:t>
      </w:r>
      <w:r w:rsidRPr="00D411DB">
        <w:rPr>
          <w:rStyle w:val="apple-converted-space"/>
          <w:color w:val="000000"/>
        </w:rPr>
        <w:t> </w:t>
      </w:r>
    </w:p>
    <w:p w:rsidR="00A6391B" w:rsidRPr="00D411DB" w:rsidRDefault="00A6391B" w:rsidP="00D411DB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411DB">
        <w:rPr>
          <w:rStyle w:val="c3"/>
          <w:color w:val="000000"/>
        </w:rPr>
        <w:t>С той же целью, как и предыдущая игра можно проводить следующие игры:</w:t>
      </w:r>
      <w:r w:rsidRPr="00D411DB">
        <w:rPr>
          <w:rStyle w:val="apple-converted-space"/>
          <w:color w:val="000000"/>
        </w:rPr>
        <w:t> </w:t>
      </w:r>
      <w:proofErr w:type="gramStart"/>
      <w:r w:rsidRPr="00D411DB">
        <w:rPr>
          <w:rStyle w:val="c1"/>
          <w:b/>
          <w:bCs/>
          <w:color w:val="000000"/>
        </w:rPr>
        <w:t>«Гуси с гусятами»</w:t>
      </w:r>
      <w:r w:rsidRPr="00D411DB">
        <w:rPr>
          <w:rStyle w:val="c3"/>
          <w:color w:val="000000"/>
        </w:rPr>
        <w:t> - используют мозаику белого (гусь) и желтого (гусенок) цвета;</w:t>
      </w:r>
      <w:r w:rsidRPr="00D411DB">
        <w:rPr>
          <w:rStyle w:val="apple-converted-space"/>
          <w:color w:val="000000"/>
        </w:rPr>
        <w:t> </w:t>
      </w:r>
      <w:r w:rsidRPr="00D411DB">
        <w:rPr>
          <w:rStyle w:val="c1"/>
          <w:b/>
          <w:bCs/>
          <w:color w:val="000000"/>
        </w:rPr>
        <w:t>«Домики и флажки»</w:t>
      </w:r>
      <w:r w:rsidRPr="00D411DB">
        <w:rPr>
          <w:rStyle w:val="c3"/>
          <w:color w:val="000000"/>
        </w:rPr>
        <w:t> - используют мозаику белого (домик) и красного (флажок) цвета.</w:t>
      </w:r>
      <w:proofErr w:type="gramEnd"/>
      <w:r w:rsidRPr="00D411DB">
        <w:rPr>
          <w:rStyle w:val="c3"/>
          <w:color w:val="000000"/>
        </w:rPr>
        <w:t xml:space="preserve"> В игре «Домики и флажки» элемент красного цвета размещают над элементом белого цвета. </w:t>
      </w:r>
    </w:p>
    <w:p w:rsidR="00A6391B" w:rsidRDefault="00A6391B"/>
    <w:sectPr w:rsidR="00A6391B" w:rsidSect="0072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B"/>
    <w:rsid w:val="00113779"/>
    <w:rsid w:val="00721149"/>
    <w:rsid w:val="007B0C08"/>
    <w:rsid w:val="00A6391B"/>
    <w:rsid w:val="00D411DB"/>
    <w:rsid w:val="00E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91B"/>
  </w:style>
  <w:style w:type="character" w:customStyle="1" w:styleId="c3">
    <w:name w:val="c3"/>
    <w:basedOn w:val="a0"/>
    <w:rsid w:val="00A6391B"/>
  </w:style>
  <w:style w:type="character" w:customStyle="1" w:styleId="apple-converted-space">
    <w:name w:val="apple-converted-space"/>
    <w:basedOn w:val="a0"/>
    <w:rsid w:val="00A6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91B"/>
  </w:style>
  <w:style w:type="character" w:customStyle="1" w:styleId="c3">
    <w:name w:val="c3"/>
    <w:basedOn w:val="a0"/>
    <w:rsid w:val="00A6391B"/>
  </w:style>
  <w:style w:type="character" w:customStyle="1" w:styleId="apple-converted-space">
    <w:name w:val="apple-converted-space"/>
    <w:basedOn w:val="a0"/>
    <w:rsid w:val="00A6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UltimatuM</dc:creator>
  <cp:lastModifiedBy>123</cp:lastModifiedBy>
  <cp:revision>3</cp:revision>
  <dcterms:created xsi:type="dcterms:W3CDTF">2020-10-07T16:59:00Z</dcterms:created>
  <dcterms:modified xsi:type="dcterms:W3CDTF">2020-10-07T17:46:00Z</dcterms:modified>
</cp:coreProperties>
</file>